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1044BE" w:rsidRDefault="001044BE" w14:paraId="6AB18852" w14:textId="77777777"/>
    <w:tbl>
      <w:tblPr>
        <w:tblStyle w:val="TableGrid"/>
        <w:tblW w:w="0" w:type="auto"/>
        <w:tblLook w:val="04A0" w:firstRow="1" w:lastRow="0" w:firstColumn="1" w:lastColumn="0" w:noHBand="0" w:noVBand="1"/>
      </w:tblPr>
      <w:tblGrid>
        <w:gridCol w:w="8217"/>
        <w:gridCol w:w="7173"/>
      </w:tblGrid>
      <w:tr w:rsidR="00396477" w:rsidTr="006C78EC" w14:paraId="07378E0F" w14:textId="77777777">
        <w:trPr>
          <w:trHeight w:val="373"/>
        </w:trPr>
        <w:tc>
          <w:tcPr>
            <w:tcW w:w="8217" w:type="dxa"/>
            <w:shd w:val="clear" w:color="auto" w:fill="D9E2F3" w:themeFill="accent1" w:themeFillTint="33"/>
            <w:tcMar/>
            <w:vAlign w:val="center"/>
          </w:tcPr>
          <w:p w:rsidRPr="00750276" w:rsidR="00396477" w:rsidP="00D309F9" w:rsidRDefault="00750276" w14:paraId="17884EF1" w14:textId="06492708">
            <w:pPr>
              <w:spacing w:after="0"/>
              <w:rPr>
                <w:b/>
                <w:bCs/>
              </w:rPr>
            </w:pPr>
            <w:r w:rsidRPr="00750276">
              <w:rPr>
                <w:rFonts w:ascii="Arial" w:hAnsi="Arial" w:eastAsia="Calibri" w:cs="Arial"/>
                <w:b/>
                <w:bCs/>
              </w:rPr>
              <w:t>Name of Applicant</w:t>
            </w:r>
          </w:p>
        </w:tc>
        <w:tc>
          <w:tcPr>
            <w:tcW w:w="7173" w:type="dxa"/>
            <w:shd w:val="clear" w:color="auto" w:fill="auto"/>
            <w:tcMar/>
          </w:tcPr>
          <w:p w:rsidRPr="00396477" w:rsidR="00396477" w:rsidP="00D309F9" w:rsidRDefault="00396477" w14:paraId="63491F02" w14:textId="340A8FB6">
            <w:pPr>
              <w:spacing w:after="0"/>
              <w:rPr>
                <w:i/>
                <w:iCs/>
              </w:rPr>
            </w:pPr>
            <w:r w:rsidRPr="00C619E4">
              <w:rPr>
                <w:i/>
                <w:iCs/>
                <w:color w:val="FF0000"/>
              </w:rPr>
              <w:t>Insert response here</w:t>
            </w:r>
          </w:p>
        </w:tc>
      </w:tr>
      <w:tr w:rsidR="004B231E" w:rsidTr="006C78EC" w14:paraId="507F3AFC" w14:textId="77777777">
        <w:trPr>
          <w:trHeight w:val="1137"/>
        </w:trPr>
        <w:tc>
          <w:tcPr>
            <w:tcW w:w="15390" w:type="dxa"/>
            <w:gridSpan w:val="2"/>
            <w:tcBorders>
              <w:bottom w:val="single" w:color="auto" w:sz="4" w:space="0"/>
            </w:tcBorders>
            <w:shd w:val="clear" w:color="auto" w:fill="D9E2F3" w:themeFill="accent1" w:themeFillTint="33"/>
            <w:tcMar/>
            <w:vAlign w:val="center"/>
          </w:tcPr>
          <w:p w:rsidRPr="00C619E4" w:rsidR="004B231E" w:rsidP="003104A2" w:rsidRDefault="004B231E" w14:paraId="28A4ACA0" w14:textId="398864A6">
            <w:pPr>
              <w:spacing w:after="0"/>
              <w:rPr>
                <w:i/>
                <w:iCs/>
                <w:color w:val="FF0000"/>
              </w:rPr>
            </w:pPr>
            <w:r w:rsidRPr="004B231E">
              <w:rPr>
                <w:rFonts w:ascii="Arial" w:hAnsi="Arial" w:eastAsia="Calibri" w:cs="Arial"/>
                <w:b/>
                <w:bCs/>
              </w:rPr>
              <w:t>If the word guide is exceeded, the Assessment Panel may disregard the content that exceeds the word guide limit.</w:t>
            </w:r>
          </w:p>
        </w:tc>
      </w:tr>
      <w:tr w:rsidR="00396477" w:rsidTr="006C78EC" w14:paraId="54444434" w14:textId="77777777">
        <w:trPr>
          <w:trHeight w:val="352"/>
        </w:trPr>
        <w:tc>
          <w:tcPr>
            <w:tcW w:w="15390" w:type="dxa"/>
            <w:gridSpan w:val="2"/>
            <w:tcBorders>
              <w:left w:val="nil"/>
              <w:right w:val="nil"/>
            </w:tcBorders>
            <w:tcMar/>
          </w:tcPr>
          <w:p w:rsidRPr="004D52B6" w:rsidR="00396477" w:rsidP="004D52B6" w:rsidRDefault="00396477" w14:paraId="425F120D" w14:textId="77777777">
            <w:pPr>
              <w:spacing w:after="0"/>
              <w:rPr>
                <w:sz w:val="10"/>
                <w:szCs w:val="10"/>
              </w:rPr>
            </w:pPr>
          </w:p>
        </w:tc>
      </w:tr>
      <w:tr w:rsidR="00396477" w:rsidTr="006C78EC" w14:paraId="4FCAAABC" w14:textId="77777777">
        <w:tc>
          <w:tcPr>
            <w:tcW w:w="15390" w:type="dxa"/>
            <w:gridSpan w:val="2"/>
            <w:shd w:val="clear" w:color="auto" w:fill="D9E2F3" w:themeFill="accent1" w:themeFillTint="33"/>
            <w:tcMar/>
          </w:tcPr>
          <w:p w:rsidRPr="00ED73FB" w:rsidR="00396477" w:rsidP="004D52B6" w:rsidRDefault="00ED73FB" w14:paraId="61F3341A" w14:textId="67CA7DEF">
            <w:pPr>
              <w:tabs>
                <w:tab w:val="center" w:pos="4513"/>
                <w:tab w:val="right" w:pos="9026"/>
              </w:tabs>
              <w:spacing w:after="60"/>
              <w:rPr>
                <w:rFonts w:ascii="Arial" w:hAnsi="Arial" w:eastAsia="Calibri" w:cs="Arial"/>
                <w:b/>
                <w:szCs w:val="22"/>
              </w:rPr>
            </w:pPr>
            <w:r w:rsidRPr="00ED73FB">
              <w:rPr>
                <w:rFonts w:ascii="Arial" w:hAnsi="Arial" w:eastAsia="Calibri" w:cs="Arial"/>
                <w:b/>
                <w:szCs w:val="22"/>
              </w:rPr>
              <w:t>Scored S</w:t>
            </w:r>
            <w:r w:rsidRPr="00ED73FB" w:rsidR="00396477">
              <w:rPr>
                <w:rFonts w:ascii="Arial" w:hAnsi="Arial" w:eastAsia="Calibri" w:cs="Arial"/>
                <w:b/>
                <w:szCs w:val="22"/>
              </w:rPr>
              <w:t>election Criterion 1 – Established service provider with effective and sustainable operations</w:t>
            </w:r>
            <w:r w:rsidRPr="00ED73FB" w:rsidR="0016509E">
              <w:rPr>
                <w:rFonts w:ascii="Arial" w:hAnsi="Arial" w:eastAsia="Calibri" w:cs="Arial"/>
                <w:b/>
                <w:szCs w:val="22"/>
              </w:rPr>
              <w:t xml:space="preserve"> (20%</w:t>
            </w:r>
            <w:r w:rsidRPr="00ED73FB">
              <w:rPr>
                <w:rFonts w:ascii="Arial" w:hAnsi="Arial" w:eastAsia="Calibri" w:cs="Arial"/>
                <w:b/>
                <w:szCs w:val="22"/>
              </w:rPr>
              <w:t xml:space="preserve"> of total score</w:t>
            </w:r>
            <w:r w:rsidRPr="00ED73FB" w:rsidR="0016509E">
              <w:rPr>
                <w:rFonts w:ascii="Arial" w:hAnsi="Arial" w:eastAsia="Calibri" w:cs="Arial"/>
                <w:b/>
                <w:szCs w:val="22"/>
              </w:rPr>
              <w:t>)</w:t>
            </w:r>
          </w:p>
          <w:p w:rsidR="00396477" w:rsidP="004D52B6" w:rsidRDefault="00396477" w14:paraId="4F717CB9" w14:textId="1AC46B4D">
            <w:pPr>
              <w:spacing w:after="60"/>
            </w:pPr>
            <w:r w:rsidRPr="00396477">
              <w:rPr>
                <w:rFonts w:ascii="Arial" w:hAnsi="Arial" w:eastAsia="Times New Roman" w:cs="Arial"/>
                <w:b/>
                <w:i/>
                <w:iCs/>
                <w:sz w:val="20"/>
                <w:szCs w:val="20"/>
                <w:lang w:val="en-US"/>
              </w:rPr>
              <w:t xml:space="preserve">Word Guide: </w:t>
            </w:r>
            <w:r w:rsidR="00363FA2">
              <w:rPr>
                <w:rFonts w:ascii="Arial" w:hAnsi="Arial" w:eastAsia="Times New Roman" w:cs="Arial"/>
                <w:b/>
                <w:i/>
                <w:iCs/>
                <w:sz w:val="20"/>
                <w:szCs w:val="20"/>
                <w:lang w:val="en-US"/>
              </w:rPr>
              <w:t>800 – 1,200</w:t>
            </w:r>
            <w:r w:rsidRPr="00396477">
              <w:rPr>
                <w:rFonts w:ascii="Arial" w:hAnsi="Arial" w:eastAsia="Times New Roman" w:cs="Arial"/>
                <w:b/>
                <w:i/>
                <w:iCs/>
                <w:sz w:val="20"/>
                <w:szCs w:val="20"/>
                <w:lang w:val="en-US"/>
              </w:rPr>
              <w:t xml:space="preserve"> words</w:t>
            </w:r>
          </w:p>
        </w:tc>
      </w:tr>
      <w:tr w:rsidR="00396477" w:rsidTr="006C78EC" w14:paraId="5AC89677" w14:textId="77777777">
        <w:trPr>
          <w:trHeight w:val="2437"/>
        </w:trPr>
        <w:tc>
          <w:tcPr>
            <w:tcW w:w="15390" w:type="dxa"/>
            <w:gridSpan w:val="2"/>
            <w:tcMar/>
          </w:tcPr>
          <w:p w:rsidR="008E08E6" w:rsidP="00D309F9" w:rsidRDefault="008E08E6" w14:paraId="63250D6D" w14:textId="1F80F195">
            <w:pPr>
              <w:spacing w:after="0" w:line="276" w:lineRule="auto"/>
              <w:rPr>
                <w:rFonts w:ascii="Arial" w:hAnsi="Arial" w:eastAsia="Arial" w:cs="Arial"/>
                <w:b/>
                <w:bCs/>
                <w:color w:val="000000"/>
                <w:sz w:val="20"/>
                <w:szCs w:val="20"/>
              </w:rPr>
            </w:pPr>
            <w:r w:rsidRPr="008E08E6">
              <w:rPr>
                <w:rFonts w:ascii="Arial" w:hAnsi="Arial" w:eastAsia="Arial" w:cs="Arial"/>
                <w:b/>
                <w:bCs/>
                <w:color w:val="000000"/>
                <w:sz w:val="20"/>
                <w:szCs w:val="20"/>
              </w:rPr>
              <w:t xml:space="preserve">Demonstrate how your organisation/consortium is currently delivering effective, evidence-based and sustainable community-based AOD services and supports and have at least two years’ experience in providing similar AOD services. </w:t>
            </w:r>
          </w:p>
          <w:p w:rsidRPr="00FF5801" w:rsidR="00396477" w:rsidP="00D309F9" w:rsidRDefault="00396477" w14:paraId="58C5F9FB" w14:textId="17604433">
            <w:pPr>
              <w:spacing w:after="0" w:line="276" w:lineRule="auto"/>
              <w:rPr>
                <w:rFonts w:ascii="Arial" w:hAnsi="Arial" w:eastAsia="Arial" w:cs="Arial"/>
                <w:color w:val="000000"/>
                <w:sz w:val="20"/>
                <w:szCs w:val="20"/>
              </w:rPr>
            </w:pPr>
            <w:r w:rsidRPr="00FF5801">
              <w:rPr>
                <w:rFonts w:ascii="Arial" w:hAnsi="Arial" w:eastAsia="Arial" w:cs="Arial"/>
                <w:color w:val="000000"/>
                <w:sz w:val="20"/>
                <w:szCs w:val="20"/>
              </w:rPr>
              <w:t>Please include:</w:t>
            </w:r>
          </w:p>
          <w:p w:rsidRPr="00FD2A67" w:rsidR="00A72505" w:rsidP="00A72505" w:rsidRDefault="00A72505" w14:paraId="13232394" w14:textId="1177618F">
            <w:pPr>
              <w:pStyle w:val="ListParagraph"/>
              <w:numPr>
                <w:ilvl w:val="0"/>
                <w:numId w:val="6"/>
              </w:numPr>
              <w:spacing w:after="0"/>
              <w:ind w:left="714" w:hanging="357"/>
              <w:contextualSpacing w:val="0"/>
              <w:rPr>
                <w:rFonts w:ascii="Arial" w:hAnsi="Arial" w:eastAsia="Arial" w:cs="Arial"/>
                <w:color w:val="000000"/>
                <w:sz w:val="20"/>
                <w:szCs w:val="20"/>
              </w:rPr>
            </w:pPr>
            <w:r>
              <w:rPr>
                <w:rFonts w:ascii="Arial" w:hAnsi="Arial" w:eastAsia="Arial" w:cs="Arial"/>
                <w:b/>
                <w:bCs/>
                <w:color w:val="000000"/>
                <w:sz w:val="20"/>
                <w:szCs w:val="20"/>
              </w:rPr>
              <w:t>R</w:t>
            </w:r>
            <w:r w:rsidRPr="003A1D2B">
              <w:rPr>
                <w:rFonts w:ascii="Arial" w:hAnsi="Arial" w:eastAsia="Arial" w:cs="Arial"/>
                <w:b/>
                <w:bCs/>
                <w:color w:val="000000"/>
                <w:sz w:val="20"/>
                <w:szCs w:val="20"/>
              </w:rPr>
              <w:t xml:space="preserve">elevant </w:t>
            </w:r>
            <w:r>
              <w:rPr>
                <w:rFonts w:ascii="Arial" w:hAnsi="Arial" w:eastAsia="Arial" w:cs="Arial"/>
                <w:b/>
                <w:bCs/>
                <w:color w:val="000000"/>
                <w:sz w:val="20"/>
                <w:szCs w:val="20"/>
              </w:rPr>
              <w:t xml:space="preserve">current </w:t>
            </w:r>
            <w:r w:rsidRPr="003A1D2B">
              <w:rPr>
                <w:rFonts w:ascii="Arial" w:hAnsi="Arial" w:eastAsia="Arial" w:cs="Arial"/>
                <w:b/>
                <w:bCs/>
                <w:color w:val="000000"/>
                <w:sz w:val="20"/>
                <w:szCs w:val="20"/>
              </w:rPr>
              <w:t>services:</w:t>
            </w:r>
            <w:r w:rsidRPr="003A1D2B">
              <w:rPr>
                <w:rFonts w:ascii="Arial" w:hAnsi="Arial" w:eastAsia="Arial" w:cs="Arial"/>
                <w:color w:val="000000"/>
                <w:sz w:val="20"/>
                <w:szCs w:val="20"/>
              </w:rPr>
              <w:t xml:space="preserve"> </w:t>
            </w:r>
            <w:r>
              <w:rPr>
                <w:rFonts w:ascii="Arial" w:hAnsi="Arial" w:eastAsia="Arial" w:cs="Arial"/>
                <w:color w:val="000000"/>
                <w:sz w:val="20"/>
                <w:szCs w:val="20"/>
              </w:rPr>
              <w:t>Provide detail on</w:t>
            </w:r>
            <w:r w:rsidRPr="003A1D2B">
              <w:rPr>
                <w:rFonts w:ascii="Arial" w:hAnsi="Arial" w:eastAsia="Arial" w:cs="Arial"/>
                <w:color w:val="000000"/>
                <w:sz w:val="20"/>
                <w:szCs w:val="20"/>
              </w:rPr>
              <w:t xml:space="preserve"> </w:t>
            </w:r>
            <w:r w:rsidRPr="003A1D2B">
              <w:rPr>
                <w:rFonts w:ascii="Arial" w:hAnsi="Arial" w:eastAsia="Arial" w:cs="Arial"/>
                <w:color w:val="000000"/>
                <w:sz w:val="20"/>
                <w:szCs w:val="20"/>
                <w:u w:val="single"/>
              </w:rPr>
              <w:t>relevant</w:t>
            </w:r>
            <w:r w:rsidRPr="003A1D2B">
              <w:rPr>
                <w:rFonts w:ascii="Arial" w:hAnsi="Arial" w:eastAsia="Arial" w:cs="Arial"/>
                <w:color w:val="000000"/>
                <w:sz w:val="20"/>
                <w:szCs w:val="20"/>
              </w:rPr>
              <w:t xml:space="preserve"> </w:t>
            </w:r>
            <w:r>
              <w:rPr>
                <w:rFonts w:ascii="Arial" w:hAnsi="Arial" w:eastAsia="Arial" w:cs="Arial"/>
                <w:color w:val="000000"/>
                <w:sz w:val="20"/>
                <w:szCs w:val="20"/>
              </w:rPr>
              <w:t xml:space="preserve">AOD </w:t>
            </w:r>
            <w:r w:rsidRPr="003A1D2B">
              <w:rPr>
                <w:rFonts w:ascii="Arial" w:hAnsi="Arial" w:eastAsia="Arial" w:cs="Arial"/>
                <w:color w:val="000000"/>
                <w:sz w:val="20"/>
                <w:szCs w:val="20"/>
              </w:rPr>
              <w:t>programs and services currently provided, including for families, carers and friends</w:t>
            </w:r>
            <w:r w:rsidR="008760C8">
              <w:rPr>
                <w:rFonts w:ascii="Arial" w:hAnsi="Arial" w:eastAsia="Arial" w:cs="Arial"/>
                <w:color w:val="000000"/>
                <w:sz w:val="20"/>
                <w:szCs w:val="20"/>
              </w:rPr>
              <w:t>,</w:t>
            </w:r>
            <w:r w:rsidR="00705C4D">
              <w:rPr>
                <w:rFonts w:ascii="Arial" w:hAnsi="Arial" w:eastAsia="Arial" w:cs="Arial"/>
                <w:color w:val="000000"/>
                <w:sz w:val="20"/>
                <w:szCs w:val="20"/>
              </w:rPr>
              <w:t xml:space="preserve"> and </w:t>
            </w:r>
            <w:r w:rsidR="008760C8">
              <w:rPr>
                <w:rFonts w:ascii="Arial" w:hAnsi="Arial" w:eastAsia="Arial" w:cs="Arial"/>
                <w:color w:val="000000"/>
                <w:sz w:val="20"/>
                <w:szCs w:val="20"/>
              </w:rPr>
              <w:t>how long you have been providing such services</w:t>
            </w:r>
          </w:p>
          <w:p w:rsidRPr="00A26876" w:rsidR="00A72505" w:rsidP="00A72505" w:rsidRDefault="00A72505" w14:paraId="4618A91A" w14:textId="77777777">
            <w:pPr>
              <w:pStyle w:val="ListParagraph"/>
              <w:numPr>
                <w:ilvl w:val="0"/>
                <w:numId w:val="6"/>
              </w:numPr>
              <w:spacing w:after="0"/>
              <w:contextualSpacing w:val="0"/>
              <w:rPr>
                <w:rFonts w:ascii="Arial" w:hAnsi="Arial" w:eastAsia="Arial" w:cs="Arial"/>
                <w:color w:val="000000"/>
                <w:sz w:val="20"/>
                <w:szCs w:val="20"/>
              </w:rPr>
            </w:pPr>
            <w:r w:rsidRPr="003A1D2B">
              <w:rPr>
                <w:rFonts w:ascii="Arial" w:hAnsi="Arial" w:eastAsia="Arial" w:cs="Arial"/>
                <w:b/>
                <w:bCs/>
                <w:color w:val="000000"/>
                <w:sz w:val="20"/>
                <w:szCs w:val="20"/>
              </w:rPr>
              <w:t>Proven outcomes:</w:t>
            </w:r>
            <w:r w:rsidRPr="003A1D2B">
              <w:rPr>
                <w:rFonts w:ascii="Arial" w:hAnsi="Arial" w:eastAsia="Arial" w:cs="Arial"/>
                <w:color w:val="000000"/>
                <w:sz w:val="20"/>
                <w:szCs w:val="20"/>
              </w:rPr>
              <w:t xml:space="preserve"> Provide evidence of effective operation for each </w:t>
            </w:r>
            <w:r>
              <w:rPr>
                <w:rFonts w:ascii="Arial" w:hAnsi="Arial" w:eastAsia="Arial" w:cs="Arial"/>
                <w:color w:val="000000"/>
                <w:sz w:val="20"/>
                <w:szCs w:val="20"/>
              </w:rPr>
              <w:t xml:space="preserve">relevant </w:t>
            </w:r>
            <w:r w:rsidRPr="003A1D2B">
              <w:rPr>
                <w:rFonts w:ascii="Arial" w:hAnsi="Arial" w:eastAsia="Arial" w:cs="Arial"/>
                <w:color w:val="000000"/>
                <w:sz w:val="20"/>
                <w:szCs w:val="20"/>
              </w:rPr>
              <w:t xml:space="preserve">program including </w:t>
            </w:r>
            <w:r>
              <w:rPr>
                <w:rFonts w:ascii="Arial" w:hAnsi="Arial" w:eastAsia="Arial" w:cs="Arial"/>
                <w:color w:val="000000"/>
                <w:sz w:val="20"/>
                <w:szCs w:val="20"/>
              </w:rPr>
              <w:t>how you measure program success</w:t>
            </w:r>
            <w:r w:rsidRPr="003A1D2B">
              <w:rPr>
                <w:rFonts w:ascii="Arial" w:hAnsi="Arial" w:eastAsia="Arial" w:cs="Arial"/>
                <w:color w:val="000000"/>
                <w:sz w:val="20"/>
                <w:szCs w:val="20"/>
              </w:rPr>
              <w:t xml:space="preserve"> </w:t>
            </w:r>
          </w:p>
          <w:p w:rsidRPr="00645858" w:rsidR="00A72505" w:rsidP="00A72505" w:rsidRDefault="00A72505" w14:paraId="3B1C1719" w14:textId="77777777">
            <w:pPr>
              <w:pStyle w:val="ListParagraph"/>
              <w:numPr>
                <w:ilvl w:val="0"/>
                <w:numId w:val="6"/>
              </w:numPr>
              <w:spacing w:after="0"/>
              <w:contextualSpacing w:val="0"/>
              <w:rPr>
                <w:rFonts w:ascii="Arial" w:hAnsi="Arial" w:cs="Arial"/>
                <w:sz w:val="20"/>
                <w:szCs w:val="20"/>
              </w:rPr>
            </w:pPr>
            <w:r w:rsidRPr="003A1D2B">
              <w:rPr>
                <w:rFonts w:ascii="Arial" w:hAnsi="Arial" w:eastAsia="Arial" w:cs="Arial"/>
                <w:b/>
                <w:bCs/>
                <w:color w:val="000000"/>
                <w:sz w:val="20"/>
                <w:szCs w:val="20"/>
              </w:rPr>
              <w:t>Corporate governance:</w:t>
            </w:r>
            <w:r w:rsidRPr="003A1D2B">
              <w:rPr>
                <w:rFonts w:ascii="Arial" w:hAnsi="Arial" w:eastAsia="Arial" w:cs="Arial"/>
                <w:color w:val="000000"/>
                <w:sz w:val="20"/>
                <w:szCs w:val="20"/>
              </w:rPr>
              <w:t xml:space="preserve"> Details of corporate governance arrangements including accreditation, quality assurance, internal controls, incident, and risk management systems</w:t>
            </w:r>
            <w:r>
              <w:rPr>
                <w:rFonts w:ascii="Arial" w:hAnsi="Arial" w:eastAsia="Arial" w:cs="Arial"/>
                <w:color w:val="000000"/>
                <w:sz w:val="20"/>
                <w:szCs w:val="20"/>
              </w:rPr>
              <w:t>, and those specific to this grant opportunity</w:t>
            </w:r>
          </w:p>
          <w:p w:rsidRPr="00645858" w:rsidR="00A72505" w:rsidP="00A72505" w:rsidRDefault="00A72505" w14:paraId="3FAEECF4" w14:textId="77777777">
            <w:pPr>
              <w:pStyle w:val="ListParagraph"/>
              <w:numPr>
                <w:ilvl w:val="0"/>
                <w:numId w:val="6"/>
              </w:numPr>
              <w:spacing w:after="0"/>
              <w:contextualSpacing w:val="0"/>
              <w:rPr>
                <w:rFonts w:ascii="Arial" w:hAnsi="Arial" w:cs="Arial"/>
                <w:sz w:val="20"/>
                <w:szCs w:val="20"/>
              </w:rPr>
            </w:pPr>
            <w:r w:rsidRPr="003A1D2B">
              <w:rPr>
                <w:rFonts w:ascii="Arial" w:hAnsi="Arial" w:eastAsia="Arial" w:cs="Arial"/>
                <w:b/>
                <w:bCs/>
                <w:color w:val="000000"/>
                <w:sz w:val="20"/>
                <w:szCs w:val="20"/>
              </w:rPr>
              <w:t>Clinical governance:</w:t>
            </w:r>
            <w:r w:rsidRPr="003A1D2B">
              <w:rPr>
                <w:rFonts w:ascii="Arial" w:hAnsi="Arial" w:eastAsia="Arial" w:cs="Arial"/>
                <w:color w:val="000000"/>
                <w:sz w:val="20"/>
                <w:szCs w:val="20"/>
              </w:rPr>
              <w:t xml:space="preserve"> A clear articulation of the clinical governance framework</w:t>
            </w:r>
          </w:p>
          <w:p w:rsidRPr="00A72505" w:rsidR="00D309F9" w:rsidP="00A72505" w:rsidRDefault="00A72505" w14:paraId="2C33D03E" w14:textId="5D98665D">
            <w:pPr>
              <w:pStyle w:val="ListParagraph"/>
              <w:numPr>
                <w:ilvl w:val="0"/>
                <w:numId w:val="6"/>
              </w:numPr>
              <w:spacing w:after="0"/>
              <w:contextualSpacing w:val="0"/>
              <w:rPr>
                <w:rFonts w:ascii="Arial" w:hAnsi="Arial" w:eastAsia="Arial" w:cs="Arial"/>
                <w:color w:val="000000"/>
                <w:sz w:val="20"/>
                <w:szCs w:val="20"/>
              </w:rPr>
            </w:pPr>
            <w:r w:rsidRPr="003A1D2B">
              <w:rPr>
                <w:rFonts w:ascii="Arial" w:hAnsi="Arial" w:eastAsia="Arial" w:cs="Arial"/>
                <w:b/>
                <w:bCs/>
                <w:color w:val="000000"/>
                <w:sz w:val="20"/>
                <w:szCs w:val="20"/>
              </w:rPr>
              <w:t>Financial sustainability:</w:t>
            </w:r>
            <w:r w:rsidRPr="00645858">
              <w:rPr>
                <w:rFonts w:ascii="Arial" w:hAnsi="Arial" w:eastAsia="Arial" w:cs="Arial"/>
                <w:b/>
                <w:bCs/>
                <w:color w:val="000000"/>
                <w:sz w:val="20"/>
                <w:szCs w:val="20"/>
              </w:rPr>
              <w:t xml:space="preserve"> </w:t>
            </w:r>
            <w:r w:rsidRPr="003A1D2B">
              <w:rPr>
                <w:rFonts w:ascii="Arial" w:hAnsi="Arial" w:eastAsia="Arial" w:cs="Arial"/>
                <w:color w:val="000000"/>
                <w:sz w:val="20"/>
                <w:szCs w:val="20"/>
              </w:rPr>
              <w:t>Evidence of financial sustainability</w:t>
            </w:r>
            <w:r>
              <w:rPr>
                <w:rFonts w:ascii="Arial" w:hAnsi="Arial" w:eastAsia="Arial" w:cs="Arial"/>
                <w:color w:val="000000"/>
                <w:sz w:val="20"/>
                <w:szCs w:val="20"/>
              </w:rPr>
              <w:t xml:space="preserve">, such as your most recent </w:t>
            </w:r>
            <w:r w:rsidRPr="003A1D2B">
              <w:rPr>
                <w:rFonts w:ascii="Arial" w:hAnsi="Arial" w:eastAsia="Arial" w:cs="Arial"/>
                <w:color w:val="000000"/>
                <w:sz w:val="20"/>
                <w:szCs w:val="20"/>
              </w:rPr>
              <w:t xml:space="preserve">Audited Financial Statement </w:t>
            </w:r>
            <w:r>
              <w:rPr>
                <w:rFonts w:ascii="Arial" w:hAnsi="Arial" w:eastAsia="Arial" w:cs="Arial"/>
                <w:color w:val="000000"/>
                <w:sz w:val="20"/>
                <w:szCs w:val="20"/>
              </w:rPr>
              <w:t>appended to your application</w:t>
            </w:r>
            <w:r w:rsidRPr="003A1D2B">
              <w:rPr>
                <w:rFonts w:ascii="Arial" w:hAnsi="Arial" w:eastAsia="Arial" w:cs="Arial"/>
                <w:color w:val="000000"/>
                <w:sz w:val="20"/>
                <w:szCs w:val="20"/>
              </w:rPr>
              <w:t>.</w:t>
            </w:r>
          </w:p>
        </w:tc>
      </w:tr>
      <w:tr w:rsidR="00396477" w:rsidTr="006C78EC" w14:paraId="16F1B7B4" w14:textId="77777777">
        <w:tc>
          <w:tcPr>
            <w:tcW w:w="15390" w:type="dxa"/>
            <w:gridSpan w:val="2"/>
            <w:tcMar/>
          </w:tcPr>
          <w:p w:rsidR="00396477" w:rsidRDefault="00396477" w14:paraId="6CC14918" w14:textId="4AFFE2E8">
            <w:r w:rsidRPr="00C619E4">
              <w:rPr>
                <w:i/>
                <w:iCs/>
                <w:color w:val="FF0000"/>
              </w:rPr>
              <w:t>Insert response here</w:t>
            </w:r>
          </w:p>
          <w:p w:rsidR="0016509E" w:rsidRDefault="0016509E" w14:paraId="7370E14F" w14:textId="77777777"/>
          <w:p w:rsidR="00BE57D3" w:rsidRDefault="00BE57D3" w14:paraId="790AB571" w14:textId="77777777"/>
          <w:p w:rsidR="00C22223" w:rsidRDefault="00C22223" w14:paraId="268C1084" w14:textId="77777777"/>
          <w:p w:rsidR="00C22223" w:rsidRDefault="00C22223" w14:paraId="675E6551" w14:textId="77777777"/>
          <w:p w:rsidR="00C22223" w:rsidRDefault="00C22223" w14:paraId="5F4FE263" w14:textId="77777777"/>
          <w:p w:rsidR="00C22223" w:rsidRDefault="00C22223" w14:paraId="0CE4A80F" w14:textId="77777777"/>
          <w:p w:rsidR="00BE57D3" w:rsidRDefault="00BE57D3" w14:paraId="60F570BE" w14:textId="77777777"/>
          <w:p w:rsidR="00BE57D3" w:rsidRDefault="00BE57D3" w14:paraId="2A72F36F" w14:textId="77777777"/>
        </w:tc>
      </w:tr>
    </w:tbl>
    <w:p w:rsidR="00396477" w:rsidRDefault="00396477" w14:paraId="187CF9D9" w14:textId="77777777"/>
    <w:p w:rsidR="00C619E4" w:rsidRDefault="00C619E4" w14:paraId="5F0D1E9E" w14:textId="77777777">
      <w:pPr>
        <w:sectPr w:rsidR="00C619E4" w:rsidSect="006B5A21">
          <w:headerReference w:type="default" r:id="rId11"/>
          <w:footerReference w:type="even" r:id="rId12"/>
          <w:footerReference w:type="default" r:id="rId13"/>
          <w:pgSz w:w="16840" w:h="11900" w:orient="landscape"/>
          <w:pgMar w:top="720" w:right="720" w:bottom="720" w:left="720" w:header="397" w:footer="283" w:gutter="0"/>
          <w:cols w:space="708"/>
          <w:docGrid w:linePitch="360"/>
        </w:sectPr>
      </w:pPr>
    </w:p>
    <w:tbl>
      <w:tblPr>
        <w:tblStyle w:val="TableGrid"/>
        <w:tblW w:w="0" w:type="auto"/>
        <w:tblLook w:val="04A0" w:firstRow="1" w:lastRow="0" w:firstColumn="1" w:lastColumn="0" w:noHBand="0" w:noVBand="1"/>
      </w:tblPr>
      <w:tblGrid>
        <w:gridCol w:w="15390"/>
      </w:tblGrid>
      <w:tr w:rsidR="00EF2298" w:rsidTr="4F815D90" w14:paraId="10B2E08D" w14:textId="77777777">
        <w:tc>
          <w:tcPr>
            <w:tcW w:w="15390" w:type="dxa"/>
            <w:shd w:val="clear" w:color="auto" w:fill="D9E2F3" w:themeFill="accent1" w:themeFillTint="33"/>
          </w:tcPr>
          <w:p w:rsidRPr="00ED73FB" w:rsidR="00EF2298" w:rsidP="00EF2298" w:rsidRDefault="00ED73FB" w14:paraId="3A2F3AD9" w14:textId="6F716C15">
            <w:pPr>
              <w:tabs>
                <w:tab w:val="center" w:pos="4513"/>
                <w:tab w:val="right" w:pos="9026"/>
              </w:tabs>
              <w:rPr>
                <w:rFonts w:ascii="Arial" w:hAnsi="Arial" w:eastAsia="Calibri" w:cs="Arial"/>
                <w:b/>
                <w:bCs/>
                <w:szCs w:val="22"/>
              </w:rPr>
            </w:pPr>
            <w:r w:rsidRPr="00ED73FB">
              <w:rPr>
                <w:rFonts w:ascii="Arial" w:hAnsi="Arial" w:eastAsia="Calibri" w:cs="Arial"/>
                <w:b/>
                <w:szCs w:val="22"/>
              </w:rPr>
              <w:lastRenderedPageBreak/>
              <w:t>Scored Selection Criterion 2</w:t>
            </w:r>
            <w:r w:rsidRPr="00EF2298" w:rsidR="00EF2298">
              <w:rPr>
                <w:rFonts w:ascii="Arial" w:hAnsi="Arial" w:eastAsia="Calibri" w:cs="Arial"/>
                <w:b/>
                <w:bCs/>
              </w:rPr>
              <w:t xml:space="preserve"> </w:t>
            </w:r>
            <w:r w:rsidRPr="00ED73FB" w:rsidR="00EF2298">
              <w:rPr>
                <w:rFonts w:ascii="Arial" w:hAnsi="Arial" w:eastAsia="Calibri" w:cs="Arial"/>
                <w:b/>
                <w:bCs/>
                <w:szCs w:val="22"/>
              </w:rPr>
              <w:t xml:space="preserve">– Proposed service </w:t>
            </w:r>
            <w:r w:rsidR="004A6B4A">
              <w:rPr>
                <w:rFonts w:ascii="Arial" w:hAnsi="Arial" w:eastAsia="Calibri" w:cs="Arial"/>
                <w:b/>
                <w:bCs/>
                <w:szCs w:val="22"/>
              </w:rPr>
              <w:t xml:space="preserve">delivery approach </w:t>
            </w:r>
            <w:r w:rsidRPr="00ED73FB" w:rsidR="00EF2298">
              <w:rPr>
                <w:rFonts w:ascii="Arial" w:hAnsi="Arial" w:eastAsia="Calibri" w:cs="Arial"/>
                <w:b/>
                <w:bCs/>
                <w:szCs w:val="22"/>
              </w:rPr>
              <w:t>and partnerships</w:t>
            </w:r>
            <w:r w:rsidRPr="00ED73FB" w:rsidR="0016509E">
              <w:rPr>
                <w:rFonts w:ascii="Arial" w:hAnsi="Arial" w:eastAsia="Calibri" w:cs="Arial"/>
                <w:b/>
                <w:bCs/>
                <w:szCs w:val="22"/>
              </w:rPr>
              <w:t xml:space="preserve"> (3</w:t>
            </w:r>
            <w:r w:rsidRPr="00ED73FB" w:rsidR="00492ACB">
              <w:rPr>
                <w:rFonts w:ascii="Arial" w:hAnsi="Arial" w:eastAsia="Calibri" w:cs="Arial"/>
                <w:b/>
                <w:bCs/>
                <w:szCs w:val="22"/>
              </w:rPr>
              <w:t>0</w:t>
            </w:r>
            <w:r w:rsidRPr="00ED73FB" w:rsidR="0016509E">
              <w:rPr>
                <w:rFonts w:ascii="Arial" w:hAnsi="Arial" w:eastAsia="Calibri" w:cs="Arial"/>
                <w:b/>
                <w:bCs/>
                <w:szCs w:val="22"/>
              </w:rPr>
              <w:t>%</w:t>
            </w:r>
            <w:r w:rsidRPr="00ED73FB" w:rsidR="005C3168">
              <w:rPr>
                <w:rFonts w:ascii="Arial" w:hAnsi="Arial" w:eastAsia="Calibri" w:cs="Arial"/>
                <w:b/>
                <w:bCs/>
                <w:szCs w:val="22"/>
              </w:rPr>
              <w:t xml:space="preserve"> of total score</w:t>
            </w:r>
            <w:r w:rsidRPr="00ED73FB" w:rsidR="0016509E">
              <w:rPr>
                <w:rFonts w:ascii="Arial" w:hAnsi="Arial" w:eastAsia="Calibri" w:cs="Arial"/>
                <w:b/>
                <w:bCs/>
                <w:szCs w:val="22"/>
              </w:rPr>
              <w:t>)</w:t>
            </w:r>
          </w:p>
          <w:p w:rsidR="00EF2298" w:rsidP="00EF2298" w:rsidRDefault="00EF2298" w14:paraId="7C818AB3" w14:textId="15C9D171">
            <w:r w:rsidRPr="00EF2298">
              <w:rPr>
                <w:rFonts w:ascii="Arial" w:hAnsi="Arial" w:cs="Arial"/>
                <w:b/>
                <w:i/>
                <w:iCs/>
                <w:sz w:val="20"/>
                <w:szCs w:val="20"/>
                <w:lang w:val="en-US"/>
              </w:rPr>
              <w:t xml:space="preserve">Word Guide: </w:t>
            </w:r>
            <w:r w:rsidR="00363FA2">
              <w:rPr>
                <w:rFonts w:ascii="Arial" w:hAnsi="Arial" w:cs="Arial"/>
                <w:b/>
                <w:i/>
                <w:iCs/>
                <w:sz w:val="20"/>
                <w:szCs w:val="20"/>
                <w:lang w:val="en-US"/>
              </w:rPr>
              <w:t>1,600</w:t>
            </w:r>
            <w:r w:rsidRPr="00EF2298">
              <w:rPr>
                <w:rFonts w:ascii="Arial" w:hAnsi="Arial" w:cs="Arial"/>
                <w:b/>
                <w:i/>
                <w:iCs/>
                <w:sz w:val="20"/>
                <w:szCs w:val="20"/>
                <w:lang w:val="en-US"/>
              </w:rPr>
              <w:t xml:space="preserve"> – </w:t>
            </w:r>
            <w:r w:rsidR="00363FA2">
              <w:rPr>
                <w:rFonts w:ascii="Arial" w:hAnsi="Arial" w:cs="Arial"/>
                <w:b/>
                <w:i/>
                <w:iCs/>
                <w:sz w:val="20"/>
                <w:szCs w:val="20"/>
                <w:lang w:val="en-US"/>
              </w:rPr>
              <w:t>2,000</w:t>
            </w:r>
            <w:r w:rsidRPr="00EF2298">
              <w:rPr>
                <w:rFonts w:ascii="Arial" w:hAnsi="Arial" w:cs="Arial"/>
                <w:b/>
                <w:i/>
                <w:iCs/>
                <w:sz w:val="20"/>
                <w:szCs w:val="20"/>
                <w:lang w:val="en-US"/>
              </w:rPr>
              <w:t xml:space="preserve"> words</w:t>
            </w:r>
          </w:p>
        </w:tc>
      </w:tr>
      <w:tr w:rsidR="00C619E4" w:rsidTr="4F815D90" w14:paraId="3CE30FAE" w14:textId="77777777">
        <w:tc>
          <w:tcPr>
            <w:tcW w:w="15390" w:type="dxa"/>
          </w:tcPr>
          <w:p w:rsidRPr="00ED73FB" w:rsidR="00C54823" w:rsidP="00ED73FB" w:rsidRDefault="00216B8A" w14:paraId="66AF6E9D" w14:textId="3239A364">
            <w:pPr>
              <w:spacing w:before="120"/>
              <w:rPr>
                <w:rFonts w:ascii="Arial" w:hAnsi="Arial" w:cs="Arial"/>
                <w:b/>
                <w:bCs/>
              </w:rPr>
            </w:pPr>
            <w:r w:rsidRPr="00ED73FB">
              <w:rPr>
                <w:rFonts w:ascii="Arial" w:hAnsi="Arial" w:cs="Arial"/>
                <w:b/>
                <w:bCs/>
              </w:rPr>
              <w:t>D</w:t>
            </w:r>
            <w:r w:rsidRPr="00ED73FB" w:rsidR="00C619E4">
              <w:rPr>
                <w:rFonts w:ascii="Arial" w:hAnsi="Arial" w:cs="Arial"/>
                <w:b/>
                <w:bCs/>
              </w:rPr>
              <w:t xml:space="preserve">escribe </w:t>
            </w:r>
            <w:r w:rsidRPr="00A72505" w:rsidR="00A72505">
              <w:rPr>
                <w:rFonts w:ascii="Arial" w:hAnsi="Arial" w:cs="Arial"/>
                <w:b/>
                <w:bCs/>
              </w:rPr>
              <w:t xml:space="preserve">your proposed evidence-based service </w:t>
            </w:r>
            <w:r w:rsidR="004A6B4A">
              <w:rPr>
                <w:rFonts w:ascii="Arial" w:hAnsi="Arial" w:cs="Arial"/>
                <w:b/>
                <w:bCs/>
              </w:rPr>
              <w:t xml:space="preserve">delivery approach for </w:t>
            </w:r>
            <w:r w:rsidR="005C6347">
              <w:rPr>
                <w:rFonts w:ascii="Arial" w:hAnsi="Arial" w:cs="Arial"/>
                <w:b/>
                <w:bCs/>
              </w:rPr>
              <w:t xml:space="preserve">supports using </w:t>
            </w:r>
            <w:r w:rsidRPr="00A72505" w:rsidR="00A72505">
              <w:rPr>
                <w:rFonts w:ascii="Arial" w:hAnsi="Arial" w:cs="Arial"/>
                <w:b/>
                <w:bCs/>
              </w:rPr>
              <w:t xml:space="preserve">the Grant funding. Provide details on what new or expanded supports you (and partners/consortia members, if applicable) will provide for family, carers and friends of those using AOD and how that support can improve the therapeutic outcomes of the person using AOD. </w:t>
            </w:r>
            <w:r w:rsidRPr="00ED73FB" w:rsidR="00A11999">
              <w:rPr>
                <w:rFonts w:ascii="Arial" w:hAnsi="Arial" w:cs="Arial"/>
                <w:b/>
                <w:bCs/>
              </w:rPr>
              <w:t xml:space="preserve"> </w:t>
            </w:r>
          </w:p>
          <w:p w:rsidRPr="00FF5801" w:rsidR="00C619E4" w:rsidP="00C619E4" w:rsidRDefault="00C619E4" w14:paraId="07B444BB" w14:textId="77777777">
            <w:pPr>
              <w:spacing w:after="40"/>
              <w:jc w:val="both"/>
              <w:rPr>
                <w:rFonts w:ascii="Arial" w:hAnsi="Arial" w:eastAsia="Arial" w:cs="Arial"/>
                <w:color w:val="000000"/>
                <w:sz w:val="20"/>
                <w:szCs w:val="20"/>
              </w:rPr>
            </w:pPr>
            <w:r w:rsidRPr="00FF5801">
              <w:rPr>
                <w:rFonts w:ascii="Arial" w:hAnsi="Arial" w:eastAsia="Arial" w:cs="Arial"/>
                <w:color w:val="000000"/>
                <w:sz w:val="20"/>
                <w:szCs w:val="20"/>
              </w:rPr>
              <w:t>Include details about:</w:t>
            </w:r>
          </w:p>
          <w:p w:rsidRPr="003A1D2B" w:rsidR="00A72505" w:rsidP="00A72505" w:rsidRDefault="00A72505" w14:paraId="2125C227" w14:textId="77777777">
            <w:pPr>
              <w:pStyle w:val="ListParagraph"/>
              <w:numPr>
                <w:ilvl w:val="0"/>
                <w:numId w:val="6"/>
              </w:numPr>
              <w:spacing w:after="40"/>
              <w:ind w:left="714" w:hanging="357"/>
              <w:contextualSpacing w:val="0"/>
              <w:rPr>
                <w:rFonts w:ascii="Arial" w:hAnsi="Arial" w:cs="Arial"/>
                <w:sz w:val="20"/>
                <w:szCs w:val="20"/>
              </w:rPr>
            </w:pPr>
            <w:r w:rsidRPr="003A1D2B">
              <w:rPr>
                <w:rFonts w:ascii="Arial" w:hAnsi="Arial" w:eastAsia="Arial" w:cs="Arial"/>
                <w:b/>
                <w:bCs/>
                <w:color w:val="000000"/>
                <w:sz w:val="20"/>
                <w:szCs w:val="20"/>
              </w:rPr>
              <w:t>Operation and reach</w:t>
            </w:r>
            <w:r w:rsidRPr="003A1D2B">
              <w:rPr>
                <w:rFonts w:ascii="Arial" w:hAnsi="Arial" w:cs="Arial"/>
                <w:sz w:val="20"/>
                <w:szCs w:val="20"/>
              </w:rPr>
              <w:t>:</w:t>
            </w:r>
          </w:p>
          <w:p w:rsidRPr="003A1D2B" w:rsidR="00A72505" w:rsidP="00A72505" w:rsidRDefault="00A72505" w14:paraId="409627D0" w14:textId="77777777">
            <w:pPr>
              <w:pStyle w:val="ListParagraph"/>
              <w:numPr>
                <w:ilvl w:val="1"/>
                <w:numId w:val="6"/>
              </w:numPr>
              <w:spacing w:after="40"/>
              <w:contextualSpacing w:val="0"/>
              <w:rPr>
                <w:rFonts w:ascii="Arial" w:hAnsi="Arial" w:cs="Arial"/>
                <w:sz w:val="20"/>
                <w:szCs w:val="20"/>
              </w:rPr>
            </w:pPr>
            <w:r w:rsidRPr="003A1D2B">
              <w:rPr>
                <w:rFonts w:ascii="Arial" w:hAnsi="Arial" w:eastAsia="Times New Roman" w:cs="Arial"/>
                <w:sz w:val="20"/>
                <w:szCs w:val="20"/>
                <w:lang w:eastAsia="en-AU"/>
              </w:rPr>
              <w:t>Where you will provide the services – your physical location and the reach of service provision</w:t>
            </w:r>
          </w:p>
          <w:p w:rsidRPr="00DC5066" w:rsidR="00A72505" w:rsidP="00A72505" w:rsidRDefault="00A72505" w14:paraId="5B8221A4" w14:textId="77777777">
            <w:pPr>
              <w:pStyle w:val="ListParagraph"/>
              <w:numPr>
                <w:ilvl w:val="1"/>
                <w:numId w:val="6"/>
              </w:numPr>
              <w:spacing w:after="40"/>
              <w:ind w:left="1434" w:hanging="357"/>
              <w:contextualSpacing w:val="0"/>
              <w:rPr>
                <w:rFonts w:ascii="Arial" w:hAnsi="Arial" w:eastAsia="Times New Roman" w:cs="Arial"/>
                <w:sz w:val="20"/>
                <w:szCs w:val="20"/>
                <w:lang w:eastAsia="en-AU"/>
              </w:rPr>
            </w:pPr>
            <w:r w:rsidRPr="00014754">
              <w:rPr>
                <w:rFonts w:ascii="Arial" w:hAnsi="Arial" w:cs="Arial"/>
                <w:sz w:val="20"/>
                <w:szCs w:val="20"/>
              </w:rPr>
              <w:t xml:space="preserve">If applying as a consortium, describe the service </w:t>
            </w:r>
            <w:r>
              <w:rPr>
                <w:rFonts w:ascii="Arial" w:hAnsi="Arial" w:cs="Arial"/>
                <w:sz w:val="20"/>
                <w:szCs w:val="20"/>
              </w:rPr>
              <w:t xml:space="preserve">delivery </w:t>
            </w:r>
            <w:r w:rsidRPr="00014754">
              <w:rPr>
                <w:rFonts w:ascii="Arial" w:hAnsi="Arial" w:cs="Arial"/>
                <w:sz w:val="20"/>
                <w:szCs w:val="20"/>
              </w:rPr>
              <w:t>roles of each entity</w:t>
            </w:r>
          </w:p>
          <w:p w:rsidRPr="00930FF9" w:rsidR="00A72505" w:rsidP="00A72505" w:rsidRDefault="00A72505" w14:paraId="2A516A92" w14:textId="77777777">
            <w:pPr>
              <w:pStyle w:val="ListParagraph"/>
              <w:numPr>
                <w:ilvl w:val="1"/>
                <w:numId w:val="6"/>
              </w:numPr>
              <w:spacing w:after="40"/>
              <w:ind w:left="1434" w:hanging="357"/>
              <w:contextualSpacing w:val="0"/>
              <w:rPr>
                <w:rFonts w:ascii="Arial" w:hAnsi="Arial" w:eastAsia="Times New Roman" w:cs="Arial"/>
                <w:sz w:val="20"/>
                <w:szCs w:val="20"/>
                <w:lang w:eastAsia="en-AU"/>
              </w:rPr>
            </w:pPr>
            <w:r>
              <w:rPr>
                <w:rFonts w:ascii="Arial" w:hAnsi="Arial" w:eastAsia="Arial" w:cs="Arial"/>
                <w:color w:val="000000"/>
                <w:sz w:val="20"/>
                <w:szCs w:val="20"/>
                <w:lang w:eastAsia="en-AU"/>
              </w:rPr>
              <w:t>Describe</w:t>
            </w:r>
            <w:r w:rsidRPr="00930FF9">
              <w:rPr>
                <w:rFonts w:ascii="Arial" w:hAnsi="Arial" w:eastAsia="Arial" w:cs="Arial"/>
                <w:color w:val="000000"/>
                <w:sz w:val="20"/>
                <w:szCs w:val="20"/>
                <w:lang w:eastAsia="en-AU"/>
              </w:rPr>
              <w:t xml:space="preserve"> how </w:t>
            </w:r>
            <w:r>
              <w:rPr>
                <w:rFonts w:ascii="Arial" w:hAnsi="Arial" w:eastAsia="Arial" w:cs="Arial"/>
                <w:color w:val="000000"/>
                <w:sz w:val="20"/>
                <w:szCs w:val="20"/>
                <w:lang w:eastAsia="en-AU"/>
              </w:rPr>
              <w:t>families, carers and friends will access these supports</w:t>
            </w:r>
          </w:p>
          <w:p w:rsidRPr="003A1D2B" w:rsidR="00A72505" w:rsidP="00A72505" w:rsidRDefault="00A72505" w14:paraId="10721C4A" w14:textId="77777777">
            <w:pPr>
              <w:pStyle w:val="ListParagraph"/>
              <w:numPr>
                <w:ilvl w:val="1"/>
                <w:numId w:val="6"/>
              </w:numPr>
              <w:spacing w:after="40"/>
              <w:contextualSpacing w:val="0"/>
              <w:rPr>
                <w:rFonts w:ascii="Arial" w:hAnsi="Arial" w:eastAsia="Times New Roman" w:cs="Arial"/>
                <w:sz w:val="20"/>
                <w:szCs w:val="20"/>
              </w:rPr>
            </w:pPr>
            <w:r w:rsidRPr="003A1D2B">
              <w:rPr>
                <w:rFonts w:ascii="Arial" w:hAnsi="Arial" w:eastAsia="Times New Roman" w:cs="Arial"/>
                <w:sz w:val="20"/>
                <w:szCs w:val="20"/>
              </w:rPr>
              <w:t>Describe how demand for the new service will be managed (referral, waiting lists, prioritisation)</w:t>
            </w:r>
          </w:p>
          <w:p w:rsidRPr="003A1D2B" w:rsidR="00A72505" w:rsidP="00A72505" w:rsidRDefault="00A72505" w14:paraId="04B3EDAC" w14:textId="77777777">
            <w:pPr>
              <w:pStyle w:val="ListParagraph"/>
              <w:numPr>
                <w:ilvl w:val="0"/>
                <w:numId w:val="7"/>
              </w:numPr>
              <w:spacing w:after="40"/>
              <w:rPr>
                <w:rFonts w:ascii="Arial" w:hAnsi="Arial" w:cs="Arial"/>
                <w:sz w:val="20"/>
                <w:szCs w:val="20"/>
              </w:rPr>
            </w:pPr>
            <w:r w:rsidRPr="003A1D2B">
              <w:rPr>
                <w:rFonts w:ascii="Arial" w:hAnsi="Arial" w:eastAsia="Arial" w:cs="Arial"/>
                <w:b/>
                <w:bCs/>
                <w:color w:val="000000"/>
                <w:sz w:val="20"/>
                <w:szCs w:val="20"/>
              </w:rPr>
              <w:t>Services and supports:</w:t>
            </w:r>
            <w:r w:rsidRPr="003A1D2B">
              <w:rPr>
                <w:rFonts w:ascii="Arial" w:hAnsi="Arial" w:cs="Arial"/>
                <w:sz w:val="20"/>
                <w:szCs w:val="20"/>
              </w:rPr>
              <w:t xml:space="preserve"> </w:t>
            </w:r>
          </w:p>
          <w:p w:rsidRPr="003A1D2B" w:rsidR="00A72505" w:rsidP="00A72505" w:rsidRDefault="00A72505" w14:paraId="05B18819" w14:textId="77777777">
            <w:pPr>
              <w:pStyle w:val="ListParagraph"/>
              <w:numPr>
                <w:ilvl w:val="1"/>
                <w:numId w:val="7"/>
              </w:numPr>
              <w:spacing w:after="40"/>
              <w:rPr>
                <w:rFonts w:ascii="Arial" w:hAnsi="Arial" w:cs="Arial"/>
                <w:sz w:val="20"/>
                <w:szCs w:val="20"/>
              </w:rPr>
            </w:pPr>
            <w:r w:rsidRPr="003A1D2B">
              <w:rPr>
                <w:rFonts w:ascii="Arial" w:hAnsi="Arial" w:cs="Arial"/>
                <w:sz w:val="20"/>
                <w:szCs w:val="20"/>
              </w:rPr>
              <w:t xml:space="preserve">What supports you will provide, how they will be delivered (e.g. online, face-to-face) and </w:t>
            </w:r>
            <w:r>
              <w:rPr>
                <w:rFonts w:ascii="Arial" w:hAnsi="Arial" w:cs="Arial"/>
                <w:sz w:val="20"/>
                <w:szCs w:val="20"/>
              </w:rPr>
              <w:t>what</w:t>
            </w:r>
            <w:r w:rsidRPr="003A1D2B">
              <w:rPr>
                <w:rFonts w:ascii="Arial" w:hAnsi="Arial" w:cs="Arial"/>
                <w:sz w:val="20"/>
                <w:szCs w:val="20"/>
              </w:rPr>
              <w:t xml:space="preserve"> target groups</w:t>
            </w:r>
            <w:r>
              <w:rPr>
                <w:rFonts w:ascii="Arial" w:hAnsi="Arial" w:cs="Arial"/>
                <w:sz w:val="20"/>
                <w:szCs w:val="20"/>
              </w:rPr>
              <w:t xml:space="preserve"> will you prioritise</w:t>
            </w:r>
          </w:p>
          <w:p w:rsidR="00A72505" w:rsidP="00A72505" w:rsidRDefault="00A72505" w14:paraId="06BEEBCC" w14:textId="77777777">
            <w:pPr>
              <w:pStyle w:val="ListParagraph"/>
              <w:numPr>
                <w:ilvl w:val="1"/>
                <w:numId w:val="7"/>
              </w:numPr>
              <w:spacing w:after="40"/>
              <w:rPr>
                <w:rFonts w:ascii="Arial" w:hAnsi="Arial" w:cs="Arial"/>
                <w:sz w:val="20"/>
                <w:szCs w:val="20"/>
              </w:rPr>
            </w:pPr>
            <w:r w:rsidRPr="003A1D2B">
              <w:rPr>
                <w:rFonts w:ascii="Arial" w:hAnsi="Arial" w:cs="Arial"/>
                <w:sz w:val="20"/>
                <w:szCs w:val="20"/>
              </w:rPr>
              <w:t>How you chose these services and supports</w:t>
            </w:r>
            <w:r>
              <w:rPr>
                <w:rFonts w:ascii="Arial" w:hAnsi="Arial" w:cs="Arial"/>
                <w:sz w:val="20"/>
                <w:szCs w:val="20"/>
              </w:rPr>
              <w:t>, e.g.</w:t>
            </w:r>
            <w:r w:rsidRPr="003A1D2B">
              <w:rPr>
                <w:rFonts w:ascii="Arial" w:hAnsi="Arial" w:cs="Arial"/>
                <w:sz w:val="20"/>
                <w:szCs w:val="20"/>
              </w:rPr>
              <w:t xml:space="preserve"> what informed you of local need and service gaps</w:t>
            </w:r>
          </w:p>
          <w:p w:rsidRPr="003A1D2B" w:rsidR="00A72505" w:rsidP="00A72505" w:rsidRDefault="00A72505" w14:paraId="656893E0" w14:textId="77777777">
            <w:pPr>
              <w:pStyle w:val="ListParagraph"/>
              <w:numPr>
                <w:ilvl w:val="1"/>
                <w:numId w:val="7"/>
              </w:numPr>
              <w:spacing w:after="40"/>
              <w:rPr>
                <w:rFonts w:ascii="Arial" w:hAnsi="Arial" w:cs="Arial"/>
                <w:sz w:val="20"/>
                <w:szCs w:val="20"/>
              </w:rPr>
            </w:pPr>
            <w:r>
              <w:rPr>
                <w:rFonts w:ascii="Arial" w:hAnsi="Arial" w:cs="Arial"/>
                <w:sz w:val="20"/>
                <w:szCs w:val="20"/>
              </w:rPr>
              <w:t>Evidence base behind the proposed supports</w:t>
            </w:r>
          </w:p>
          <w:p w:rsidRPr="003A1D2B" w:rsidR="00A72505" w:rsidP="00A72505" w:rsidRDefault="00A72505" w14:paraId="77FDDD00" w14:textId="77777777">
            <w:pPr>
              <w:pStyle w:val="ListParagraph"/>
              <w:numPr>
                <w:ilvl w:val="1"/>
                <w:numId w:val="7"/>
              </w:numPr>
              <w:spacing w:after="40"/>
              <w:contextualSpacing w:val="0"/>
              <w:rPr>
                <w:rFonts w:ascii="Arial" w:hAnsi="Arial" w:eastAsia="Arial" w:cs="Arial"/>
                <w:color w:val="000000"/>
                <w:sz w:val="20"/>
                <w:szCs w:val="20"/>
                <w:lang w:val="en-US"/>
              </w:rPr>
            </w:pPr>
            <w:r w:rsidRPr="003A1D2B">
              <w:rPr>
                <w:rFonts w:ascii="Arial" w:hAnsi="Arial" w:eastAsia="Arial" w:cs="Arial"/>
                <w:color w:val="000000"/>
                <w:sz w:val="20"/>
                <w:szCs w:val="20"/>
              </w:rPr>
              <w:t>How these services will be flexible and tailored to individual client needs</w:t>
            </w:r>
          </w:p>
          <w:p w:rsidRPr="00A46F00" w:rsidR="00A72505" w:rsidP="00A72505" w:rsidRDefault="00A72505" w14:paraId="61144707" w14:textId="77777777">
            <w:pPr>
              <w:pStyle w:val="ListParagraph"/>
              <w:numPr>
                <w:ilvl w:val="1"/>
                <w:numId w:val="7"/>
              </w:numPr>
              <w:spacing w:after="40"/>
              <w:ind w:left="1457" w:hanging="357"/>
              <w:contextualSpacing w:val="0"/>
              <w:rPr>
                <w:rFonts w:ascii="Arial" w:hAnsi="Arial" w:eastAsia="Times New Roman" w:cs="Arial"/>
                <w:sz w:val="20"/>
                <w:szCs w:val="20"/>
                <w:lang w:eastAsia="en-AU"/>
              </w:rPr>
            </w:pPr>
            <w:r w:rsidRPr="003A1D2B">
              <w:rPr>
                <w:rFonts w:ascii="Arial" w:hAnsi="Arial" w:cs="Arial"/>
                <w:sz w:val="20"/>
                <w:szCs w:val="20"/>
              </w:rPr>
              <w:t xml:space="preserve">How you will make sure your services are culturally safe </w:t>
            </w:r>
          </w:p>
          <w:p w:rsidRPr="003A1D2B" w:rsidR="00A72505" w:rsidP="00A72505" w:rsidRDefault="00A72505" w14:paraId="61F5C576" w14:textId="77777777">
            <w:pPr>
              <w:pStyle w:val="ListParagraph"/>
              <w:numPr>
                <w:ilvl w:val="1"/>
                <w:numId w:val="7"/>
              </w:numPr>
              <w:spacing w:after="40"/>
              <w:ind w:left="1457" w:hanging="357"/>
              <w:contextualSpacing w:val="0"/>
              <w:rPr>
                <w:rFonts w:ascii="Arial" w:hAnsi="Arial" w:eastAsia="Times New Roman" w:cs="Arial"/>
                <w:sz w:val="20"/>
                <w:szCs w:val="20"/>
                <w:lang w:eastAsia="en-AU"/>
              </w:rPr>
            </w:pPr>
            <w:r>
              <w:rPr>
                <w:rFonts w:ascii="Arial" w:hAnsi="Arial" w:cs="Arial"/>
                <w:sz w:val="20"/>
                <w:szCs w:val="20"/>
                <w:lang w:eastAsia="en-AU"/>
              </w:rPr>
              <w:t>How the services will contribute towards improved therapeutic outcomes for the person using AOD</w:t>
            </w:r>
          </w:p>
          <w:p w:rsidRPr="003A1D2B" w:rsidR="00A72505" w:rsidP="00A72505" w:rsidRDefault="00A72505" w14:paraId="2CA52B9E" w14:textId="1616B88B">
            <w:pPr>
              <w:pStyle w:val="ListParagraph"/>
              <w:numPr>
                <w:ilvl w:val="0"/>
                <w:numId w:val="7"/>
              </w:numPr>
              <w:spacing w:after="40"/>
              <w:ind w:left="737" w:hanging="357"/>
              <w:contextualSpacing w:val="0"/>
              <w:rPr>
                <w:rFonts w:ascii="Arial" w:hAnsi="Arial" w:cs="Arial"/>
                <w:sz w:val="20"/>
                <w:szCs w:val="20"/>
              </w:rPr>
            </w:pPr>
            <w:r>
              <w:rPr>
                <w:rFonts w:ascii="Arial" w:hAnsi="Arial" w:cs="Arial"/>
                <w:b/>
                <w:bCs/>
                <w:sz w:val="20"/>
                <w:szCs w:val="20"/>
              </w:rPr>
              <w:t>P</w:t>
            </w:r>
            <w:r w:rsidRPr="003A1D2B">
              <w:rPr>
                <w:rFonts w:ascii="Arial" w:hAnsi="Arial" w:cs="Arial"/>
                <w:b/>
                <w:bCs/>
                <w:sz w:val="20"/>
                <w:szCs w:val="20"/>
              </w:rPr>
              <w:t>artnerships:</w:t>
            </w:r>
            <w:r w:rsidRPr="003A1D2B">
              <w:rPr>
                <w:rFonts w:ascii="Arial" w:hAnsi="Arial" w:cs="Arial"/>
                <w:sz w:val="20"/>
                <w:szCs w:val="20"/>
              </w:rPr>
              <w:t xml:space="preserve"> It is a requirement for the lead NGO </w:t>
            </w:r>
            <w:r>
              <w:rPr>
                <w:rFonts w:ascii="Arial" w:hAnsi="Arial" w:cs="Arial"/>
                <w:sz w:val="20"/>
                <w:szCs w:val="20"/>
              </w:rPr>
              <w:t>or ACC</w:t>
            </w:r>
            <w:r w:rsidR="005B1448">
              <w:rPr>
                <w:rFonts w:ascii="Arial" w:hAnsi="Arial" w:cs="Arial"/>
                <w:sz w:val="20"/>
                <w:szCs w:val="20"/>
              </w:rPr>
              <w:t>H</w:t>
            </w:r>
            <w:r>
              <w:rPr>
                <w:rFonts w:ascii="Arial" w:hAnsi="Arial" w:cs="Arial"/>
                <w:sz w:val="20"/>
                <w:szCs w:val="20"/>
              </w:rPr>
              <w:t xml:space="preserve">O </w:t>
            </w:r>
            <w:r w:rsidRPr="003A1D2B">
              <w:rPr>
                <w:rFonts w:ascii="Arial" w:hAnsi="Arial" w:cs="Arial"/>
                <w:sz w:val="20"/>
                <w:szCs w:val="20"/>
              </w:rPr>
              <w:t>to establish partnerships with the local health districts (LHDs</w:t>
            </w:r>
            <w:r>
              <w:rPr>
                <w:rFonts w:ascii="Arial" w:hAnsi="Arial" w:cs="Arial"/>
                <w:sz w:val="20"/>
                <w:szCs w:val="20"/>
              </w:rPr>
              <w:t>)</w:t>
            </w:r>
            <w:r w:rsidRPr="003A1D2B">
              <w:rPr>
                <w:rFonts w:ascii="Arial" w:hAnsi="Arial" w:cs="Arial"/>
                <w:sz w:val="20"/>
                <w:szCs w:val="20"/>
              </w:rPr>
              <w:t>. Outline the formal linkages and partnerships that exist or are proposed with LHDs</w:t>
            </w:r>
            <w:r>
              <w:rPr>
                <w:rFonts w:ascii="Arial" w:hAnsi="Arial" w:cs="Arial"/>
                <w:sz w:val="20"/>
                <w:szCs w:val="20"/>
              </w:rPr>
              <w:t xml:space="preserve"> </w:t>
            </w:r>
            <w:r w:rsidRPr="003A1D2B">
              <w:rPr>
                <w:rFonts w:ascii="Arial" w:hAnsi="Arial" w:cs="Arial"/>
                <w:sz w:val="20"/>
                <w:szCs w:val="20"/>
              </w:rPr>
              <w:t xml:space="preserve">and other local organisations within the region or regions you are applying for and how you will work with these partners in delivering the new/expanded services. </w:t>
            </w:r>
          </w:p>
          <w:p w:rsidRPr="003A1D2B" w:rsidR="00A72505" w:rsidP="00A72505" w:rsidRDefault="00A72505" w14:paraId="57870784" w14:textId="77777777">
            <w:pPr>
              <w:pStyle w:val="ListParagraph"/>
              <w:numPr>
                <w:ilvl w:val="1"/>
                <w:numId w:val="7"/>
              </w:numPr>
              <w:spacing w:after="40"/>
              <w:contextualSpacing w:val="0"/>
              <w:rPr>
                <w:rFonts w:ascii="Arial" w:hAnsi="Arial" w:cs="Arial"/>
                <w:sz w:val="20"/>
                <w:szCs w:val="20"/>
              </w:rPr>
            </w:pPr>
            <w:r w:rsidRPr="003A1D2B">
              <w:rPr>
                <w:rFonts w:ascii="Arial" w:hAnsi="Arial" w:cs="Arial"/>
                <w:color w:val="FF0000"/>
                <w:sz w:val="20"/>
                <w:szCs w:val="20"/>
              </w:rPr>
              <w:t xml:space="preserve">Please attach </w:t>
            </w:r>
            <w:r>
              <w:rPr>
                <w:rFonts w:ascii="Arial" w:hAnsi="Arial" w:cs="Arial"/>
                <w:sz w:val="20"/>
                <w:szCs w:val="20"/>
              </w:rPr>
              <w:t>emails showing</w:t>
            </w:r>
            <w:r w:rsidRPr="003A1D2B">
              <w:rPr>
                <w:rFonts w:ascii="Arial" w:hAnsi="Arial" w:cs="Arial"/>
                <w:sz w:val="20"/>
                <w:szCs w:val="20"/>
              </w:rPr>
              <w:t xml:space="preserve"> in-principle support from </w:t>
            </w:r>
            <w:r>
              <w:rPr>
                <w:rFonts w:ascii="Arial" w:hAnsi="Arial" w:cs="Arial"/>
                <w:sz w:val="20"/>
                <w:szCs w:val="20"/>
              </w:rPr>
              <w:t>the</w:t>
            </w:r>
            <w:r w:rsidRPr="003A1D2B">
              <w:rPr>
                <w:rFonts w:ascii="Arial" w:hAnsi="Arial" w:cs="Arial"/>
                <w:sz w:val="20"/>
                <w:szCs w:val="20"/>
              </w:rPr>
              <w:t xml:space="preserve"> LHD</w:t>
            </w:r>
            <w:r>
              <w:rPr>
                <w:rFonts w:ascii="Arial" w:hAnsi="Arial" w:cs="Arial"/>
                <w:sz w:val="20"/>
                <w:szCs w:val="20"/>
              </w:rPr>
              <w:t>/s</w:t>
            </w:r>
            <w:r w:rsidRPr="003A1D2B">
              <w:rPr>
                <w:rFonts w:ascii="Arial" w:hAnsi="Arial" w:cs="Arial"/>
                <w:sz w:val="20"/>
                <w:szCs w:val="20"/>
              </w:rPr>
              <w:t xml:space="preserve"> – signed by the Drug &amp; Alcohol Director or delegate</w:t>
            </w:r>
          </w:p>
          <w:p w:rsidRPr="003A1D2B" w:rsidR="00A72505" w:rsidP="00A72505" w:rsidRDefault="00A72505" w14:paraId="723838DA" w14:textId="77777777">
            <w:pPr>
              <w:pStyle w:val="ListParagraph"/>
              <w:numPr>
                <w:ilvl w:val="1"/>
                <w:numId w:val="7"/>
              </w:numPr>
              <w:spacing w:after="40"/>
              <w:contextualSpacing w:val="0"/>
              <w:rPr>
                <w:rFonts w:ascii="Arial" w:hAnsi="Arial" w:cs="Arial"/>
                <w:sz w:val="20"/>
                <w:szCs w:val="20"/>
              </w:rPr>
            </w:pPr>
            <w:r w:rsidRPr="003A1D2B">
              <w:rPr>
                <w:rFonts w:ascii="Arial" w:hAnsi="Arial" w:cs="Arial"/>
                <w:color w:val="FF0000"/>
                <w:sz w:val="20"/>
                <w:szCs w:val="20"/>
              </w:rPr>
              <w:t xml:space="preserve">Please also attach </w:t>
            </w:r>
            <w:r w:rsidRPr="003A1D2B">
              <w:rPr>
                <w:rFonts w:ascii="Arial" w:hAnsi="Arial" w:cs="Arial"/>
                <w:sz w:val="20"/>
                <w:szCs w:val="20"/>
              </w:rPr>
              <w:t xml:space="preserve">any other relevant partnership documentation demonstrating relevant consortia relationships or partnerships (e.g. </w:t>
            </w:r>
            <w:proofErr w:type="spellStart"/>
            <w:r w:rsidRPr="003A1D2B">
              <w:rPr>
                <w:rFonts w:ascii="Arial" w:hAnsi="Arial" w:cs="Arial"/>
                <w:sz w:val="20"/>
                <w:szCs w:val="20"/>
              </w:rPr>
              <w:t>MoUs</w:t>
            </w:r>
            <w:proofErr w:type="spellEnd"/>
            <w:r w:rsidRPr="003A1D2B">
              <w:rPr>
                <w:rFonts w:ascii="Arial" w:hAnsi="Arial" w:cs="Arial"/>
                <w:sz w:val="20"/>
                <w:szCs w:val="20"/>
              </w:rPr>
              <w:t>, SLAs, letters of support)</w:t>
            </w:r>
          </w:p>
          <w:p w:rsidRPr="003A1D2B" w:rsidR="00A72505" w:rsidP="00A72505" w:rsidRDefault="00A72505" w14:paraId="71EA0498" w14:textId="77777777">
            <w:pPr>
              <w:pStyle w:val="ListParagraph"/>
              <w:numPr>
                <w:ilvl w:val="0"/>
                <w:numId w:val="7"/>
              </w:numPr>
              <w:spacing w:after="40"/>
              <w:ind w:left="737" w:hanging="357"/>
              <w:contextualSpacing w:val="0"/>
              <w:jc w:val="both"/>
              <w:rPr>
                <w:rFonts w:ascii="Arial" w:hAnsi="Arial" w:eastAsia="Arial" w:cs="Arial"/>
                <w:color w:val="000000"/>
                <w:sz w:val="20"/>
                <w:szCs w:val="20"/>
              </w:rPr>
            </w:pPr>
            <w:r w:rsidRPr="003A1D2B">
              <w:rPr>
                <w:rFonts w:ascii="Arial" w:hAnsi="Arial" w:eastAsia="Arial" w:cs="Arial"/>
                <w:b/>
                <w:bCs/>
                <w:color w:val="000000"/>
                <w:sz w:val="20"/>
                <w:szCs w:val="20"/>
              </w:rPr>
              <w:t>Information sharing</w:t>
            </w:r>
            <w:r w:rsidRPr="003A1D2B">
              <w:rPr>
                <w:rFonts w:ascii="Arial" w:hAnsi="Arial" w:eastAsia="Arial" w:cs="Arial"/>
                <w:color w:val="000000"/>
                <w:sz w:val="20"/>
                <w:szCs w:val="20"/>
              </w:rPr>
              <w:t>: Describe your proposed approach for information sharing across service providers</w:t>
            </w:r>
          </w:p>
          <w:p w:rsidRPr="003A1D2B" w:rsidR="00A72505" w:rsidP="00A72505" w:rsidRDefault="00A72505" w14:paraId="39BF2FBC" w14:textId="295290E8">
            <w:pPr>
              <w:pStyle w:val="ListParagraph"/>
              <w:numPr>
                <w:ilvl w:val="0"/>
                <w:numId w:val="7"/>
              </w:numPr>
              <w:spacing w:after="40"/>
              <w:ind w:left="737" w:hanging="357"/>
              <w:contextualSpacing w:val="0"/>
              <w:jc w:val="both"/>
              <w:rPr>
                <w:rFonts w:ascii="Arial" w:hAnsi="Arial" w:eastAsia="Arial" w:cs="Arial"/>
                <w:color w:val="000000"/>
                <w:sz w:val="20"/>
                <w:szCs w:val="20"/>
              </w:rPr>
            </w:pPr>
            <w:r w:rsidRPr="003A1D2B">
              <w:rPr>
                <w:rFonts w:ascii="Arial" w:hAnsi="Arial" w:eastAsia="Arial" w:cs="Arial"/>
                <w:b/>
                <w:bCs/>
                <w:color w:val="000000"/>
                <w:sz w:val="20"/>
                <w:szCs w:val="20"/>
              </w:rPr>
              <w:t>Risk management:</w:t>
            </w:r>
            <w:r w:rsidRPr="003A1D2B">
              <w:rPr>
                <w:rFonts w:ascii="Arial" w:hAnsi="Arial" w:eastAsia="Arial" w:cs="Arial"/>
                <w:color w:val="000000"/>
                <w:sz w:val="20"/>
                <w:szCs w:val="20"/>
              </w:rPr>
              <w:t xml:space="preserve"> How you will mitigate the identified risks, issues and challenges identified </w:t>
            </w:r>
            <w:r w:rsidRPr="004B6207">
              <w:rPr>
                <w:rFonts w:ascii="Arial" w:hAnsi="Arial" w:eastAsia="Arial" w:cs="Arial"/>
                <w:color w:val="000000"/>
                <w:sz w:val="20"/>
                <w:szCs w:val="20"/>
              </w:rPr>
              <w:t xml:space="preserve">on </w:t>
            </w:r>
            <w:r w:rsidRPr="00BA335C">
              <w:rPr>
                <w:rFonts w:ascii="Arial" w:hAnsi="Arial" w:eastAsia="Arial" w:cs="Arial"/>
                <w:color w:val="000000"/>
                <w:sz w:val="20"/>
                <w:szCs w:val="20"/>
                <w:highlight w:val="yellow"/>
              </w:rPr>
              <w:t xml:space="preserve">page </w:t>
            </w:r>
            <w:r w:rsidRPr="00BA335C" w:rsidR="00BA335C">
              <w:rPr>
                <w:rFonts w:ascii="Arial" w:hAnsi="Arial" w:eastAsia="Arial" w:cs="Arial"/>
                <w:color w:val="000000"/>
                <w:sz w:val="20"/>
                <w:szCs w:val="20"/>
                <w:highlight w:val="yellow"/>
              </w:rPr>
              <w:t>19</w:t>
            </w:r>
            <w:r w:rsidRPr="003A1D2B">
              <w:rPr>
                <w:rFonts w:ascii="Arial" w:hAnsi="Arial" w:eastAsia="Arial" w:cs="Arial"/>
                <w:color w:val="000000"/>
                <w:sz w:val="20"/>
                <w:szCs w:val="20"/>
              </w:rPr>
              <w:t xml:space="preserve"> of the Grant guideline</w:t>
            </w:r>
          </w:p>
          <w:p w:rsidRPr="00EF2298" w:rsidR="00C619E4" w:rsidP="00A72505" w:rsidRDefault="00A72505" w14:paraId="4B815D3F" w14:textId="76970427">
            <w:pPr>
              <w:pStyle w:val="ListParagraph"/>
              <w:numPr>
                <w:ilvl w:val="0"/>
                <w:numId w:val="7"/>
              </w:numPr>
              <w:spacing w:after="40"/>
              <w:ind w:left="737" w:hanging="357"/>
              <w:contextualSpacing w:val="0"/>
              <w:jc w:val="both"/>
              <w:rPr>
                <w:rFonts w:ascii="Arial" w:hAnsi="Arial" w:eastAsia="Arial" w:cs="Arial"/>
                <w:color w:val="000000"/>
                <w:sz w:val="20"/>
                <w:szCs w:val="20"/>
              </w:rPr>
            </w:pPr>
            <w:r w:rsidRPr="003A1D2B">
              <w:rPr>
                <w:rFonts w:ascii="Arial" w:hAnsi="Arial" w:cs="Arial"/>
                <w:b/>
                <w:bCs/>
                <w:sz w:val="20"/>
                <w:szCs w:val="20"/>
              </w:rPr>
              <w:t>Monitoring and outcomes:</w:t>
            </w:r>
            <w:r w:rsidRPr="003A1D2B">
              <w:rPr>
                <w:rFonts w:ascii="Arial" w:hAnsi="Arial" w:cs="Arial"/>
                <w:sz w:val="20"/>
                <w:szCs w:val="20"/>
              </w:rPr>
              <w:t xml:space="preserve"> How you will measure the effectiveness of the new services and the outcomes for clients.</w:t>
            </w:r>
          </w:p>
        </w:tc>
      </w:tr>
      <w:tr w:rsidR="004D52B6" w:rsidTr="4F815D90" w14:paraId="363B035C" w14:textId="77777777">
        <w:tc>
          <w:tcPr>
            <w:tcW w:w="15390" w:type="dxa"/>
          </w:tcPr>
          <w:p w:rsidR="004D52B6" w:rsidP="00A11999" w:rsidRDefault="0016509E" w14:paraId="01566EE4" w14:textId="77777777">
            <w:pPr>
              <w:rPr>
                <w:i/>
                <w:iCs/>
                <w:color w:val="FF0000"/>
              </w:rPr>
            </w:pPr>
            <w:r w:rsidRPr="00C619E4">
              <w:rPr>
                <w:i/>
                <w:iCs/>
                <w:color w:val="FF0000"/>
              </w:rPr>
              <w:t>Insert response here</w:t>
            </w:r>
            <w:r w:rsidR="008D763C">
              <w:rPr>
                <w:i/>
                <w:iCs/>
                <w:color w:val="FF0000"/>
              </w:rPr>
              <w:t xml:space="preserve"> and attach any relevant letters of support and partnership documentation</w:t>
            </w:r>
          </w:p>
          <w:p w:rsidR="00C54823" w:rsidP="00A11999" w:rsidRDefault="00C54823" w14:paraId="2A6B8B09" w14:textId="77777777"/>
          <w:p w:rsidR="00363FA2" w:rsidP="00A11999" w:rsidRDefault="00363FA2" w14:paraId="3822A075" w14:textId="77777777"/>
          <w:p w:rsidR="008F0FCF" w:rsidP="00A11999" w:rsidRDefault="008F0FCF" w14:paraId="7886D817" w14:textId="77777777"/>
          <w:p w:rsidR="008F0FCF" w:rsidP="00A11999" w:rsidRDefault="008F0FCF" w14:paraId="36319AC9" w14:textId="77777777"/>
          <w:p w:rsidR="008F0FCF" w:rsidP="00A11999" w:rsidRDefault="008F0FCF" w14:paraId="6C4C2AF2" w14:textId="77777777"/>
          <w:p w:rsidR="008F0FCF" w:rsidP="00A11999" w:rsidRDefault="008F0FCF" w14:paraId="609B05D1" w14:textId="74377C13"/>
        </w:tc>
      </w:tr>
      <w:tr w:rsidR="0016509E" w:rsidTr="4F815D90" w14:paraId="17361C15" w14:textId="77777777">
        <w:tc>
          <w:tcPr>
            <w:tcW w:w="15390" w:type="dxa"/>
            <w:shd w:val="clear" w:color="auto" w:fill="D9E2F3" w:themeFill="accent1" w:themeFillTint="33"/>
          </w:tcPr>
          <w:p w:rsidR="0016509E" w:rsidP="00645858" w:rsidRDefault="005C3168" w14:paraId="36F0B115" w14:textId="71E10658">
            <w:pPr>
              <w:rPr>
                <w:rFonts w:ascii="Arial" w:hAnsi="Arial" w:eastAsia="Calibri" w:cs="Arial"/>
                <w:b/>
                <w:bCs/>
              </w:rPr>
            </w:pPr>
            <w:r>
              <w:rPr>
                <w:rFonts w:ascii="Arial" w:hAnsi="Arial" w:eastAsia="Calibri" w:cs="Arial"/>
                <w:b/>
                <w:bCs/>
              </w:rPr>
              <w:lastRenderedPageBreak/>
              <w:t>Scored</w:t>
            </w:r>
            <w:r w:rsidRPr="00FF5801" w:rsidR="0016509E">
              <w:rPr>
                <w:rFonts w:ascii="Arial" w:hAnsi="Arial" w:eastAsia="Calibri" w:cs="Arial"/>
                <w:b/>
                <w:bCs/>
              </w:rPr>
              <w:t xml:space="preserve"> Selection Criteria 3 – Engagement and consultation in service design and delivery </w:t>
            </w:r>
            <w:r w:rsidR="0016509E">
              <w:rPr>
                <w:rFonts w:ascii="Arial" w:hAnsi="Arial" w:eastAsia="Calibri" w:cs="Arial"/>
                <w:b/>
                <w:bCs/>
              </w:rPr>
              <w:t>(1</w:t>
            </w:r>
            <w:r w:rsidR="001F25D5">
              <w:rPr>
                <w:rFonts w:ascii="Arial" w:hAnsi="Arial" w:eastAsia="Calibri" w:cs="Arial"/>
                <w:b/>
                <w:bCs/>
              </w:rPr>
              <w:t>5</w:t>
            </w:r>
            <w:r w:rsidR="0016509E">
              <w:rPr>
                <w:rFonts w:ascii="Arial" w:hAnsi="Arial" w:eastAsia="Calibri" w:cs="Arial"/>
                <w:b/>
                <w:bCs/>
              </w:rPr>
              <w:t>%</w:t>
            </w:r>
            <w:r>
              <w:rPr>
                <w:rFonts w:ascii="Arial" w:hAnsi="Arial" w:eastAsia="Calibri" w:cs="Arial"/>
                <w:b/>
                <w:bCs/>
              </w:rPr>
              <w:t xml:space="preserve"> of total score</w:t>
            </w:r>
            <w:r w:rsidR="0016509E">
              <w:rPr>
                <w:rFonts w:ascii="Arial" w:hAnsi="Arial" w:eastAsia="Calibri" w:cs="Arial"/>
                <w:b/>
                <w:bCs/>
              </w:rPr>
              <w:t>)</w:t>
            </w:r>
          </w:p>
          <w:p w:rsidRPr="0016509E" w:rsidR="0016509E" w:rsidP="00645858" w:rsidRDefault="0016509E" w14:paraId="2CAA2ABB" w14:textId="5C3777A8">
            <w:pPr>
              <w:rPr>
                <w:rFonts w:ascii="Arial" w:hAnsi="Arial" w:cs="Arial"/>
                <w:b/>
                <w:i/>
                <w:iCs/>
                <w:sz w:val="20"/>
                <w:szCs w:val="20"/>
                <w:lang w:val="en-US"/>
              </w:rPr>
            </w:pPr>
            <w:r w:rsidRPr="00FF5801">
              <w:rPr>
                <w:rFonts w:ascii="Arial" w:hAnsi="Arial" w:cs="Arial"/>
                <w:b/>
                <w:bCs/>
                <w:i/>
                <w:iCs/>
                <w:sz w:val="20"/>
                <w:szCs w:val="20"/>
                <w:lang w:val="en-US"/>
              </w:rPr>
              <w:t xml:space="preserve">Word Guide: </w:t>
            </w:r>
            <w:r w:rsidR="00363FA2">
              <w:rPr>
                <w:rFonts w:ascii="Arial" w:hAnsi="Arial" w:cs="Arial"/>
                <w:b/>
                <w:bCs/>
                <w:i/>
                <w:iCs/>
                <w:sz w:val="20"/>
                <w:szCs w:val="20"/>
                <w:lang w:val="en-US"/>
              </w:rPr>
              <w:t>300 - 400</w:t>
            </w:r>
            <w:r w:rsidRPr="00FF5801">
              <w:rPr>
                <w:rFonts w:ascii="Arial" w:hAnsi="Arial" w:cs="Arial"/>
                <w:b/>
                <w:bCs/>
                <w:i/>
                <w:iCs/>
                <w:sz w:val="20"/>
                <w:szCs w:val="20"/>
                <w:lang w:val="en-US"/>
              </w:rPr>
              <w:t xml:space="preserve"> words</w:t>
            </w:r>
            <w:r w:rsidRPr="00EF2298">
              <w:rPr>
                <w:rFonts w:ascii="Arial" w:hAnsi="Arial" w:cs="Arial"/>
                <w:b/>
                <w:i/>
                <w:iCs/>
                <w:sz w:val="20"/>
                <w:szCs w:val="20"/>
                <w:lang w:val="en-US"/>
              </w:rPr>
              <w:t xml:space="preserve"> </w:t>
            </w:r>
          </w:p>
        </w:tc>
      </w:tr>
      <w:tr w:rsidR="0016509E" w:rsidTr="4F815D90" w14:paraId="3FBD2F35" w14:textId="77777777">
        <w:trPr>
          <w:trHeight w:val="495"/>
        </w:trPr>
        <w:tc>
          <w:tcPr>
            <w:tcW w:w="15390" w:type="dxa"/>
          </w:tcPr>
          <w:p w:rsidR="00A72505" w:rsidP="00A72505" w:rsidRDefault="00BD4AAF" w14:paraId="641E5BF6" w14:textId="77777777">
            <w:pPr>
              <w:rPr>
                <w:rFonts w:ascii="Arial" w:hAnsi="Arial" w:eastAsia="Calibri" w:cs="Arial"/>
                <w:b/>
                <w:bCs/>
                <w:sz w:val="20"/>
                <w:szCs w:val="20"/>
              </w:rPr>
            </w:pPr>
            <w:r w:rsidRPr="00A72505">
              <w:rPr>
                <w:rFonts w:ascii="Arial" w:hAnsi="Arial" w:eastAsia="Calibri" w:cs="Arial"/>
                <w:b/>
                <w:bCs/>
                <w:sz w:val="20"/>
                <w:szCs w:val="20"/>
              </w:rPr>
              <w:t>D</w:t>
            </w:r>
            <w:r w:rsidRPr="00A72505" w:rsidR="0016509E">
              <w:rPr>
                <w:rFonts w:ascii="Arial" w:hAnsi="Arial" w:eastAsia="Calibri" w:cs="Arial"/>
                <w:b/>
                <w:bCs/>
                <w:sz w:val="20"/>
                <w:szCs w:val="20"/>
              </w:rPr>
              <w:t xml:space="preserve">emonstrate </w:t>
            </w:r>
            <w:r w:rsidRPr="00A72505" w:rsidR="00A72505">
              <w:rPr>
                <w:rFonts w:ascii="Arial" w:hAnsi="Arial" w:eastAsia="Calibri" w:cs="Arial"/>
                <w:b/>
                <w:bCs/>
                <w:sz w:val="20"/>
                <w:szCs w:val="20"/>
              </w:rPr>
              <w:t>how you have incorporated the views of the following groups into your current AOD services, and how you intend to seek and consider ongoing feedback from these groups to inform and improve the new/expanded supports:</w:t>
            </w:r>
          </w:p>
          <w:p w:rsidRPr="00A72505" w:rsidR="00532E0C" w:rsidP="00A72505" w:rsidRDefault="00532E0C" w14:paraId="01D68230" w14:textId="337D89EC">
            <w:pPr>
              <w:pStyle w:val="ListParagraph"/>
              <w:numPr>
                <w:ilvl w:val="0"/>
                <w:numId w:val="12"/>
              </w:numPr>
              <w:rPr>
                <w:rFonts w:ascii="Arial" w:hAnsi="Arial" w:eastAsia="Calibri" w:cs="Arial"/>
                <w:sz w:val="20"/>
                <w:szCs w:val="20"/>
              </w:rPr>
            </w:pPr>
            <w:r w:rsidRPr="00A72505">
              <w:rPr>
                <w:rFonts w:ascii="Arial" w:hAnsi="Arial" w:eastAsia="Calibri" w:cs="Arial"/>
                <w:sz w:val="20"/>
                <w:szCs w:val="20"/>
              </w:rPr>
              <w:t>Lived</w:t>
            </w:r>
            <w:r w:rsidR="008F0FCF">
              <w:rPr>
                <w:rFonts w:ascii="Arial" w:hAnsi="Arial" w:eastAsia="Calibri" w:cs="Arial"/>
                <w:sz w:val="20"/>
                <w:szCs w:val="20"/>
              </w:rPr>
              <w:t xml:space="preserve"> and living</w:t>
            </w:r>
            <w:r w:rsidRPr="00A72505">
              <w:rPr>
                <w:rFonts w:ascii="Arial" w:hAnsi="Arial" w:eastAsia="Calibri" w:cs="Arial"/>
                <w:sz w:val="20"/>
                <w:szCs w:val="20"/>
              </w:rPr>
              <w:t xml:space="preserve"> experience views - </w:t>
            </w:r>
            <w:r w:rsidRPr="00A72505" w:rsidR="0016509E">
              <w:rPr>
                <w:rFonts w:ascii="Arial" w:hAnsi="Arial" w:eastAsia="Calibri" w:cs="Arial"/>
                <w:sz w:val="20"/>
                <w:szCs w:val="20"/>
              </w:rPr>
              <w:t>family, carer</w:t>
            </w:r>
            <w:r w:rsidRPr="00A72505">
              <w:rPr>
                <w:rFonts w:ascii="Arial" w:hAnsi="Arial" w:eastAsia="Calibri" w:cs="Arial"/>
                <w:sz w:val="20"/>
                <w:szCs w:val="20"/>
              </w:rPr>
              <w:t>s and friends, people using AOD</w:t>
            </w:r>
          </w:p>
          <w:p w:rsidR="00532E0C" w:rsidP="00532E0C" w:rsidRDefault="00532E0C" w14:paraId="111BF19D" w14:textId="11BE66A9">
            <w:pPr>
              <w:pStyle w:val="ListParagraph"/>
              <w:numPr>
                <w:ilvl w:val="0"/>
                <w:numId w:val="6"/>
              </w:numPr>
              <w:rPr>
                <w:rFonts w:ascii="Arial" w:hAnsi="Arial" w:eastAsia="Calibri" w:cs="Arial"/>
                <w:sz w:val="20"/>
                <w:szCs w:val="20"/>
              </w:rPr>
            </w:pPr>
            <w:r>
              <w:rPr>
                <w:rFonts w:ascii="Arial" w:hAnsi="Arial" w:eastAsia="Calibri" w:cs="Arial"/>
                <w:sz w:val="20"/>
                <w:szCs w:val="20"/>
              </w:rPr>
              <w:t>C</w:t>
            </w:r>
            <w:r w:rsidRPr="00532E0C" w:rsidR="0016509E">
              <w:rPr>
                <w:rFonts w:ascii="Arial" w:hAnsi="Arial" w:eastAsia="Calibri" w:cs="Arial"/>
                <w:sz w:val="20"/>
                <w:szCs w:val="20"/>
              </w:rPr>
              <w:t xml:space="preserve">ommunity views </w:t>
            </w:r>
          </w:p>
          <w:p w:rsidR="00532E0C" w:rsidP="00532E0C" w:rsidRDefault="00532E0C" w14:paraId="370A9B08" w14:textId="0C99179B">
            <w:pPr>
              <w:pStyle w:val="ListParagraph"/>
              <w:numPr>
                <w:ilvl w:val="0"/>
                <w:numId w:val="6"/>
              </w:numPr>
              <w:rPr>
                <w:rFonts w:ascii="Arial" w:hAnsi="Arial" w:eastAsia="Calibri" w:cs="Arial"/>
                <w:sz w:val="20"/>
                <w:szCs w:val="20"/>
              </w:rPr>
            </w:pPr>
            <w:r>
              <w:rPr>
                <w:rFonts w:ascii="Arial" w:hAnsi="Arial" w:eastAsia="Calibri" w:cs="Arial"/>
                <w:sz w:val="20"/>
                <w:szCs w:val="20"/>
              </w:rPr>
              <w:t>Key stakeholder group views including Aboriginal people, CALD groups and groups with diverse needs</w:t>
            </w:r>
          </w:p>
          <w:p w:rsidRPr="00A72505" w:rsidR="00532E0C" w:rsidP="00511F83" w:rsidRDefault="00532E0C" w14:paraId="104B9C70" w14:textId="43DD90CB">
            <w:pPr>
              <w:pStyle w:val="ListParagraph"/>
              <w:numPr>
                <w:ilvl w:val="0"/>
                <w:numId w:val="6"/>
              </w:numPr>
              <w:rPr>
                <w:rFonts w:ascii="Arial" w:hAnsi="Arial" w:eastAsia="Calibri" w:cs="Arial"/>
                <w:sz w:val="20"/>
                <w:szCs w:val="20"/>
              </w:rPr>
            </w:pPr>
            <w:r>
              <w:rPr>
                <w:rFonts w:ascii="Arial" w:hAnsi="Arial" w:eastAsia="Calibri" w:cs="Arial"/>
                <w:sz w:val="20"/>
                <w:szCs w:val="20"/>
              </w:rPr>
              <w:t>Partner service provider views (e.g. LHDs, SHNs, PHNs, other NGOs</w:t>
            </w:r>
            <w:r w:rsidR="00511F83">
              <w:rPr>
                <w:rFonts w:ascii="Arial" w:hAnsi="Arial" w:eastAsia="Calibri" w:cs="Arial"/>
                <w:sz w:val="20"/>
                <w:szCs w:val="20"/>
              </w:rPr>
              <w:t>, private providers etc)</w:t>
            </w:r>
          </w:p>
        </w:tc>
      </w:tr>
      <w:tr w:rsidR="0016509E" w:rsidTr="4F815D90" w14:paraId="7B56F5DE" w14:textId="77777777">
        <w:tc>
          <w:tcPr>
            <w:tcW w:w="15390" w:type="dxa"/>
          </w:tcPr>
          <w:p w:rsidR="0016509E" w:rsidP="00F61C0E" w:rsidRDefault="0016509E" w14:paraId="44468310" w14:textId="77777777">
            <w:pPr>
              <w:rPr>
                <w:i/>
                <w:iCs/>
                <w:color w:val="FF0000"/>
              </w:rPr>
            </w:pPr>
            <w:r w:rsidRPr="00C619E4">
              <w:rPr>
                <w:i/>
                <w:iCs/>
                <w:color w:val="FF0000"/>
              </w:rPr>
              <w:t>Insert response here</w:t>
            </w:r>
          </w:p>
          <w:p w:rsidR="00F61C0E" w:rsidP="00F61C0E" w:rsidRDefault="00F61C0E" w14:paraId="634DA5E5" w14:textId="77777777">
            <w:pPr>
              <w:rPr>
                <w:i/>
                <w:iCs/>
                <w:color w:val="FF0000"/>
              </w:rPr>
            </w:pPr>
          </w:p>
          <w:p w:rsidR="00363FA2" w:rsidP="00F61C0E" w:rsidRDefault="00363FA2" w14:paraId="36F92C9B" w14:textId="77777777">
            <w:pPr>
              <w:rPr>
                <w:i/>
                <w:iCs/>
                <w:color w:val="FF0000"/>
              </w:rPr>
            </w:pPr>
          </w:p>
          <w:p w:rsidRPr="00F61C0E" w:rsidR="00363FA2" w:rsidP="00F61C0E" w:rsidRDefault="00363FA2" w14:paraId="1C9AD7D6" w14:textId="29C34DF7">
            <w:pPr>
              <w:rPr>
                <w:i/>
                <w:iCs/>
                <w:color w:val="FF0000"/>
              </w:rPr>
            </w:pPr>
          </w:p>
        </w:tc>
      </w:tr>
    </w:tbl>
    <w:p w:rsidR="00396477" w:rsidRDefault="00396477" w14:paraId="56D0776A" w14:textId="77777777"/>
    <w:tbl>
      <w:tblPr>
        <w:tblStyle w:val="TableGrid"/>
        <w:tblW w:w="0" w:type="auto"/>
        <w:tblLook w:val="04A0" w:firstRow="1" w:lastRow="0" w:firstColumn="1" w:lastColumn="0" w:noHBand="0" w:noVBand="1"/>
      </w:tblPr>
      <w:tblGrid>
        <w:gridCol w:w="15390"/>
      </w:tblGrid>
      <w:tr w:rsidR="00511F83" w:rsidTr="006C78EC" w14:paraId="3C5110E9" w14:textId="77777777">
        <w:tc>
          <w:tcPr>
            <w:tcW w:w="15390" w:type="dxa"/>
            <w:shd w:val="clear" w:color="auto" w:fill="D9E2F3" w:themeFill="accent1" w:themeFillTint="33"/>
            <w:tcMar/>
          </w:tcPr>
          <w:p w:rsidRPr="00FF5801" w:rsidR="00511F83" w:rsidP="00511F83" w:rsidRDefault="005C3168" w14:paraId="0AAB0AE9" w14:textId="22DC5DEF">
            <w:pPr>
              <w:tabs>
                <w:tab w:val="center" w:pos="4513"/>
                <w:tab w:val="right" w:pos="9026"/>
              </w:tabs>
              <w:rPr>
                <w:rFonts w:ascii="Arial" w:hAnsi="Arial" w:eastAsia="Calibri" w:cs="Arial"/>
                <w:b/>
              </w:rPr>
            </w:pPr>
            <w:r>
              <w:rPr>
                <w:rFonts w:ascii="Arial" w:hAnsi="Arial" w:eastAsia="Calibri" w:cs="Arial"/>
                <w:b/>
              </w:rPr>
              <w:t>Scored</w:t>
            </w:r>
            <w:r w:rsidRPr="00FF5801" w:rsidR="00511F83">
              <w:rPr>
                <w:rFonts w:ascii="Arial" w:hAnsi="Arial" w:eastAsia="Calibri" w:cs="Arial"/>
                <w:b/>
              </w:rPr>
              <w:t xml:space="preserve"> Selection Criteria 4 – Culturally safe service delivery </w:t>
            </w:r>
            <w:r w:rsidR="00511F83">
              <w:rPr>
                <w:rFonts w:ascii="Arial" w:hAnsi="Arial" w:eastAsia="Calibri" w:cs="Arial"/>
                <w:b/>
              </w:rPr>
              <w:t>(</w:t>
            </w:r>
            <w:r w:rsidR="00975149">
              <w:rPr>
                <w:rFonts w:ascii="Arial" w:hAnsi="Arial" w:eastAsia="Calibri" w:cs="Arial"/>
                <w:b/>
              </w:rPr>
              <w:t>1</w:t>
            </w:r>
            <w:r w:rsidR="00514562">
              <w:rPr>
                <w:rFonts w:ascii="Arial" w:hAnsi="Arial" w:eastAsia="Calibri" w:cs="Arial"/>
                <w:b/>
              </w:rPr>
              <w:t>5</w:t>
            </w:r>
            <w:r w:rsidR="00511F83">
              <w:rPr>
                <w:rFonts w:ascii="Arial" w:hAnsi="Arial" w:eastAsia="Calibri" w:cs="Arial"/>
                <w:b/>
              </w:rPr>
              <w:t>%</w:t>
            </w:r>
            <w:r>
              <w:rPr>
                <w:rFonts w:ascii="Arial" w:hAnsi="Arial" w:eastAsia="Calibri" w:cs="Arial"/>
                <w:b/>
              </w:rPr>
              <w:t xml:space="preserve"> of total score</w:t>
            </w:r>
            <w:r w:rsidR="00511F83">
              <w:rPr>
                <w:rFonts w:ascii="Arial" w:hAnsi="Arial" w:eastAsia="Calibri" w:cs="Arial"/>
                <w:b/>
              </w:rPr>
              <w:t>)</w:t>
            </w:r>
          </w:p>
          <w:p w:rsidRPr="0016509E" w:rsidR="00511F83" w:rsidP="00511F83" w:rsidRDefault="00511F83" w14:paraId="18742F8E" w14:textId="582BAFFA">
            <w:pPr>
              <w:rPr>
                <w:rFonts w:ascii="Arial" w:hAnsi="Arial" w:cs="Arial"/>
                <w:b/>
                <w:i/>
                <w:iCs/>
                <w:sz w:val="20"/>
                <w:szCs w:val="20"/>
                <w:lang w:val="en-US"/>
              </w:rPr>
            </w:pPr>
            <w:r w:rsidRPr="00FF5801">
              <w:rPr>
                <w:rFonts w:ascii="Arial" w:hAnsi="Arial" w:cs="Arial"/>
                <w:b/>
                <w:i/>
                <w:iCs/>
                <w:sz w:val="20"/>
                <w:szCs w:val="20"/>
                <w:lang w:val="en-US"/>
              </w:rPr>
              <w:t xml:space="preserve">Word Guide: </w:t>
            </w:r>
            <w:r w:rsidR="00363FA2">
              <w:rPr>
                <w:rFonts w:ascii="Arial" w:hAnsi="Arial" w:cs="Arial"/>
                <w:b/>
                <w:i/>
                <w:iCs/>
                <w:sz w:val="20"/>
                <w:szCs w:val="20"/>
                <w:lang w:val="en-US"/>
              </w:rPr>
              <w:t>300 - 400</w:t>
            </w:r>
            <w:r w:rsidRPr="00FF5801">
              <w:rPr>
                <w:rFonts w:ascii="Arial" w:hAnsi="Arial" w:cs="Arial"/>
                <w:b/>
                <w:i/>
                <w:iCs/>
                <w:sz w:val="20"/>
                <w:szCs w:val="20"/>
                <w:lang w:val="en-US"/>
              </w:rPr>
              <w:t xml:space="preserve"> words</w:t>
            </w:r>
          </w:p>
        </w:tc>
      </w:tr>
      <w:tr w:rsidR="00511F83" w:rsidTr="006C78EC" w14:paraId="0C40EFCD" w14:textId="77777777">
        <w:trPr>
          <w:trHeight w:val="495"/>
        </w:trPr>
        <w:tc>
          <w:tcPr>
            <w:tcW w:w="15390" w:type="dxa"/>
            <w:tcMar/>
          </w:tcPr>
          <w:p w:rsidRPr="00ED73FB" w:rsidR="00511F83" w:rsidP="00ED73FB" w:rsidRDefault="00511F83" w14:paraId="085FA812" w14:textId="7CE21CF8">
            <w:pPr>
              <w:spacing w:before="120"/>
              <w:rPr>
                <w:rFonts w:ascii="Arial" w:hAnsi="Arial" w:eastAsia="Calibri" w:cs="Arial"/>
                <w:b/>
                <w:bCs/>
                <w:sz w:val="20"/>
                <w:szCs w:val="20"/>
              </w:rPr>
            </w:pPr>
            <w:r w:rsidRPr="00ED73FB">
              <w:rPr>
                <w:rFonts w:ascii="Arial" w:hAnsi="Arial" w:eastAsia="Calibri" w:cs="Arial"/>
                <w:b/>
                <w:bCs/>
                <w:sz w:val="20"/>
                <w:szCs w:val="20"/>
              </w:rPr>
              <w:t xml:space="preserve">Demonstrate </w:t>
            </w:r>
            <w:r w:rsidRPr="00A72505" w:rsidR="00A72505">
              <w:rPr>
                <w:rFonts w:ascii="Arial" w:hAnsi="Arial" w:eastAsia="Calibri" w:cs="Arial"/>
                <w:b/>
                <w:bCs/>
                <w:sz w:val="20"/>
                <w:szCs w:val="20"/>
              </w:rPr>
              <w:t>your capacity and experience in delivering a culturally safe and accessible service which ensures engagement with groups with diverse needs including Aboriginal, refugee and other culturally and linguistically diverse (CALD) groups, and lesbian, gay, bisexual, transgender and intersex communities.</w:t>
            </w:r>
          </w:p>
          <w:p w:rsidRPr="00FF5801" w:rsidR="00511F83" w:rsidP="00D440D8" w:rsidRDefault="00511F83" w14:paraId="58BF60AD" w14:textId="77777777">
            <w:pPr>
              <w:spacing w:after="0"/>
              <w:rPr>
                <w:rFonts w:ascii="Arial" w:hAnsi="Arial" w:eastAsia="Calibri" w:cs="Arial"/>
                <w:sz w:val="20"/>
                <w:szCs w:val="20"/>
              </w:rPr>
            </w:pPr>
            <w:r w:rsidRPr="00FF5801">
              <w:rPr>
                <w:rFonts w:ascii="Arial" w:hAnsi="Arial" w:eastAsia="Calibri" w:cs="Arial"/>
                <w:sz w:val="20"/>
                <w:szCs w:val="20"/>
              </w:rPr>
              <w:t>Include information about:</w:t>
            </w:r>
          </w:p>
          <w:p w:rsidRPr="00FF5801" w:rsidR="00511F83" w:rsidP="00511F83" w:rsidRDefault="00511F83" w14:paraId="40ECB825" w14:textId="77777777">
            <w:pPr>
              <w:pStyle w:val="ListParagraph"/>
              <w:numPr>
                <w:ilvl w:val="0"/>
                <w:numId w:val="9"/>
              </w:numPr>
              <w:spacing w:after="40"/>
              <w:ind w:left="714" w:hanging="357"/>
              <w:contextualSpacing w:val="0"/>
              <w:rPr>
                <w:rFonts w:ascii="Arial" w:hAnsi="Arial" w:eastAsia="Arial" w:cs="Arial"/>
                <w:strike/>
                <w:sz w:val="20"/>
                <w:szCs w:val="20"/>
              </w:rPr>
            </w:pPr>
            <w:r w:rsidRPr="00FF5801">
              <w:rPr>
                <w:rFonts w:ascii="Arial" w:hAnsi="Arial" w:eastAsia="Arial" w:cs="Arial"/>
                <w:sz w:val="20"/>
                <w:szCs w:val="20"/>
              </w:rPr>
              <w:t>Your commitment to workplace cultural safety that demonstrates an understanding of the importance of cultural determinants of health</w:t>
            </w:r>
          </w:p>
          <w:p w:rsidRPr="00FF5801" w:rsidR="00511F83" w:rsidP="00511F83" w:rsidRDefault="00511F83" w14:paraId="5461417A" w14:textId="3064D5F2">
            <w:pPr>
              <w:pStyle w:val="ListParagraph"/>
              <w:numPr>
                <w:ilvl w:val="0"/>
                <w:numId w:val="9"/>
              </w:numPr>
              <w:spacing w:after="40"/>
              <w:ind w:left="714" w:hanging="357"/>
              <w:contextualSpacing w:val="0"/>
              <w:rPr>
                <w:rFonts w:ascii="Arial" w:hAnsi="Arial" w:eastAsia="Calibri" w:cs="Arial"/>
                <w:sz w:val="20"/>
                <w:szCs w:val="20"/>
              </w:rPr>
            </w:pPr>
            <w:r w:rsidRPr="00FF5801">
              <w:rPr>
                <w:rFonts w:ascii="Arial" w:hAnsi="Arial" w:eastAsia="Calibri" w:cs="Arial"/>
                <w:sz w:val="20"/>
                <w:szCs w:val="20"/>
              </w:rPr>
              <w:t>Evidence of delivering high quality, culturally safe care coordination, counselling and support for Aboriginal people, refugee and other CALD groups, and lesbian, gay, bisexual, transgender and intersex communities</w:t>
            </w:r>
          </w:p>
          <w:p w:rsidRPr="00A72505" w:rsidR="00511F83" w:rsidP="00A72505" w:rsidRDefault="00511F83" w14:paraId="3E8EEDAE" w14:textId="5974FE2B">
            <w:pPr>
              <w:pStyle w:val="ListParagraph"/>
              <w:numPr>
                <w:ilvl w:val="0"/>
                <w:numId w:val="9"/>
              </w:numPr>
              <w:spacing w:before="100" w:line="276" w:lineRule="auto"/>
              <w:rPr>
                <w:rFonts w:ascii="Arial" w:hAnsi="Arial" w:eastAsia="Calibri" w:cs="Arial"/>
                <w:sz w:val="20"/>
                <w:szCs w:val="20"/>
              </w:rPr>
            </w:pPr>
            <w:r w:rsidRPr="00FF5801">
              <w:rPr>
                <w:rFonts w:ascii="Arial" w:hAnsi="Arial" w:eastAsia="Calibri" w:cs="Arial"/>
                <w:sz w:val="20"/>
                <w:szCs w:val="20"/>
              </w:rPr>
              <w:t>How your organisation will measure outcomes for Aboriginal clients.</w:t>
            </w:r>
          </w:p>
        </w:tc>
      </w:tr>
      <w:tr w:rsidR="00511F83" w:rsidTr="006C78EC" w14:paraId="5CC4C7D3" w14:textId="77777777">
        <w:tc>
          <w:tcPr>
            <w:tcW w:w="15390" w:type="dxa"/>
            <w:tcMar/>
          </w:tcPr>
          <w:p w:rsidR="00511F83" w:rsidP="00F61C0E" w:rsidRDefault="008D763C" w14:paraId="46A292B3" w14:textId="77777777">
            <w:pPr>
              <w:rPr>
                <w:i/>
                <w:iCs/>
                <w:color w:val="FF0000"/>
              </w:rPr>
            </w:pPr>
            <w:r w:rsidRPr="00C619E4">
              <w:rPr>
                <w:i/>
                <w:iCs/>
                <w:color w:val="FF0000"/>
              </w:rPr>
              <w:t>Insert response here</w:t>
            </w:r>
            <w:r>
              <w:rPr>
                <w:i/>
                <w:iCs/>
                <w:color w:val="FF0000"/>
              </w:rPr>
              <w:t xml:space="preserve"> and attach any relevant letters of support </w:t>
            </w:r>
          </w:p>
          <w:p w:rsidR="00363FA2" w:rsidP="00F61C0E" w:rsidRDefault="00363FA2" w14:paraId="5E8B8CEF" w14:textId="77777777">
            <w:pPr>
              <w:rPr>
                <w:rFonts w:ascii="Arial" w:hAnsi="Arial" w:eastAsia="Calibri" w:cs="Arial"/>
                <w:b/>
              </w:rPr>
            </w:pPr>
          </w:p>
          <w:p w:rsidR="00363FA2" w:rsidP="00F61C0E" w:rsidRDefault="00363FA2" w14:paraId="4A0763F2" w14:textId="77777777">
            <w:pPr>
              <w:rPr>
                <w:rFonts w:ascii="Arial" w:hAnsi="Arial" w:eastAsia="Calibri" w:cs="Arial"/>
                <w:b/>
              </w:rPr>
            </w:pPr>
          </w:p>
          <w:p w:rsidR="00C22223" w:rsidP="00F61C0E" w:rsidRDefault="00C22223" w14:paraId="244594FC" w14:textId="77777777">
            <w:pPr>
              <w:rPr>
                <w:rFonts w:ascii="Arial" w:hAnsi="Arial" w:eastAsia="Calibri" w:cs="Arial"/>
                <w:b/>
              </w:rPr>
            </w:pPr>
          </w:p>
          <w:p w:rsidR="00C22223" w:rsidP="00F61C0E" w:rsidRDefault="00C22223" w14:paraId="4053B6F2" w14:textId="77777777">
            <w:pPr>
              <w:rPr>
                <w:rFonts w:ascii="Arial" w:hAnsi="Arial" w:eastAsia="Calibri" w:cs="Arial"/>
                <w:b/>
              </w:rPr>
            </w:pPr>
          </w:p>
          <w:p w:rsidRPr="00F61C0E" w:rsidR="00363FA2" w:rsidP="00F61C0E" w:rsidRDefault="00363FA2" w14:paraId="69C8F0A5" w14:textId="4492D7D8">
            <w:pPr>
              <w:rPr>
                <w:rFonts w:ascii="Arial" w:hAnsi="Arial" w:eastAsia="Calibri" w:cs="Arial"/>
                <w:b/>
              </w:rPr>
            </w:pPr>
          </w:p>
        </w:tc>
      </w:tr>
    </w:tbl>
    <w:p w:rsidR="00DD3A02" w:rsidRDefault="00DD3A02" w14:paraId="30876FFD" w14:textId="77777777"/>
    <w:tbl>
      <w:tblPr>
        <w:tblStyle w:val="TableGrid"/>
        <w:tblW w:w="0" w:type="auto"/>
        <w:tblLook w:val="04A0" w:firstRow="1" w:lastRow="0" w:firstColumn="1" w:lastColumn="0" w:noHBand="0" w:noVBand="1"/>
      </w:tblPr>
      <w:tblGrid>
        <w:gridCol w:w="15390"/>
      </w:tblGrid>
      <w:tr w:rsidR="00DD3A02" w:rsidTr="00645858" w14:paraId="60C1C02F" w14:textId="77777777">
        <w:tc>
          <w:tcPr>
            <w:tcW w:w="15390" w:type="dxa"/>
            <w:shd w:val="clear" w:color="auto" w:fill="D9E2F3" w:themeFill="accent1" w:themeFillTint="33"/>
          </w:tcPr>
          <w:p w:rsidRPr="00FF5801" w:rsidR="00DD3A02" w:rsidP="00645858" w:rsidRDefault="005C3168" w14:paraId="16608F2D" w14:textId="4AE698A3">
            <w:pPr>
              <w:tabs>
                <w:tab w:val="center" w:pos="4513"/>
                <w:tab w:val="right" w:pos="9026"/>
              </w:tabs>
              <w:rPr>
                <w:rFonts w:ascii="Arial" w:hAnsi="Arial" w:eastAsia="Calibri" w:cs="Arial"/>
                <w:b/>
              </w:rPr>
            </w:pPr>
            <w:r>
              <w:rPr>
                <w:rFonts w:ascii="Arial" w:hAnsi="Arial" w:eastAsia="Calibri" w:cs="Arial"/>
                <w:b/>
              </w:rPr>
              <w:lastRenderedPageBreak/>
              <w:t>Scored</w:t>
            </w:r>
            <w:r w:rsidRPr="00FF5801" w:rsidR="00DD3A02">
              <w:rPr>
                <w:rFonts w:ascii="Arial" w:hAnsi="Arial" w:eastAsia="Calibri" w:cs="Arial"/>
                <w:b/>
              </w:rPr>
              <w:t xml:space="preserve"> Selection Criteria </w:t>
            </w:r>
            <w:r w:rsidR="00492ACB">
              <w:rPr>
                <w:rFonts w:ascii="Arial" w:hAnsi="Arial" w:eastAsia="Calibri" w:cs="Arial"/>
                <w:b/>
              </w:rPr>
              <w:t>5</w:t>
            </w:r>
            <w:r w:rsidRPr="00FF5801" w:rsidR="00DD3A02">
              <w:rPr>
                <w:rFonts w:ascii="Arial" w:hAnsi="Arial" w:eastAsia="Calibri" w:cs="Arial"/>
                <w:b/>
              </w:rPr>
              <w:t xml:space="preserve"> – </w:t>
            </w:r>
            <w:r w:rsidR="00492ACB">
              <w:rPr>
                <w:rFonts w:ascii="Arial" w:hAnsi="Arial" w:eastAsia="Calibri" w:cs="Arial"/>
                <w:b/>
              </w:rPr>
              <w:t>Price</w:t>
            </w:r>
            <w:r w:rsidR="00C22223">
              <w:rPr>
                <w:rFonts w:ascii="Arial" w:hAnsi="Arial" w:eastAsia="Calibri" w:cs="Arial"/>
                <w:b/>
              </w:rPr>
              <w:t xml:space="preserve"> and value for money</w:t>
            </w:r>
            <w:r w:rsidRPr="00FF5801" w:rsidR="00DD3A02">
              <w:rPr>
                <w:rFonts w:ascii="Arial" w:hAnsi="Arial" w:eastAsia="Calibri" w:cs="Arial"/>
                <w:b/>
              </w:rPr>
              <w:t xml:space="preserve"> </w:t>
            </w:r>
            <w:r w:rsidR="00DD3A02">
              <w:rPr>
                <w:rFonts w:ascii="Arial" w:hAnsi="Arial" w:eastAsia="Calibri" w:cs="Arial"/>
                <w:b/>
              </w:rPr>
              <w:t>(1</w:t>
            </w:r>
            <w:r w:rsidR="001F25D5">
              <w:rPr>
                <w:rFonts w:ascii="Arial" w:hAnsi="Arial" w:eastAsia="Calibri" w:cs="Arial"/>
                <w:b/>
              </w:rPr>
              <w:t>0</w:t>
            </w:r>
            <w:r w:rsidR="00DD3A02">
              <w:rPr>
                <w:rFonts w:ascii="Arial" w:hAnsi="Arial" w:eastAsia="Calibri" w:cs="Arial"/>
                <w:b/>
              </w:rPr>
              <w:t>%</w:t>
            </w:r>
            <w:r>
              <w:rPr>
                <w:rFonts w:ascii="Arial" w:hAnsi="Arial" w:eastAsia="Calibri" w:cs="Arial"/>
                <w:b/>
              </w:rPr>
              <w:t xml:space="preserve"> of total score</w:t>
            </w:r>
            <w:r w:rsidR="00DD3A02">
              <w:rPr>
                <w:rFonts w:ascii="Arial" w:hAnsi="Arial" w:eastAsia="Calibri" w:cs="Arial"/>
                <w:b/>
              </w:rPr>
              <w:t>)</w:t>
            </w:r>
          </w:p>
          <w:p w:rsidRPr="0016509E" w:rsidR="00DD3A02" w:rsidP="00645858" w:rsidRDefault="00DD3A02" w14:paraId="11616739" w14:textId="02B7FA72">
            <w:pPr>
              <w:rPr>
                <w:rFonts w:ascii="Arial" w:hAnsi="Arial" w:cs="Arial"/>
                <w:b/>
                <w:i/>
                <w:iCs/>
                <w:sz w:val="20"/>
                <w:szCs w:val="20"/>
                <w:lang w:val="en-US"/>
              </w:rPr>
            </w:pPr>
            <w:r w:rsidRPr="00FF5801">
              <w:rPr>
                <w:rFonts w:ascii="Arial" w:hAnsi="Arial" w:cs="Arial"/>
                <w:b/>
                <w:i/>
                <w:iCs/>
                <w:sz w:val="20"/>
                <w:szCs w:val="20"/>
                <w:lang w:val="en-US"/>
              </w:rPr>
              <w:t xml:space="preserve">Word Guide: </w:t>
            </w:r>
            <w:r w:rsidR="00363FA2">
              <w:rPr>
                <w:rFonts w:ascii="Arial" w:hAnsi="Arial" w:cs="Arial"/>
                <w:b/>
                <w:i/>
                <w:iCs/>
                <w:sz w:val="20"/>
                <w:szCs w:val="20"/>
                <w:lang w:val="en-US"/>
              </w:rPr>
              <w:t>300 - 400</w:t>
            </w:r>
            <w:r w:rsidRPr="00FF5801">
              <w:rPr>
                <w:rFonts w:ascii="Arial" w:hAnsi="Arial" w:cs="Arial"/>
                <w:b/>
                <w:i/>
                <w:iCs/>
                <w:sz w:val="20"/>
                <w:szCs w:val="20"/>
                <w:lang w:val="en-US"/>
              </w:rPr>
              <w:t xml:space="preserve"> words</w:t>
            </w:r>
          </w:p>
        </w:tc>
      </w:tr>
      <w:tr w:rsidR="00DD3A02" w:rsidTr="00ED73FB" w14:paraId="2F765203" w14:textId="77777777">
        <w:trPr>
          <w:trHeight w:val="1388"/>
        </w:trPr>
        <w:tc>
          <w:tcPr>
            <w:tcW w:w="15390" w:type="dxa"/>
          </w:tcPr>
          <w:p w:rsidR="00ED73FB" w:rsidP="00645858" w:rsidRDefault="00DD3A02" w14:paraId="0097F26C" w14:textId="05106368">
            <w:pPr>
              <w:rPr>
                <w:rFonts w:ascii="Arial" w:hAnsi="Arial" w:eastAsia="Calibri" w:cs="Arial"/>
                <w:b/>
                <w:bCs/>
                <w:sz w:val="20"/>
                <w:szCs w:val="20"/>
              </w:rPr>
            </w:pPr>
            <w:r w:rsidRPr="008D763C">
              <w:rPr>
                <w:rFonts w:ascii="Arial" w:hAnsi="Arial" w:eastAsia="Calibri" w:cs="Arial"/>
                <w:b/>
                <w:bCs/>
                <w:sz w:val="20"/>
                <w:szCs w:val="20"/>
              </w:rPr>
              <w:t>Budget:</w:t>
            </w:r>
            <w:r>
              <w:rPr>
                <w:rFonts w:ascii="Arial" w:hAnsi="Arial" w:eastAsia="Calibri" w:cs="Arial"/>
                <w:sz w:val="20"/>
                <w:szCs w:val="20"/>
              </w:rPr>
              <w:t xml:space="preserve"> </w:t>
            </w:r>
            <w:r w:rsidRPr="00ED73FB">
              <w:rPr>
                <w:rFonts w:ascii="Arial" w:hAnsi="Arial" w:eastAsia="Calibri" w:cs="Arial"/>
                <w:b/>
                <w:bCs/>
                <w:sz w:val="20"/>
                <w:szCs w:val="20"/>
              </w:rPr>
              <w:t xml:space="preserve">Provide details of the project’s proposed budget in the required format </w:t>
            </w:r>
            <w:r w:rsidR="00076C3B">
              <w:rPr>
                <w:rFonts w:ascii="Arial" w:hAnsi="Arial" w:eastAsia="Calibri" w:cs="Arial"/>
                <w:b/>
                <w:bCs/>
                <w:sz w:val="20"/>
                <w:szCs w:val="20"/>
              </w:rPr>
              <w:t>showing th</w:t>
            </w:r>
            <w:r w:rsidR="006B1844">
              <w:rPr>
                <w:rFonts w:ascii="Arial" w:hAnsi="Arial" w:eastAsia="Calibri" w:cs="Arial"/>
                <w:b/>
                <w:bCs/>
                <w:sz w:val="20"/>
                <w:szCs w:val="20"/>
              </w:rPr>
              <w:t>e</w:t>
            </w:r>
            <w:r w:rsidRPr="00ED73FB">
              <w:rPr>
                <w:rFonts w:ascii="Arial" w:hAnsi="Arial" w:eastAsia="Calibri" w:cs="Arial"/>
                <w:b/>
                <w:bCs/>
                <w:sz w:val="20"/>
                <w:szCs w:val="20"/>
              </w:rPr>
              <w:t xml:space="preserve"> implementation period and once the service is fully operational</w:t>
            </w:r>
            <w:r w:rsidR="006B1844">
              <w:rPr>
                <w:rFonts w:ascii="Arial" w:hAnsi="Arial" w:eastAsia="Calibri" w:cs="Arial"/>
                <w:b/>
                <w:bCs/>
                <w:sz w:val="20"/>
                <w:szCs w:val="20"/>
              </w:rPr>
              <w:t>.</w:t>
            </w:r>
            <w:r w:rsidRPr="00ED73FB">
              <w:rPr>
                <w:rFonts w:ascii="Arial" w:hAnsi="Arial" w:eastAsia="Calibri" w:cs="Arial"/>
                <w:b/>
                <w:bCs/>
                <w:sz w:val="20"/>
                <w:szCs w:val="20"/>
              </w:rPr>
              <w:t xml:space="preserve"> </w:t>
            </w:r>
            <w:r w:rsidR="00076C3B">
              <w:rPr>
                <w:rFonts w:ascii="Arial" w:hAnsi="Arial" w:eastAsia="Calibri" w:cs="Arial"/>
                <w:b/>
                <w:bCs/>
                <w:sz w:val="20"/>
                <w:szCs w:val="20"/>
              </w:rPr>
              <w:t>Budgets will be assessed for value for money.</w:t>
            </w:r>
          </w:p>
          <w:p w:rsidRPr="00532E0C" w:rsidR="00DD3A02" w:rsidP="00645858" w:rsidRDefault="00DD3A02" w14:paraId="7E2368BF" w14:textId="6DC0C0BC">
            <w:pPr>
              <w:rPr>
                <w:rFonts w:ascii="Arial" w:hAnsi="Arial" w:eastAsia="Calibri" w:cs="Arial"/>
                <w:sz w:val="20"/>
                <w:szCs w:val="20"/>
              </w:rPr>
            </w:pPr>
            <w:r w:rsidRPr="00FF5801">
              <w:rPr>
                <w:rFonts w:ascii="Arial" w:hAnsi="Arial" w:eastAsia="Calibri" w:cs="Arial"/>
                <w:sz w:val="20"/>
                <w:szCs w:val="20"/>
              </w:rPr>
              <w:t>Please also complete</w:t>
            </w:r>
            <w:r w:rsidRPr="00FF5801">
              <w:rPr>
                <w:rFonts w:ascii="Arial" w:hAnsi="Arial" w:eastAsia="Calibri" w:cs="Arial"/>
                <w:i/>
                <w:iCs/>
                <w:sz w:val="20"/>
                <w:szCs w:val="20"/>
              </w:rPr>
              <w:t xml:space="preserve"> Budget Template (See Returnable Schedule </w:t>
            </w:r>
            <w:r w:rsidR="004D5130">
              <w:rPr>
                <w:rFonts w:ascii="Arial" w:hAnsi="Arial" w:eastAsia="Calibri" w:cs="Arial"/>
                <w:i/>
                <w:iCs/>
                <w:sz w:val="20"/>
                <w:szCs w:val="20"/>
              </w:rPr>
              <w:t>C</w:t>
            </w:r>
            <w:r w:rsidRPr="00FF5801">
              <w:rPr>
                <w:rFonts w:ascii="Arial" w:hAnsi="Arial" w:eastAsia="Calibri" w:cs="Arial"/>
                <w:i/>
                <w:iCs/>
                <w:sz w:val="20"/>
                <w:szCs w:val="20"/>
              </w:rPr>
              <w:t>)</w:t>
            </w:r>
            <w:r w:rsidRPr="00FF5801">
              <w:rPr>
                <w:rFonts w:ascii="Arial" w:hAnsi="Arial" w:eastAsia="Calibri" w:cs="Arial"/>
                <w:sz w:val="20"/>
                <w:szCs w:val="20"/>
              </w:rPr>
              <w:t>;</w:t>
            </w:r>
          </w:p>
        </w:tc>
      </w:tr>
      <w:tr w:rsidR="00DD3A02" w:rsidTr="00645858" w14:paraId="4C935BF7" w14:textId="77777777">
        <w:tc>
          <w:tcPr>
            <w:tcW w:w="15390" w:type="dxa"/>
          </w:tcPr>
          <w:p w:rsidR="00F61C0E" w:rsidP="00F61C0E" w:rsidRDefault="00DD3A02" w14:paraId="55CABDC7" w14:textId="6ABB965A">
            <w:pPr>
              <w:rPr>
                <w:i/>
                <w:iCs/>
                <w:color w:val="FF0000"/>
              </w:rPr>
            </w:pPr>
            <w:r w:rsidRPr="00C619E4">
              <w:rPr>
                <w:i/>
                <w:iCs/>
                <w:color w:val="FF0000"/>
              </w:rPr>
              <w:t>Insert response here</w:t>
            </w:r>
            <w:r w:rsidR="001E5985">
              <w:rPr>
                <w:i/>
                <w:iCs/>
                <w:color w:val="FF0000"/>
              </w:rPr>
              <w:t xml:space="preserve"> and </w:t>
            </w:r>
            <w:r w:rsidR="00E63FF0">
              <w:rPr>
                <w:i/>
                <w:iCs/>
                <w:color w:val="FF0000"/>
              </w:rPr>
              <w:t>attach completed</w:t>
            </w:r>
            <w:r w:rsidR="001E5985">
              <w:rPr>
                <w:i/>
                <w:iCs/>
                <w:color w:val="FF0000"/>
              </w:rPr>
              <w:t xml:space="preserve"> Schedule </w:t>
            </w:r>
            <w:r w:rsidR="004D5130">
              <w:rPr>
                <w:i/>
                <w:iCs/>
                <w:color w:val="FF0000"/>
              </w:rPr>
              <w:t>C</w:t>
            </w:r>
            <w:r w:rsidR="001E5985">
              <w:rPr>
                <w:i/>
                <w:iCs/>
                <w:color w:val="FF0000"/>
              </w:rPr>
              <w:t xml:space="preserve"> Budget Template</w:t>
            </w:r>
          </w:p>
          <w:p w:rsidR="00363FA2" w:rsidP="00F61C0E" w:rsidRDefault="00363FA2" w14:paraId="16A7A1F4" w14:textId="77777777">
            <w:pPr>
              <w:rPr>
                <w:i/>
                <w:iCs/>
                <w:color w:val="FF0000"/>
              </w:rPr>
            </w:pPr>
          </w:p>
          <w:p w:rsidR="00076C3B" w:rsidP="00F61C0E" w:rsidRDefault="00076C3B" w14:paraId="123817E2" w14:textId="77777777">
            <w:pPr>
              <w:rPr>
                <w:i/>
                <w:iCs/>
                <w:color w:val="FF0000"/>
              </w:rPr>
            </w:pPr>
          </w:p>
          <w:p w:rsidRPr="00F61C0E" w:rsidR="00ED73FB" w:rsidP="00F61C0E" w:rsidRDefault="00ED73FB" w14:paraId="790EEC7C" w14:textId="506F4E83">
            <w:pPr>
              <w:rPr>
                <w:i/>
                <w:iCs/>
                <w:color w:val="FF0000"/>
              </w:rPr>
            </w:pPr>
          </w:p>
        </w:tc>
      </w:tr>
    </w:tbl>
    <w:p w:rsidR="00972E2E" w:rsidRDefault="00972E2E" w14:paraId="1F311199" w14:textId="77777777"/>
    <w:tbl>
      <w:tblPr>
        <w:tblStyle w:val="TableGrid"/>
        <w:tblW w:w="0" w:type="auto"/>
        <w:tblLook w:val="04A0" w:firstRow="1" w:lastRow="0" w:firstColumn="1" w:lastColumn="0" w:noHBand="0" w:noVBand="1"/>
      </w:tblPr>
      <w:tblGrid>
        <w:gridCol w:w="15390"/>
      </w:tblGrid>
      <w:tr w:rsidR="00492ACB" w:rsidTr="00645858" w14:paraId="38A8B0B1" w14:textId="77777777">
        <w:tc>
          <w:tcPr>
            <w:tcW w:w="15390" w:type="dxa"/>
            <w:shd w:val="clear" w:color="auto" w:fill="D9E2F3" w:themeFill="accent1" w:themeFillTint="33"/>
          </w:tcPr>
          <w:p w:rsidRPr="00FF5801" w:rsidR="00492ACB" w:rsidP="00645858" w:rsidRDefault="005C3168" w14:paraId="69E64C43" w14:textId="1DC19C26">
            <w:pPr>
              <w:tabs>
                <w:tab w:val="center" w:pos="4513"/>
                <w:tab w:val="right" w:pos="9026"/>
              </w:tabs>
              <w:rPr>
                <w:rFonts w:ascii="Arial" w:hAnsi="Arial" w:eastAsia="Calibri" w:cs="Arial"/>
                <w:b/>
              </w:rPr>
            </w:pPr>
            <w:r>
              <w:rPr>
                <w:rFonts w:ascii="Arial" w:hAnsi="Arial" w:eastAsia="Calibri" w:cs="Arial"/>
                <w:b/>
              </w:rPr>
              <w:t xml:space="preserve">Scored </w:t>
            </w:r>
            <w:r w:rsidRPr="00FF5801" w:rsidR="00492ACB">
              <w:rPr>
                <w:rFonts w:ascii="Arial" w:hAnsi="Arial" w:eastAsia="Calibri" w:cs="Arial"/>
                <w:b/>
              </w:rPr>
              <w:t xml:space="preserve">Selection Criteria </w:t>
            </w:r>
            <w:r w:rsidR="00492ACB">
              <w:rPr>
                <w:rFonts w:ascii="Arial" w:hAnsi="Arial" w:eastAsia="Calibri" w:cs="Arial"/>
                <w:b/>
              </w:rPr>
              <w:t>6</w:t>
            </w:r>
            <w:r w:rsidRPr="00FF5801" w:rsidR="00492ACB">
              <w:rPr>
                <w:rFonts w:ascii="Arial" w:hAnsi="Arial" w:eastAsia="Calibri" w:cs="Arial"/>
                <w:b/>
              </w:rPr>
              <w:t xml:space="preserve"> – </w:t>
            </w:r>
            <w:r w:rsidR="00492ACB">
              <w:rPr>
                <w:rFonts w:ascii="Arial" w:hAnsi="Arial" w:eastAsia="Calibri" w:cs="Arial"/>
                <w:b/>
              </w:rPr>
              <w:t>Implementation and workforce</w:t>
            </w:r>
            <w:r w:rsidRPr="00FF5801" w:rsidR="00492ACB">
              <w:rPr>
                <w:rFonts w:ascii="Arial" w:hAnsi="Arial" w:eastAsia="Calibri" w:cs="Arial"/>
                <w:b/>
              </w:rPr>
              <w:t xml:space="preserve"> </w:t>
            </w:r>
            <w:r w:rsidR="00492ACB">
              <w:rPr>
                <w:rFonts w:ascii="Arial" w:hAnsi="Arial" w:eastAsia="Calibri" w:cs="Arial"/>
                <w:b/>
              </w:rPr>
              <w:t>(1</w:t>
            </w:r>
            <w:r w:rsidR="009F477E">
              <w:rPr>
                <w:rFonts w:ascii="Arial" w:hAnsi="Arial" w:eastAsia="Calibri" w:cs="Arial"/>
                <w:b/>
              </w:rPr>
              <w:t>0</w:t>
            </w:r>
            <w:r w:rsidR="00492ACB">
              <w:rPr>
                <w:rFonts w:ascii="Arial" w:hAnsi="Arial" w:eastAsia="Calibri" w:cs="Arial"/>
                <w:b/>
              </w:rPr>
              <w:t>%</w:t>
            </w:r>
            <w:r>
              <w:rPr>
                <w:rFonts w:ascii="Arial" w:hAnsi="Arial" w:eastAsia="Calibri" w:cs="Arial"/>
                <w:b/>
              </w:rPr>
              <w:t xml:space="preserve"> of total score</w:t>
            </w:r>
            <w:r w:rsidR="00492ACB">
              <w:rPr>
                <w:rFonts w:ascii="Arial" w:hAnsi="Arial" w:eastAsia="Calibri" w:cs="Arial"/>
                <w:b/>
              </w:rPr>
              <w:t>)</w:t>
            </w:r>
          </w:p>
          <w:p w:rsidRPr="0016509E" w:rsidR="00492ACB" w:rsidP="00645858" w:rsidRDefault="00492ACB" w14:paraId="4308837A" w14:textId="670F9D23">
            <w:pPr>
              <w:rPr>
                <w:rFonts w:ascii="Arial" w:hAnsi="Arial" w:cs="Arial"/>
                <w:b/>
                <w:i/>
                <w:iCs/>
                <w:sz w:val="20"/>
                <w:szCs w:val="20"/>
                <w:lang w:val="en-US"/>
              </w:rPr>
            </w:pPr>
            <w:r w:rsidRPr="00FF5801">
              <w:rPr>
                <w:rFonts w:ascii="Arial" w:hAnsi="Arial" w:cs="Arial"/>
                <w:b/>
                <w:i/>
                <w:iCs/>
                <w:sz w:val="20"/>
                <w:szCs w:val="20"/>
                <w:lang w:val="en-US"/>
              </w:rPr>
              <w:t xml:space="preserve">Word Guide: </w:t>
            </w:r>
            <w:r w:rsidR="00363FA2">
              <w:rPr>
                <w:rFonts w:ascii="Arial" w:hAnsi="Arial" w:cs="Arial"/>
                <w:b/>
                <w:i/>
                <w:iCs/>
                <w:sz w:val="20"/>
                <w:szCs w:val="20"/>
                <w:lang w:val="en-US"/>
              </w:rPr>
              <w:t>500 - 750</w:t>
            </w:r>
            <w:r w:rsidRPr="00FF5801">
              <w:rPr>
                <w:rFonts w:ascii="Arial" w:hAnsi="Arial" w:cs="Arial"/>
                <w:b/>
                <w:i/>
                <w:iCs/>
                <w:sz w:val="20"/>
                <w:szCs w:val="20"/>
                <w:lang w:val="en-US"/>
              </w:rPr>
              <w:t xml:space="preserve"> words</w:t>
            </w:r>
          </w:p>
        </w:tc>
      </w:tr>
      <w:tr w:rsidR="00492ACB" w:rsidTr="00645858" w14:paraId="40BDF7ED" w14:textId="77777777">
        <w:trPr>
          <w:trHeight w:val="495"/>
        </w:trPr>
        <w:tc>
          <w:tcPr>
            <w:tcW w:w="15390" w:type="dxa"/>
          </w:tcPr>
          <w:p w:rsidR="00ED73FB" w:rsidP="00645858" w:rsidRDefault="00492ACB" w14:paraId="26DB408C" w14:textId="77777777">
            <w:pPr>
              <w:spacing w:after="0"/>
              <w:rPr>
                <w:rFonts w:ascii="Arial" w:hAnsi="Arial" w:eastAsia="Calibri" w:cs="Arial"/>
                <w:sz w:val="20"/>
                <w:szCs w:val="20"/>
              </w:rPr>
            </w:pPr>
            <w:r w:rsidRPr="008D763C">
              <w:rPr>
                <w:rFonts w:ascii="Arial" w:hAnsi="Arial" w:eastAsia="Calibri" w:cs="Arial"/>
                <w:b/>
                <w:bCs/>
                <w:sz w:val="20"/>
                <w:szCs w:val="20"/>
              </w:rPr>
              <w:t>Implementation:</w:t>
            </w:r>
            <w:r>
              <w:rPr>
                <w:rFonts w:ascii="Arial" w:hAnsi="Arial" w:eastAsia="Calibri" w:cs="Arial"/>
                <w:sz w:val="20"/>
                <w:szCs w:val="20"/>
              </w:rPr>
              <w:t xml:space="preserve"> </w:t>
            </w:r>
            <w:r w:rsidRPr="00ED73FB" w:rsidR="00ED73FB">
              <w:rPr>
                <w:rFonts w:ascii="Arial" w:hAnsi="Arial" w:eastAsia="Calibri" w:cs="Arial"/>
                <w:b/>
                <w:bCs/>
                <w:sz w:val="20"/>
                <w:szCs w:val="20"/>
              </w:rPr>
              <w:t>P</w:t>
            </w:r>
            <w:r w:rsidRPr="00ED73FB">
              <w:rPr>
                <w:rFonts w:ascii="Arial" w:hAnsi="Arial" w:eastAsia="Calibri" w:cs="Arial"/>
                <w:b/>
                <w:bCs/>
                <w:sz w:val="20"/>
                <w:szCs w:val="20"/>
              </w:rPr>
              <w:t>rovide evidence of the organisation’s capacity and readiness to implement the required service model within the timeframes.</w:t>
            </w:r>
            <w:r w:rsidRPr="00FF5801">
              <w:rPr>
                <w:rFonts w:ascii="Arial" w:hAnsi="Arial" w:eastAsia="Calibri" w:cs="Arial"/>
                <w:sz w:val="20"/>
                <w:szCs w:val="20"/>
              </w:rPr>
              <w:t xml:space="preserve"> </w:t>
            </w:r>
          </w:p>
          <w:p w:rsidRPr="00FF5801" w:rsidR="00492ACB" w:rsidP="00645858" w:rsidRDefault="00492ACB" w14:paraId="3A8F5A2E" w14:textId="5F8DEBDF">
            <w:pPr>
              <w:spacing w:after="0"/>
              <w:rPr>
                <w:rFonts w:ascii="Arial" w:hAnsi="Arial" w:eastAsia="Calibri" w:cs="Arial"/>
                <w:sz w:val="20"/>
                <w:szCs w:val="20"/>
              </w:rPr>
            </w:pPr>
            <w:r w:rsidRPr="00FF5801">
              <w:rPr>
                <w:rFonts w:ascii="Arial" w:hAnsi="Arial" w:eastAsia="Calibri" w:cs="Arial"/>
                <w:sz w:val="20"/>
                <w:szCs w:val="20"/>
              </w:rPr>
              <w:t>Detail a timetable for implementing and commencing the service, including:</w:t>
            </w:r>
          </w:p>
          <w:p w:rsidRPr="00ED73FB" w:rsidR="00492ACB" w:rsidP="00645858" w:rsidRDefault="00492ACB" w14:paraId="2883756C" w14:textId="77777777">
            <w:pPr>
              <w:pStyle w:val="ListParagraph"/>
              <w:numPr>
                <w:ilvl w:val="0"/>
                <w:numId w:val="10"/>
              </w:numPr>
              <w:rPr>
                <w:rFonts w:ascii="Arial" w:hAnsi="Arial" w:eastAsia="Arial" w:cs="Arial"/>
                <w:color w:val="000000"/>
                <w:sz w:val="20"/>
                <w:szCs w:val="20"/>
              </w:rPr>
            </w:pPr>
            <w:r w:rsidRPr="00ED73FB">
              <w:rPr>
                <w:rFonts w:ascii="Arial" w:hAnsi="Arial" w:eastAsia="Arial" w:cs="Arial"/>
                <w:b/>
                <w:bCs/>
                <w:color w:val="000000"/>
                <w:sz w:val="20"/>
                <w:szCs w:val="20"/>
              </w:rPr>
              <w:t>Establishment:</w:t>
            </w:r>
            <w:r w:rsidRPr="00ED73FB">
              <w:rPr>
                <w:rFonts w:ascii="Arial" w:hAnsi="Arial" w:eastAsia="Arial" w:cs="Arial"/>
                <w:color w:val="000000"/>
                <w:sz w:val="20"/>
                <w:szCs w:val="20"/>
              </w:rPr>
              <w:t xml:space="preserve"> How and when services will be established and delivered, including all key logistics and how any challenges would be managed</w:t>
            </w:r>
          </w:p>
          <w:p w:rsidRPr="00D440D8" w:rsidR="00492ACB" w:rsidP="00645858" w:rsidRDefault="00492ACB" w14:paraId="6933E779" w14:textId="6AB51622">
            <w:pPr>
              <w:spacing w:before="100" w:after="0" w:line="276" w:lineRule="auto"/>
              <w:rPr>
                <w:rFonts w:ascii="Arial" w:hAnsi="Arial" w:eastAsia="Arial" w:cs="Arial"/>
                <w:color w:val="000000"/>
                <w:sz w:val="20"/>
                <w:szCs w:val="20"/>
              </w:rPr>
            </w:pPr>
            <w:r w:rsidRPr="00D440D8">
              <w:rPr>
                <w:rFonts w:ascii="Arial" w:hAnsi="Arial" w:eastAsia="Arial" w:cs="Arial"/>
                <w:b/>
                <w:bCs/>
                <w:color w:val="000000"/>
                <w:sz w:val="20"/>
                <w:szCs w:val="20"/>
              </w:rPr>
              <w:t>Workforce:</w:t>
            </w:r>
            <w:r w:rsidRPr="00D440D8">
              <w:rPr>
                <w:rFonts w:ascii="Arial" w:hAnsi="Arial" w:eastAsia="Arial" w:cs="Arial"/>
                <w:color w:val="000000"/>
                <w:sz w:val="20"/>
                <w:szCs w:val="20"/>
              </w:rPr>
              <w:t xml:space="preserve"> </w:t>
            </w:r>
            <w:r w:rsidRPr="00ED73FB" w:rsidR="00F61C0E">
              <w:rPr>
                <w:rFonts w:ascii="Arial" w:hAnsi="Arial" w:eastAsia="Arial" w:cs="Arial"/>
                <w:b/>
                <w:bCs/>
                <w:color w:val="000000"/>
                <w:sz w:val="20"/>
                <w:szCs w:val="20"/>
              </w:rPr>
              <w:t>D</w:t>
            </w:r>
            <w:r w:rsidRPr="00ED73FB">
              <w:rPr>
                <w:rFonts w:ascii="Arial" w:hAnsi="Arial" w:eastAsia="Arial" w:cs="Arial"/>
                <w:b/>
                <w:bCs/>
                <w:color w:val="000000"/>
                <w:sz w:val="20"/>
                <w:szCs w:val="20"/>
              </w:rPr>
              <w:t>escribe</w:t>
            </w:r>
            <w:r w:rsidRPr="00ED73FB" w:rsidR="00F61C0E">
              <w:rPr>
                <w:rFonts w:ascii="Arial" w:hAnsi="Arial" w:eastAsia="Arial" w:cs="Arial"/>
                <w:b/>
                <w:bCs/>
                <w:color w:val="000000"/>
                <w:sz w:val="20"/>
                <w:szCs w:val="20"/>
              </w:rPr>
              <w:t xml:space="preserve"> your workforce</w:t>
            </w:r>
            <w:r w:rsidRPr="00D440D8">
              <w:rPr>
                <w:rFonts w:ascii="Arial" w:hAnsi="Arial" w:eastAsia="Arial" w:cs="Arial"/>
                <w:color w:val="000000"/>
                <w:sz w:val="20"/>
                <w:szCs w:val="20"/>
              </w:rPr>
              <w:t>:</w:t>
            </w:r>
          </w:p>
          <w:p w:rsidR="00492ACB" w:rsidP="00645858" w:rsidRDefault="0012394E" w14:paraId="0743F38A" w14:textId="3DA8D242">
            <w:pPr>
              <w:pStyle w:val="ListParagraph"/>
              <w:numPr>
                <w:ilvl w:val="0"/>
                <w:numId w:val="10"/>
              </w:numPr>
              <w:spacing w:after="200" w:line="276" w:lineRule="auto"/>
              <w:rPr>
                <w:rFonts w:ascii="Arial" w:hAnsi="Arial" w:eastAsia="Arial" w:cs="Arial"/>
                <w:color w:val="000000"/>
                <w:sz w:val="20"/>
                <w:szCs w:val="20"/>
              </w:rPr>
            </w:pPr>
            <w:r w:rsidRPr="00645858">
              <w:rPr>
                <w:rFonts w:ascii="Arial" w:hAnsi="Arial" w:eastAsia="Arial" w:cs="Arial"/>
                <w:b/>
                <w:bCs/>
                <w:color w:val="000000"/>
                <w:sz w:val="20"/>
                <w:szCs w:val="20"/>
              </w:rPr>
              <w:t>Capabilities:</w:t>
            </w:r>
            <w:r>
              <w:rPr>
                <w:rFonts w:ascii="Arial" w:hAnsi="Arial" w:eastAsia="Arial" w:cs="Arial"/>
                <w:color w:val="000000"/>
                <w:sz w:val="20"/>
                <w:szCs w:val="20"/>
              </w:rPr>
              <w:t xml:space="preserve"> </w:t>
            </w:r>
            <w:r w:rsidRPr="00FF5801" w:rsidR="00492ACB">
              <w:rPr>
                <w:rFonts w:ascii="Arial" w:hAnsi="Arial" w:eastAsia="Arial" w:cs="Arial"/>
                <w:color w:val="000000"/>
                <w:sz w:val="20"/>
                <w:szCs w:val="20"/>
              </w:rPr>
              <w:t xml:space="preserve">the </w:t>
            </w:r>
            <w:r w:rsidR="00492ACB">
              <w:rPr>
                <w:rFonts w:ascii="Arial" w:hAnsi="Arial" w:eastAsia="Arial" w:cs="Arial"/>
                <w:color w:val="000000"/>
                <w:sz w:val="20"/>
                <w:szCs w:val="20"/>
              </w:rPr>
              <w:t xml:space="preserve">types of </w:t>
            </w:r>
            <w:r w:rsidRPr="00FF5801" w:rsidR="00492ACB">
              <w:rPr>
                <w:rFonts w:ascii="Arial" w:hAnsi="Arial" w:eastAsia="Arial" w:cs="Arial"/>
                <w:color w:val="000000"/>
                <w:sz w:val="20"/>
                <w:szCs w:val="20"/>
              </w:rPr>
              <w:t xml:space="preserve">skills and qualifications </w:t>
            </w:r>
            <w:r w:rsidR="00492ACB">
              <w:rPr>
                <w:rFonts w:ascii="Arial" w:hAnsi="Arial" w:eastAsia="Arial" w:cs="Arial"/>
                <w:color w:val="000000"/>
                <w:sz w:val="20"/>
                <w:szCs w:val="20"/>
              </w:rPr>
              <w:t>required for</w:t>
            </w:r>
            <w:r w:rsidRPr="00FF5801" w:rsidR="00492ACB">
              <w:rPr>
                <w:rFonts w:ascii="Arial" w:hAnsi="Arial" w:eastAsia="Arial" w:cs="Arial"/>
                <w:color w:val="000000"/>
                <w:sz w:val="20"/>
                <w:szCs w:val="20"/>
              </w:rPr>
              <w:t xml:space="preserve"> personnel involved in delivering the </w:t>
            </w:r>
            <w:r w:rsidR="00492ACB">
              <w:rPr>
                <w:rFonts w:ascii="Arial" w:hAnsi="Arial" w:eastAsia="Arial" w:cs="Arial"/>
                <w:color w:val="000000"/>
                <w:sz w:val="20"/>
                <w:szCs w:val="20"/>
              </w:rPr>
              <w:t xml:space="preserve">services and supports </w:t>
            </w:r>
          </w:p>
          <w:p w:rsidR="00492ACB" w:rsidP="00645858" w:rsidRDefault="0012394E" w14:paraId="54E29BCB" w14:textId="6854C84D">
            <w:pPr>
              <w:pStyle w:val="ListParagraph"/>
              <w:numPr>
                <w:ilvl w:val="0"/>
                <w:numId w:val="10"/>
              </w:numPr>
              <w:spacing w:before="100" w:after="200" w:line="276" w:lineRule="auto"/>
              <w:rPr>
                <w:rFonts w:ascii="Arial" w:hAnsi="Arial" w:eastAsia="Arial" w:cs="Arial"/>
                <w:color w:val="000000"/>
                <w:sz w:val="20"/>
                <w:szCs w:val="20"/>
              </w:rPr>
            </w:pPr>
            <w:r w:rsidRPr="0012394E">
              <w:rPr>
                <w:rFonts w:ascii="Arial" w:hAnsi="Arial" w:eastAsia="Arial" w:cs="Arial"/>
                <w:b/>
                <w:bCs/>
                <w:color w:val="000000"/>
                <w:sz w:val="20"/>
                <w:szCs w:val="20"/>
              </w:rPr>
              <w:t>Profile:</w:t>
            </w:r>
            <w:r>
              <w:rPr>
                <w:rFonts w:ascii="Arial" w:hAnsi="Arial" w:eastAsia="Arial" w:cs="Arial"/>
                <w:color w:val="000000"/>
                <w:sz w:val="20"/>
                <w:szCs w:val="20"/>
              </w:rPr>
              <w:t xml:space="preserve"> </w:t>
            </w:r>
            <w:r w:rsidR="00492ACB">
              <w:rPr>
                <w:rFonts w:ascii="Arial" w:hAnsi="Arial" w:eastAsia="Arial" w:cs="Arial"/>
                <w:color w:val="000000"/>
                <w:sz w:val="20"/>
                <w:szCs w:val="20"/>
              </w:rPr>
              <w:t>estimated quantum of workforce and roles</w:t>
            </w:r>
          </w:p>
          <w:p w:rsidRPr="00FF5801" w:rsidR="00492ACB" w:rsidP="00645858" w:rsidRDefault="00F61C0E" w14:paraId="147FB076" w14:textId="5517F2DA">
            <w:pPr>
              <w:pStyle w:val="ListParagraph"/>
              <w:numPr>
                <w:ilvl w:val="0"/>
                <w:numId w:val="10"/>
              </w:numPr>
              <w:spacing w:before="100" w:after="200" w:line="276" w:lineRule="auto"/>
              <w:rPr>
                <w:rFonts w:ascii="Arial" w:hAnsi="Arial" w:eastAsia="Arial" w:cs="Arial"/>
                <w:color w:val="000000"/>
                <w:sz w:val="20"/>
                <w:szCs w:val="20"/>
              </w:rPr>
            </w:pPr>
            <w:r w:rsidRPr="00F61C0E">
              <w:rPr>
                <w:rFonts w:ascii="Arial" w:hAnsi="Arial" w:eastAsia="Arial" w:cs="Arial"/>
                <w:b/>
                <w:bCs/>
                <w:color w:val="000000"/>
                <w:sz w:val="20"/>
                <w:szCs w:val="20"/>
              </w:rPr>
              <w:t>Systems and</w:t>
            </w:r>
            <w:r w:rsidRPr="00F61C0E" w:rsidR="0012394E">
              <w:rPr>
                <w:rFonts w:ascii="Arial" w:hAnsi="Arial" w:eastAsia="Arial" w:cs="Arial"/>
                <w:b/>
                <w:bCs/>
                <w:color w:val="000000"/>
                <w:sz w:val="20"/>
                <w:szCs w:val="20"/>
              </w:rPr>
              <w:t xml:space="preserve"> support</w:t>
            </w:r>
            <w:r w:rsidR="0012394E">
              <w:rPr>
                <w:rFonts w:ascii="Arial" w:hAnsi="Arial" w:eastAsia="Arial" w:cs="Arial"/>
                <w:color w:val="000000"/>
                <w:sz w:val="20"/>
                <w:szCs w:val="20"/>
              </w:rPr>
              <w:t xml:space="preserve">: </w:t>
            </w:r>
            <w:r w:rsidRPr="00FF5801" w:rsidR="00492ACB">
              <w:rPr>
                <w:rFonts w:ascii="Arial" w:hAnsi="Arial" w:eastAsia="Arial" w:cs="Arial"/>
                <w:color w:val="000000"/>
                <w:sz w:val="20"/>
                <w:szCs w:val="20"/>
              </w:rPr>
              <w:t>the organisation’s workforce capacity and systems to deliver the proposed service and to provide adequate clinical supervision and professional development to staff</w:t>
            </w:r>
          </w:p>
          <w:p w:rsidRPr="00A72505" w:rsidR="00492ACB" w:rsidP="00A72505" w:rsidRDefault="00492ACB" w14:paraId="3346DDF6" w14:textId="7B6F9769">
            <w:pPr>
              <w:pStyle w:val="ListParagraph"/>
              <w:numPr>
                <w:ilvl w:val="0"/>
                <w:numId w:val="10"/>
              </w:numPr>
              <w:spacing w:after="40"/>
              <w:ind w:left="714" w:hanging="357"/>
              <w:contextualSpacing w:val="0"/>
              <w:rPr>
                <w:rFonts w:ascii="Arial" w:hAnsi="Arial" w:eastAsia="Calibri" w:cs="Arial"/>
                <w:sz w:val="20"/>
                <w:szCs w:val="20"/>
              </w:rPr>
            </w:pPr>
            <w:r w:rsidRPr="008D763C">
              <w:rPr>
                <w:rFonts w:ascii="Arial" w:hAnsi="Arial" w:eastAsia="Arial" w:cs="Arial"/>
                <w:b/>
                <w:bCs/>
                <w:color w:val="000000"/>
                <w:sz w:val="20"/>
                <w:szCs w:val="20"/>
              </w:rPr>
              <w:t>Data collection:</w:t>
            </w:r>
            <w:r>
              <w:rPr>
                <w:rFonts w:ascii="Arial" w:hAnsi="Arial" w:eastAsia="Arial" w:cs="Arial"/>
                <w:color w:val="000000"/>
                <w:sz w:val="20"/>
                <w:szCs w:val="20"/>
              </w:rPr>
              <w:t xml:space="preserve"> </w:t>
            </w:r>
            <w:r w:rsidRPr="00FF5801">
              <w:rPr>
                <w:rFonts w:ascii="Arial" w:hAnsi="Arial" w:eastAsia="Arial" w:cs="Arial"/>
                <w:color w:val="000000"/>
                <w:sz w:val="20"/>
                <w:szCs w:val="20"/>
              </w:rPr>
              <w:t xml:space="preserve">An explanation of the data collection system you will put in place to measure program activity and outcomes. </w:t>
            </w:r>
            <w:r w:rsidRPr="00FF5801">
              <w:rPr>
                <w:rFonts w:ascii="Calibri" w:hAnsi="Calibri" w:eastAsia="Calibri"/>
              </w:rPr>
              <w:t xml:space="preserve"> </w:t>
            </w:r>
            <w:r w:rsidRPr="00FF5801">
              <w:rPr>
                <w:rFonts w:ascii="Arial" w:hAnsi="Arial" w:eastAsia="Calibri" w:cs="Arial"/>
                <w:sz w:val="20"/>
                <w:szCs w:val="20"/>
              </w:rPr>
              <w:t xml:space="preserve">What data will you collect and how will it be collected? </w:t>
            </w:r>
            <w:r w:rsidRPr="00287629">
              <w:rPr>
                <w:rFonts w:ascii="Arial" w:hAnsi="Arial" w:eastAsia="Calibri" w:cs="Arial"/>
                <w:sz w:val="20"/>
                <w:szCs w:val="20"/>
              </w:rPr>
              <w:t xml:space="preserve">What </w:t>
            </w:r>
            <w:r w:rsidR="004F6010">
              <w:rPr>
                <w:rFonts w:ascii="Arial" w:hAnsi="Arial" w:eastAsia="Calibri" w:cs="Arial"/>
                <w:sz w:val="20"/>
                <w:szCs w:val="20"/>
              </w:rPr>
              <w:t xml:space="preserve">consumer </w:t>
            </w:r>
            <w:r w:rsidRPr="00287629">
              <w:rPr>
                <w:rFonts w:ascii="Arial" w:hAnsi="Arial" w:eastAsia="Calibri" w:cs="Arial"/>
                <w:sz w:val="20"/>
                <w:szCs w:val="20"/>
              </w:rPr>
              <w:t>experience measure/s will you collect?</w:t>
            </w:r>
          </w:p>
        </w:tc>
      </w:tr>
      <w:tr w:rsidR="00492ACB" w:rsidTr="00645858" w14:paraId="61058A47" w14:textId="77777777">
        <w:tc>
          <w:tcPr>
            <w:tcW w:w="15390" w:type="dxa"/>
          </w:tcPr>
          <w:p w:rsidR="00492ACB" w:rsidP="00F61C0E" w:rsidRDefault="00492ACB" w14:paraId="6C78872A" w14:textId="4D856A21">
            <w:pPr>
              <w:rPr>
                <w:i/>
                <w:iCs/>
                <w:color w:val="FF0000"/>
              </w:rPr>
            </w:pPr>
            <w:r w:rsidRPr="00C619E4">
              <w:rPr>
                <w:i/>
                <w:iCs/>
                <w:color w:val="FF0000"/>
              </w:rPr>
              <w:t>Insert response here</w:t>
            </w:r>
          </w:p>
          <w:p w:rsidR="00F61C0E" w:rsidP="00F61C0E" w:rsidRDefault="00F61C0E" w14:paraId="08BFB724" w14:textId="77777777">
            <w:pPr>
              <w:rPr>
                <w:i/>
                <w:iCs/>
                <w:color w:val="FF0000"/>
              </w:rPr>
            </w:pPr>
          </w:p>
          <w:p w:rsidR="00363FA2" w:rsidP="00F61C0E" w:rsidRDefault="00363FA2" w14:paraId="67E50862" w14:textId="77777777">
            <w:pPr>
              <w:rPr>
                <w:i/>
                <w:iCs/>
                <w:color w:val="FF0000"/>
              </w:rPr>
            </w:pPr>
          </w:p>
          <w:p w:rsidRPr="00F61C0E" w:rsidR="00363FA2" w:rsidP="00F61C0E" w:rsidRDefault="00363FA2" w14:paraId="18F0980B" w14:textId="5923D7A6">
            <w:pPr>
              <w:rPr>
                <w:i/>
                <w:iCs/>
                <w:color w:val="FF0000"/>
              </w:rPr>
            </w:pPr>
          </w:p>
        </w:tc>
      </w:tr>
    </w:tbl>
    <w:p w:rsidR="00972E2E" w:rsidRDefault="00972E2E" w14:paraId="5187787A" w14:textId="26138350"/>
    <w:sectPr w:rsidR="00972E2E" w:rsidSect="006B5A21">
      <w:pgSz w:w="16840" w:h="11900" w:orient="landscape"/>
      <w:pgMar w:top="720" w:right="720" w:bottom="720" w:left="720" w:header="227" w:footer="22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rsidR="0060772F" w:rsidP="00396477" w:rsidRDefault="0060772F" w14:paraId="21D0D1EB" w14:textId="77777777">
      <w:pPr>
        <w:spacing w:after="0"/>
      </w:pPr>
      <w:r>
        <w:separator/>
      </w:r>
    </w:p>
  </w:endnote>
  <w:endnote w:type="continuationSeparator" w:id="0">
    <w:p w:rsidR="0060772F" w:rsidP="00396477" w:rsidRDefault="0060772F" w14:paraId="424CC691" w14:textId="77777777">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DengXian Light">
    <w:charset w:val="86"/>
    <w:family w:val="auto"/>
    <w:pitch w:val="variable"/>
    <w:sig w:usb0="A00002BF" w:usb1="38CF7CFA" w:usb2="00000016" w:usb3="00000000" w:csb0="0004000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Pr>
      <w:id w:val="1700357797"/>
      <w:docPartObj>
        <w:docPartGallery w:val="Page Numbers (Bottom of Page)"/>
        <w:docPartUnique/>
      </w:docPartObj>
    </w:sdtPr>
    <w:sdtContent>
      <w:p w:rsidR="00396477" w:rsidP="00E817B5" w:rsidRDefault="00396477" w14:paraId="50E94B8C" w14:textId="345D8CBC">
        <w:pPr>
          <w:pStyle w:val="Footer"/>
          <w:framePr w:wrap="none" w:hAnchor="margin" w:vAnchor="text"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EndPr>
      <w:rPr>
        <w:rStyle w:val="PageNumber"/>
      </w:rPr>
    </w:sdtEndPr>
  </w:sdt>
  <w:p w:rsidR="00396477" w:rsidP="00396477" w:rsidRDefault="00396477" w14:paraId="5A52E270" w14:textId="77777777">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Pr>
      <w:id w:val="-288586738"/>
      <w:docPartObj>
        <w:docPartGallery w:val="Page Numbers (Bottom of Page)"/>
        <w:docPartUnique/>
      </w:docPartObj>
    </w:sdtPr>
    <w:sdtContent>
      <w:p w:rsidR="00396477" w:rsidP="00E817B5" w:rsidRDefault="00396477" w14:paraId="0D41D8DF" w14:textId="10D22D24">
        <w:pPr>
          <w:pStyle w:val="Footer"/>
          <w:framePr w:wrap="none" w:hAnchor="margin" w:vAnchor="text"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EndPr>
      <w:rPr>
        <w:rStyle w:val="PageNumber"/>
      </w:rPr>
    </w:sdtEndPr>
  </w:sdt>
  <w:p w:rsidR="00396477" w:rsidP="00396477" w:rsidRDefault="00396477" w14:paraId="16796639" w14:textId="67E0E37E">
    <w:pPr>
      <w:pStyle w:val="Footer"/>
      <w:ind w:right="360"/>
    </w:pPr>
    <w:r w:rsidRPr="00396477">
      <w:t xml:space="preserve">Schedule </w:t>
    </w:r>
    <w:r w:rsidR="00343E33">
      <w:t>B</w:t>
    </w:r>
    <w:r w:rsidRPr="00396477">
      <w:t>: Response to Specific AOD Family, Carer and Friends Support Requirements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rsidR="0060772F" w:rsidP="00396477" w:rsidRDefault="0060772F" w14:paraId="0E845E04" w14:textId="77777777">
      <w:pPr>
        <w:spacing w:after="0"/>
      </w:pPr>
      <w:r>
        <w:separator/>
      </w:r>
    </w:p>
  </w:footnote>
  <w:footnote w:type="continuationSeparator" w:id="0">
    <w:p w:rsidR="0060772F" w:rsidP="00396477" w:rsidRDefault="0060772F" w14:paraId="2847F5A7" w14:textId="77777777">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Pr="00396477" w:rsidR="00396477" w:rsidP="00396477" w:rsidRDefault="00396477" w14:paraId="44723391" w14:textId="387B21A4">
    <w:pPr>
      <w:rPr>
        <w:color w:val="0070C0"/>
        <w:sz w:val="32"/>
        <w:szCs w:val="32"/>
      </w:rPr>
    </w:pPr>
    <w:r w:rsidRPr="00396477">
      <w:rPr>
        <w:color w:val="0070C0"/>
        <w:sz w:val="32"/>
        <w:szCs w:val="32"/>
      </w:rPr>
      <w:t xml:space="preserve">Schedule </w:t>
    </w:r>
    <w:r w:rsidR="00343E33">
      <w:rPr>
        <w:color w:val="0070C0"/>
        <w:sz w:val="32"/>
        <w:szCs w:val="32"/>
      </w:rPr>
      <w:t>B</w:t>
    </w:r>
    <w:r w:rsidRPr="00396477">
      <w:rPr>
        <w:color w:val="0070C0"/>
        <w:sz w:val="32"/>
        <w:szCs w:val="32"/>
      </w:rPr>
      <w:t>: Response to</w:t>
    </w:r>
    <w:r w:rsidR="00ED0F5B">
      <w:rPr>
        <w:color w:val="0070C0"/>
        <w:sz w:val="32"/>
        <w:szCs w:val="32"/>
      </w:rPr>
      <w:t xml:space="preserve"> Specific</w:t>
    </w:r>
    <w:r w:rsidRPr="00396477">
      <w:rPr>
        <w:color w:val="0070C0"/>
        <w:sz w:val="32"/>
        <w:szCs w:val="32"/>
      </w:rPr>
      <w:t xml:space="preserve"> AOD </w:t>
    </w:r>
    <w:r w:rsidR="00A72505">
      <w:rPr>
        <w:color w:val="0070C0"/>
        <w:sz w:val="32"/>
        <w:szCs w:val="32"/>
      </w:rPr>
      <w:t>Family</w:t>
    </w:r>
    <w:r w:rsidR="00ED0F5B">
      <w:rPr>
        <w:color w:val="0070C0"/>
        <w:sz w:val="32"/>
        <w:szCs w:val="32"/>
      </w:rPr>
      <w:t xml:space="preserve">, Carer and Friends Support </w:t>
    </w:r>
    <w:r w:rsidRPr="00396477">
      <w:rPr>
        <w:color w:val="0070C0"/>
        <w:sz w:val="32"/>
        <w:szCs w:val="32"/>
      </w:rPr>
      <w:t>Requirements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AA9AF53"/>
    <w:multiLevelType w:val="hybridMultilevel"/>
    <w:tmpl w:val="CDFEFEBE"/>
    <w:lvl w:ilvl="0" w:tplc="79AAEE5E">
      <w:start w:val="1"/>
      <w:numFmt w:val="bullet"/>
      <w:lvlText w:val=""/>
      <w:lvlJc w:val="left"/>
      <w:pPr>
        <w:ind w:left="720" w:hanging="360"/>
      </w:pPr>
      <w:rPr>
        <w:rFonts w:hint="default" w:ascii="Symbol" w:hAnsi="Symbol"/>
      </w:rPr>
    </w:lvl>
    <w:lvl w:ilvl="1" w:tplc="3168D04C">
      <w:start w:val="1"/>
      <w:numFmt w:val="bullet"/>
      <w:lvlText w:val="o"/>
      <w:lvlJc w:val="left"/>
      <w:pPr>
        <w:ind w:left="1440" w:hanging="360"/>
      </w:pPr>
      <w:rPr>
        <w:rFonts w:hint="default" w:ascii="Courier New" w:hAnsi="Courier New"/>
      </w:rPr>
    </w:lvl>
    <w:lvl w:ilvl="2" w:tplc="78C24822">
      <w:start w:val="1"/>
      <w:numFmt w:val="bullet"/>
      <w:lvlText w:val=""/>
      <w:lvlJc w:val="left"/>
      <w:pPr>
        <w:ind w:left="2160" w:hanging="360"/>
      </w:pPr>
      <w:rPr>
        <w:rFonts w:hint="default" w:ascii="Wingdings" w:hAnsi="Wingdings"/>
      </w:rPr>
    </w:lvl>
    <w:lvl w:ilvl="3" w:tplc="8C866408">
      <w:start w:val="1"/>
      <w:numFmt w:val="bullet"/>
      <w:lvlText w:val=""/>
      <w:lvlJc w:val="left"/>
      <w:pPr>
        <w:ind w:left="2880" w:hanging="360"/>
      </w:pPr>
      <w:rPr>
        <w:rFonts w:hint="default" w:ascii="Symbol" w:hAnsi="Symbol"/>
      </w:rPr>
    </w:lvl>
    <w:lvl w:ilvl="4" w:tplc="F0A69E76">
      <w:start w:val="1"/>
      <w:numFmt w:val="bullet"/>
      <w:lvlText w:val="o"/>
      <w:lvlJc w:val="left"/>
      <w:pPr>
        <w:ind w:left="3600" w:hanging="360"/>
      </w:pPr>
      <w:rPr>
        <w:rFonts w:hint="default" w:ascii="Courier New" w:hAnsi="Courier New"/>
      </w:rPr>
    </w:lvl>
    <w:lvl w:ilvl="5" w:tplc="92266A3E">
      <w:start w:val="1"/>
      <w:numFmt w:val="bullet"/>
      <w:lvlText w:val=""/>
      <w:lvlJc w:val="left"/>
      <w:pPr>
        <w:ind w:left="4320" w:hanging="360"/>
      </w:pPr>
      <w:rPr>
        <w:rFonts w:hint="default" w:ascii="Wingdings" w:hAnsi="Wingdings"/>
      </w:rPr>
    </w:lvl>
    <w:lvl w:ilvl="6" w:tplc="57F82652">
      <w:start w:val="1"/>
      <w:numFmt w:val="bullet"/>
      <w:lvlText w:val=""/>
      <w:lvlJc w:val="left"/>
      <w:pPr>
        <w:ind w:left="5040" w:hanging="360"/>
      </w:pPr>
      <w:rPr>
        <w:rFonts w:hint="default" w:ascii="Symbol" w:hAnsi="Symbol"/>
      </w:rPr>
    </w:lvl>
    <w:lvl w:ilvl="7" w:tplc="6A44173E">
      <w:start w:val="1"/>
      <w:numFmt w:val="bullet"/>
      <w:lvlText w:val="o"/>
      <w:lvlJc w:val="left"/>
      <w:pPr>
        <w:ind w:left="5760" w:hanging="360"/>
      </w:pPr>
      <w:rPr>
        <w:rFonts w:hint="default" w:ascii="Courier New" w:hAnsi="Courier New"/>
      </w:rPr>
    </w:lvl>
    <w:lvl w:ilvl="8" w:tplc="28965A60">
      <w:start w:val="1"/>
      <w:numFmt w:val="bullet"/>
      <w:lvlText w:val=""/>
      <w:lvlJc w:val="left"/>
      <w:pPr>
        <w:ind w:left="6480" w:hanging="360"/>
      </w:pPr>
      <w:rPr>
        <w:rFonts w:hint="default" w:ascii="Wingdings" w:hAnsi="Wingdings"/>
      </w:rPr>
    </w:lvl>
  </w:abstractNum>
  <w:abstractNum w:abstractNumId="1" w15:restartNumberingAfterBreak="0">
    <w:nsid w:val="1CE36A9C"/>
    <w:multiLevelType w:val="hybridMultilevel"/>
    <w:tmpl w:val="45BA4E7E"/>
    <w:lvl w:ilvl="0" w:tplc="0C090001">
      <w:start w:val="1"/>
      <w:numFmt w:val="bullet"/>
      <w:lvlText w:val=""/>
      <w:lvlJc w:val="left"/>
      <w:pPr>
        <w:ind w:left="720" w:hanging="360"/>
      </w:pPr>
      <w:rPr>
        <w:rFonts w:hint="default" w:ascii="Symbol" w:hAnsi="Symbol"/>
      </w:rPr>
    </w:lvl>
    <w:lvl w:ilvl="1" w:tplc="0C090003" w:tentative="1">
      <w:start w:val="1"/>
      <w:numFmt w:val="bullet"/>
      <w:lvlText w:val="o"/>
      <w:lvlJc w:val="left"/>
      <w:pPr>
        <w:ind w:left="1440" w:hanging="360"/>
      </w:pPr>
      <w:rPr>
        <w:rFonts w:hint="default" w:ascii="Courier New" w:hAnsi="Courier New" w:cs="Courier New"/>
      </w:rPr>
    </w:lvl>
    <w:lvl w:ilvl="2" w:tplc="0C090005" w:tentative="1">
      <w:start w:val="1"/>
      <w:numFmt w:val="bullet"/>
      <w:lvlText w:val=""/>
      <w:lvlJc w:val="left"/>
      <w:pPr>
        <w:ind w:left="2160" w:hanging="360"/>
      </w:pPr>
      <w:rPr>
        <w:rFonts w:hint="default" w:ascii="Wingdings" w:hAnsi="Wingdings"/>
      </w:rPr>
    </w:lvl>
    <w:lvl w:ilvl="3" w:tplc="0C090001" w:tentative="1">
      <w:start w:val="1"/>
      <w:numFmt w:val="bullet"/>
      <w:lvlText w:val=""/>
      <w:lvlJc w:val="left"/>
      <w:pPr>
        <w:ind w:left="2880" w:hanging="360"/>
      </w:pPr>
      <w:rPr>
        <w:rFonts w:hint="default" w:ascii="Symbol" w:hAnsi="Symbol"/>
      </w:rPr>
    </w:lvl>
    <w:lvl w:ilvl="4" w:tplc="0C090003" w:tentative="1">
      <w:start w:val="1"/>
      <w:numFmt w:val="bullet"/>
      <w:lvlText w:val="o"/>
      <w:lvlJc w:val="left"/>
      <w:pPr>
        <w:ind w:left="3600" w:hanging="360"/>
      </w:pPr>
      <w:rPr>
        <w:rFonts w:hint="default" w:ascii="Courier New" w:hAnsi="Courier New" w:cs="Courier New"/>
      </w:rPr>
    </w:lvl>
    <w:lvl w:ilvl="5" w:tplc="0C090005" w:tentative="1">
      <w:start w:val="1"/>
      <w:numFmt w:val="bullet"/>
      <w:lvlText w:val=""/>
      <w:lvlJc w:val="left"/>
      <w:pPr>
        <w:ind w:left="4320" w:hanging="360"/>
      </w:pPr>
      <w:rPr>
        <w:rFonts w:hint="default" w:ascii="Wingdings" w:hAnsi="Wingdings"/>
      </w:rPr>
    </w:lvl>
    <w:lvl w:ilvl="6" w:tplc="0C090001" w:tentative="1">
      <w:start w:val="1"/>
      <w:numFmt w:val="bullet"/>
      <w:lvlText w:val=""/>
      <w:lvlJc w:val="left"/>
      <w:pPr>
        <w:ind w:left="5040" w:hanging="360"/>
      </w:pPr>
      <w:rPr>
        <w:rFonts w:hint="default" w:ascii="Symbol" w:hAnsi="Symbol"/>
      </w:rPr>
    </w:lvl>
    <w:lvl w:ilvl="7" w:tplc="0C090003" w:tentative="1">
      <w:start w:val="1"/>
      <w:numFmt w:val="bullet"/>
      <w:lvlText w:val="o"/>
      <w:lvlJc w:val="left"/>
      <w:pPr>
        <w:ind w:left="5760" w:hanging="360"/>
      </w:pPr>
      <w:rPr>
        <w:rFonts w:hint="default" w:ascii="Courier New" w:hAnsi="Courier New" w:cs="Courier New"/>
      </w:rPr>
    </w:lvl>
    <w:lvl w:ilvl="8" w:tplc="0C090005" w:tentative="1">
      <w:start w:val="1"/>
      <w:numFmt w:val="bullet"/>
      <w:lvlText w:val=""/>
      <w:lvlJc w:val="left"/>
      <w:pPr>
        <w:ind w:left="6480" w:hanging="360"/>
      </w:pPr>
      <w:rPr>
        <w:rFonts w:hint="default" w:ascii="Wingdings" w:hAnsi="Wingdings"/>
      </w:rPr>
    </w:lvl>
  </w:abstractNum>
  <w:abstractNum w:abstractNumId="2" w15:restartNumberingAfterBreak="0">
    <w:nsid w:val="21B54EF2"/>
    <w:multiLevelType w:val="multilevel"/>
    <w:tmpl w:val="B5006D84"/>
    <w:lvl w:ilvl="0">
      <w:start w:val="1"/>
      <w:numFmt w:val="decimal"/>
      <w:lvlText w:val="%1"/>
      <w:lvlJc w:val="left"/>
      <w:pPr>
        <w:tabs>
          <w:tab w:val="num" w:pos="716"/>
        </w:tabs>
        <w:ind w:left="716"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3" w15:restartNumberingAfterBreak="0">
    <w:nsid w:val="2DE724CB"/>
    <w:multiLevelType w:val="multilevel"/>
    <w:tmpl w:val="65C800D2"/>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4" w15:restartNumberingAfterBreak="0">
    <w:nsid w:val="3FBA5FD6"/>
    <w:multiLevelType w:val="hybridMultilevel"/>
    <w:tmpl w:val="D4EC2226"/>
    <w:lvl w:ilvl="0" w:tplc="C93C82F8">
      <w:start w:val="1"/>
      <w:numFmt w:val="bullet"/>
      <w:lvlText w:val=""/>
      <w:lvlJc w:val="left"/>
      <w:pPr>
        <w:ind w:left="741" w:hanging="360"/>
      </w:pPr>
      <w:rPr>
        <w:rFonts w:hint="default" w:ascii="Symbol" w:hAnsi="Symbol"/>
      </w:rPr>
    </w:lvl>
    <w:lvl w:ilvl="1" w:tplc="F54AA65C">
      <w:start w:val="1"/>
      <w:numFmt w:val="bullet"/>
      <w:lvlText w:val="o"/>
      <w:lvlJc w:val="left"/>
      <w:pPr>
        <w:ind w:left="1461" w:hanging="360"/>
      </w:pPr>
      <w:rPr>
        <w:rFonts w:hint="default" w:ascii="Courier New" w:hAnsi="Courier New"/>
      </w:rPr>
    </w:lvl>
    <w:lvl w:ilvl="2" w:tplc="9222ADA8">
      <w:start w:val="1"/>
      <w:numFmt w:val="bullet"/>
      <w:lvlText w:val=""/>
      <w:lvlJc w:val="left"/>
      <w:pPr>
        <w:ind w:left="2181" w:hanging="360"/>
      </w:pPr>
      <w:rPr>
        <w:rFonts w:hint="default" w:ascii="Wingdings" w:hAnsi="Wingdings"/>
      </w:rPr>
    </w:lvl>
    <w:lvl w:ilvl="3" w:tplc="8940CF92">
      <w:start w:val="1"/>
      <w:numFmt w:val="bullet"/>
      <w:lvlText w:val=""/>
      <w:lvlJc w:val="left"/>
      <w:pPr>
        <w:ind w:left="2901" w:hanging="360"/>
      </w:pPr>
      <w:rPr>
        <w:rFonts w:hint="default" w:ascii="Symbol" w:hAnsi="Symbol"/>
      </w:rPr>
    </w:lvl>
    <w:lvl w:ilvl="4" w:tplc="CB784B28">
      <w:start w:val="1"/>
      <w:numFmt w:val="bullet"/>
      <w:lvlText w:val="o"/>
      <w:lvlJc w:val="left"/>
      <w:pPr>
        <w:ind w:left="3621" w:hanging="360"/>
      </w:pPr>
      <w:rPr>
        <w:rFonts w:hint="default" w:ascii="Courier New" w:hAnsi="Courier New"/>
      </w:rPr>
    </w:lvl>
    <w:lvl w:ilvl="5" w:tplc="BC9E6C94">
      <w:start w:val="1"/>
      <w:numFmt w:val="bullet"/>
      <w:lvlText w:val=""/>
      <w:lvlJc w:val="left"/>
      <w:pPr>
        <w:ind w:left="4341" w:hanging="360"/>
      </w:pPr>
      <w:rPr>
        <w:rFonts w:hint="default" w:ascii="Wingdings" w:hAnsi="Wingdings"/>
      </w:rPr>
    </w:lvl>
    <w:lvl w:ilvl="6" w:tplc="FF088048">
      <w:start w:val="1"/>
      <w:numFmt w:val="bullet"/>
      <w:lvlText w:val=""/>
      <w:lvlJc w:val="left"/>
      <w:pPr>
        <w:ind w:left="5061" w:hanging="360"/>
      </w:pPr>
      <w:rPr>
        <w:rFonts w:hint="default" w:ascii="Symbol" w:hAnsi="Symbol"/>
      </w:rPr>
    </w:lvl>
    <w:lvl w:ilvl="7" w:tplc="B1FC9D72">
      <w:start w:val="1"/>
      <w:numFmt w:val="bullet"/>
      <w:lvlText w:val="o"/>
      <w:lvlJc w:val="left"/>
      <w:pPr>
        <w:ind w:left="5781" w:hanging="360"/>
      </w:pPr>
      <w:rPr>
        <w:rFonts w:hint="default" w:ascii="Courier New" w:hAnsi="Courier New"/>
      </w:rPr>
    </w:lvl>
    <w:lvl w:ilvl="8" w:tplc="B09495C0">
      <w:start w:val="1"/>
      <w:numFmt w:val="bullet"/>
      <w:lvlText w:val=""/>
      <w:lvlJc w:val="left"/>
      <w:pPr>
        <w:ind w:left="6501" w:hanging="360"/>
      </w:pPr>
      <w:rPr>
        <w:rFonts w:hint="default" w:ascii="Wingdings" w:hAnsi="Wingdings"/>
      </w:rPr>
    </w:lvl>
  </w:abstractNum>
  <w:abstractNum w:abstractNumId="5" w15:restartNumberingAfterBreak="0">
    <w:nsid w:val="46010584"/>
    <w:multiLevelType w:val="hybridMultilevel"/>
    <w:tmpl w:val="39AA91DA"/>
    <w:lvl w:ilvl="0" w:tplc="04090001">
      <w:start w:val="1"/>
      <w:numFmt w:val="bullet"/>
      <w:lvlText w:val=""/>
      <w:lvlJc w:val="left"/>
      <w:pPr>
        <w:ind w:left="720" w:hanging="360"/>
      </w:pPr>
      <w:rPr>
        <w:rFonts w:hint="default" w:ascii="Symbol" w:hAnsi="Symbol"/>
      </w:rPr>
    </w:lvl>
    <w:lvl w:ilvl="1" w:tplc="2CC856D6">
      <w:start w:val="1"/>
      <w:numFmt w:val="bullet"/>
      <w:lvlText w:val="o"/>
      <w:lvlJc w:val="left"/>
      <w:pPr>
        <w:ind w:left="1440" w:hanging="360"/>
      </w:pPr>
      <w:rPr>
        <w:rFonts w:hint="default" w:ascii="Courier New" w:hAnsi="Courier New"/>
      </w:rPr>
    </w:lvl>
    <w:lvl w:ilvl="2" w:tplc="C35A096C">
      <w:start w:val="1"/>
      <w:numFmt w:val="bullet"/>
      <w:lvlText w:val=""/>
      <w:lvlJc w:val="left"/>
      <w:pPr>
        <w:ind w:left="2160" w:hanging="360"/>
      </w:pPr>
      <w:rPr>
        <w:rFonts w:hint="default" w:ascii="Wingdings" w:hAnsi="Wingdings"/>
      </w:rPr>
    </w:lvl>
    <w:lvl w:ilvl="3" w:tplc="B272347E">
      <w:start w:val="1"/>
      <w:numFmt w:val="bullet"/>
      <w:lvlText w:val=""/>
      <w:lvlJc w:val="left"/>
      <w:pPr>
        <w:ind w:left="2880" w:hanging="360"/>
      </w:pPr>
      <w:rPr>
        <w:rFonts w:hint="default" w:ascii="Symbol" w:hAnsi="Symbol"/>
      </w:rPr>
    </w:lvl>
    <w:lvl w:ilvl="4" w:tplc="2150583E">
      <w:start w:val="1"/>
      <w:numFmt w:val="bullet"/>
      <w:lvlText w:val="o"/>
      <w:lvlJc w:val="left"/>
      <w:pPr>
        <w:ind w:left="3600" w:hanging="360"/>
      </w:pPr>
      <w:rPr>
        <w:rFonts w:hint="default" w:ascii="Courier New" w:hAnsi="Courier New"/>
      </w:rPr>
    </w:lvl>
    <w:lvl w:ilvl="5" w:tplc="94C02944">
      <w:start w:val="1"/>
      <w:numFmt w:val="bullet"/>
      <w:lvlText w:val=""/>
      <w:lvlJc w:val="left"/>
      <w:pPr>
        <w:ind w:left="4320" w:hanging="360"/>
      </w:pPr>
      <w:rPr>
        <w:rFonts w:hint="default" w:ascii="Wingdings" w:hAnsi="Wingdings"/>
      </w:rPr>
    </w:lvl>
    <w:lvl w:ilvl="6" w:tplc="9B12A8C8">
      <w:start w:val="1"/>
      <w:numFmt w:val="bullet"/>
      <w:lvlText w:val=""/>
      <w:lvlJc w:val="left"/>
      <w:pPr>
        <w:ind w:left="5040" w:hanging="360"/>
      </w:pPr>
      <w:rPr>
        <w:rFonts w:hint="default" w:ascii="Symbol" w:hAnsi="Symbol"/>
      </w:rPr>
    </w:lvl>
    <w:lvl w:ilvl="7" w:tplc="9634C050">
      <w:start w:val="1"/>
      <w:numFmt w:val="bullet"/>
      <w:lvlText w:val="o"/>
      <w:lvlJc w:val="left"/>
      <w:pPr>
        <w:ind w:left="5760" w:hanging="360"/>
      </w:pPr>
      <w:rPr>
        <w:rFonts w:hint="default" w:ascii="Courier New" w:hAnsi="Courier New"/>
      </w:rPr>
    </w:lvl>
    <w:lvl w:ilvl="8" w:tplc="68D07032">
      <w:start w:val="1"/>
      <w:numFmt w:val="bullet"/>
      <w:lvlText w:val=""/>
      <w:lvlJc w:val="left"/>
      <w:pPr>
        <w:ind w:left="6480" w:hanging="360"/>
      </w:pPr>
      <w:rPr>
        <w:rFonts w:hint="default" w:ascii="Wingdings" w:hAnsi="Wingdings"/>
      </w:rPr>
    </w:lvl>
  </w:abstractNum>
  <w:abstractNum w:abstractNumId="6" w15:restartNumberingAfterBreak="0">
    <w:nsid w:val="4D7CEE84"/>
    <w:multiLevelType w:val="hybridMultilevel"/>
    <w:tmpl w:val="B11ABFC0"/>
    <w:lvl w:ilvl="0" w:tplc="D922875C">
      <w:start w:val="1"/>
      <w:numFmt w:val="bullet"/>
      <w:lvlText w:val=""/>
      <w:lvlJc w:val="left"/>
      <w:pPr>
        <w:ind w:left="720" w:hanging="360"/>
      </w:pPr>
      <w:rPr>
        <w:rFonts w:hint="default" w:ascii="Symbol" w:hAnsi="Symbol"/>
      </w:rPr>
    </w:lvl>
    <w:lvl w:ilvl="1" w:tplc="411EA6EA">
      <w:start w:val="1"/>
      <w:numFmt w:val="bullet"/>
      <w:lvlText w:val="o"/>
      <w:lvlJc w:val="left"/>
      <w:pPr>
        <w:ind w:left="1440" w:hanging="360"/>
      </w:pPr>
      <w:rPr>
        <w:rFonts w:hint="default" w:ascii="Courier New" w:hAnsi="Courier New"/>
      </w:rPr>
    </w:lvl>
    <w:lvl w:ilvl="2" w:tplc="CA9A1AA0">
      <w:start w:val="1"/>
      <w:numFmt w:val="bullet"/>
      <w:lvlText w:val=""/>
      <w:lvlJc w:val="left"/>
      <w:pPr>
        <w:ind w:left="2160" w:hanging="360"/>
      </w:pPr>
      <w:rPr>
        <w:rFonts w:hint="default" w:ascii="Wingdings" w:hAnsi="Wingdings"/>
      </w:rPr>
    </w:lvl>
    <w:lvl w:ilvl="3" w:tplc="B448B82C">
      <w:start w:val="1"/>
      <w:numFmt w:val="bullet"/>
      <w:lvlText w:val=""/>
      <w:lvlJc w:val="left"/>
      <w:pPr>
        <w:ind w:left="2880" w:hanging="360"/>
      </w:pPr>
      <w:rPr>
        <w:rFonts w:hint="default" w:ascii="Symbol" w:hAnsi="Symbol"/>
      </w:rPr>
    </w:lvl>
    <w:lvl w:ilvl="4" w:tplc="287EF736">
      <w:start w:val="1"/>
      <w:numFmt w:val="bullet"/>
      <w:lvlText w:val="o"/>
      <w:lvlJc w:val="left"/>
      <w:pPr>
        <w:ind w:left="3600" w:hanging="360"/>
      </w:pPr>
      <w:rPr>
        <w:rFonts w:hint="default" w:ascii="Courier New" w:hAnsi="Courier New"/>
      </w:rPr>
    </w:lvl>
    <w:lvl w:ilvl="5" w:tplc="9570533C">
      <w:start w:val="1"/>
      <w:numFmt w:val="bullet"/>
      <w:lvlText w:val=""/>
      <w:lvlJc w:val="left"/>
      <w:pPr>
        <w:ind w:left="4320" w:hanging="360"/>
      </w:pPr>
      <w:rPr>
        <w:rFonts w:hint="default" w:ascii="Wingdings" w:hAnsi="Wingdings"/>
      </w:rPr>
    </w:lvl>
    <w:lvl w:ilvl="6" w:tplc="AD9CAEE8">
      <w:start w:val="1"/>
      <w:numFmt w:val="bullet"/>
      <w:lvlText w:val=""/>
      <w:lvlJc w:val="left"/>
      <w:pPr>
        <w:ind w:left="5040" w:hanging="360"/>
      </w:pPr>
      <w:rPr>
        <w:rFonts w:hint="default" w:ascii="Symbol" w:hAnsi="Symbol"/>
      </w:rPr>
    </w:lvl>
    <w:lvl w:ilvl="7" w:tplc="A0042F7E">
      <w:start w:val="1"/>
      <w:numFmt w:val="bullet"/>
      <w:lvlText w:val="o"/>
      <w:lvlJc w:val="left"/>
      <w:pPr>
        <w:ind w:left="5760" w:hanging="360"/>
      </w:pPr>
      <w:rPr>
        <w:rFonts w:hint="default" w:ascii="Courier New" w:hAnsi="Courier New"/>
      </w:rPr>
    </w:lvl>
    <w:lvl w:ilvl="8" w:tplc="554216FC">
      <w:start w:val="1"/>
      <w:numFmt w:val="bullet"/>
      <w:lvlText w:val=""/>
      <w:lvlJc w:val="left"/>
      <w:pPr>
        <w:ind w:left="6480" w:hanging="360"/>
      </w:pPr>
      <w:rPr>
        <w:rFonts w:hint="default" w:ascii="Wingdings" w:hAnsi="Wingdings"/>
      </w:rPr>
    </w:lvl>
  </w:abstractNum>
  <w:abstractNum w:abstractNumId="7" w15:restartNumberingAfterBreak="0">
    <w:nsid w:val="5AD60BB6"/>
    <w:multiLevelType w:val="multilevel"/>
    <w:tmpl w:val="17B00E38"/>
    <w:lvl w:ilvl="0">
      <w:start w:val="1"/>
      <w:numFmt w:val="decimal"/>
      <w:pStyle w:val="Heading1"/>
      <w:lvlText w:val="%1"/>
      <w:lvlJc w:val="left"/>
      <w:pPr>
        <w:ind w:left="432" w:hanging="432"/>
      </w:pPr>
      <w:rPr>
        <w:rFonts w:hint="default"/>
      </w:rPr>
    </w:lvl>
    <w:lvl w:ilvl="1">
      <w:start w:val="1"/>
      <w:numFmt w:val="decimal"/>
      <w:lvlText w:val="%1.%2"/>
      <w:lvlJc w:val="left"/>
      <w:pPr>
        <w:ind w:left="576" w:hanging="576"/>
      </w:p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8" w15:restartNumberingAfterBreak="0">
    <w:nsid w:val="699418FA"/>
    <w:multiLevelType w:val="hybridMultilevel"/>
    <w:tmpl w:val="A510D022"/>
    <w:lvl w:ilvl="0" w:tplc="08090001">
      <w:start w:val="1"/>
      <w:numFmt w:val="bullet"/>
      <w:lvlText w:val=""/>
      <w:lvlJc w:val="left"/>
      <w:pPr>
        <w:ind w:left="720" w:hanging="360"/>
      </w:pPr>
      <w:rPr>
        <w:rFonts w:hint="default" w:ascii="Symbol" w:hAnsi="Symbol"/>
      </w:rPr>
    </w:lvl>
    <w:lvl w:ilvl="1" w:tplc="FFFFFFFF" w:tentative="1">
      <w:start w:val="1"/>
      <w:numFmt w:val="bullet"/>
      <w:lvlText w:val="o"/>
      <w:lvlJc w:val="left"/>
      <w:pPr>
        <w:ind w:left="1440" w:hanging="360"/>
      </w:pPr>
      <w:rPr>
        <w:rFonts w:hint="default" w:ascii="Courier New" w:hAnsi="Courier New"/>
      </w:rPr>
    </w:lvl>
    <w:lvl w:ilvl="2" w:tplc="FFFFFFFF" w:tentative="1">
      <w:start w:val="1"/>
      <w:numFmt w:val="bullet"/>
      <w:lvlText w:val=""/>
      <w:lvlJc w:val="left"/>
      <w:pPr>
        <w:ind w:left="2160" w:hanging="360"/>
      </w:pPr>
      <w:rPr>
        <w:rFonts w:hint="default" w:ascii="Wingdings" w:hAnsi="Wingdings"/>
      </w:rPr>
    </w:lvl>
    <w:lvl w:ilvl="3" w:tplc="FFFFFFFF" w:tentative="1">
      <w:start w:val="1"/>
      <w:numFmt w:val="bullet"/>
      <w:lvlText w:val=""/>
      <w:lvlJc w:val="left"/>
      <w:pPr>
        <w:ind w:left="2880" w:hanging="360"/>
      </w:pPr>
      <w:rPr>
        <w:rFonts w:hint="default" w:ascii="Symbol" w:hAnsi="Symbol"/>
      </w:rPr>
    </w:lvl>
    <w:lvl w:ilvl="4" w:tplc="FFFFFFFF" w:tentative="1">
      <w:start w:val="1"/>
      <w:numFmt w:val="bullet"/>
      <w:lvlText w:val="o"/>
      <w:lvlJc w:val="left"/>
      <w:pPr>
        <w:ind w:left="3600" w:hanging="360"/>
      </w:pPr>
      <w:rPr>
        <w:rFonts w:hint="default" w:ascii="Courier New" w:hAnsi="Courier New"/>
      </w:rPr>
    </w:lvl>
    <w:lvl w:ilvl="5" w:tplc="FFFFFFFF" w:tentative="1">
      <w:start w:val="1"/>
      <w:numFmt w:val="bullet"/>
      <w:lvlText w:val=""/>
      <w:lvlJc w:val="left"/>
      <w:pPr>
        <w:ind w:left="4320" w:hanging="360"/>
      </w:pPr>
      <w:rPr>
        <w:rFonts w:hint="default" w:ascii="Wingdings" w:hAnsi="Wingdings"/>
      </w:rPr>
    </w:lvl>
    <w:lvl w:ilvl="6" w:tplc="FFFFFFFF" w:tentative="1">
      <w:start w:val="1"/>
      <w:numFmt w:val="bullet"/>
      <w:lvlText w:val=""/>
      <w:lvlJc w:val="left"/>
      <w:pPr>
        <w:ind w:left="5040" w:hanging="360"/>
      </w:pPr>
      <w:rPr>
        <w:rFonts w:hint="default" w:ascii="Symbol" w:hAnsi="Symbol"/>
      </w:rPr>
    </w:lvl>
    <w:lvl w:ilvl="7" w:tplc="FFFFFFFF" w:tentative="1">
      <w:start w:val="1"/>
      <w:numFmt w:val="bullet"/>
      <w:lvlText w:val="o"/>
      <w:lvlJc w:val="left"/>
      <w:pPr>
        <w:ind w:left="5760" w:hanging="360"/>
      </w:pPr>
      <w:rPr>
        <w:rFonts w:hint="default" w:ascii="Courier New" w:hAnsi="Courier New"/>
      </w:rPr>
    </w:lvl>
    <w:lvl w:ilvl="8" w:tplc="FFFFFFFF" w:tentative="1">
      <w:start w:val="1"/>
      <w:numFmt w:val="bullet"/>
      <w:lvlText w:val=""/>
      <w:lvlJc w:val="left"/>
      <w:pPr>
        <w:ind w:left="6480" w:hanging="360"/>
      </w:pPr>
      <w:rPr>
        <w:rFonts w:hint="default" w:ascii="Wingdings" w:hAnsi="Wingdings"/>
      </w:rPr>
    </w:lvl>
  </w:abstractNum>
  <w:abstractNum w:abstractNumId="9" w15:restartNumberingAfterBreak="0">
    <w:nsid w:val="6F294E02"/>
    <w:multiLevelType w:val="multilevel"/>
    <w:tmpl w:val="DDC2F982"/>
    <w:lvl w:ilvl="0">
      <w:start w:val="1"/>
      <w:numFmt w:val="decimal"/>
      <w:lvlText w:val="%1."/>
      <w:lvlJc w:val="left"/>
      <w:pPr>
        <w:tabs>
          <w:tab w:val="num" w:pos="720"/>
        </w:tabs>
        <w:ind w:left="720" w:hanging="720"/>
      </w:pPr>
    </w:lvl>
    <w:lvl w:ilvl="1">
      <w:start w:val="1"/>
      <w:numFmt w:val="decimal"/>
      <w:pStyle w:val="Heading2"/>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0" w15:restartNumberingAfterBreak="0">
    <w:nsid w:val="78E9F460"/>
    <w:multiLevelType w:val="hybridMultilevel"/>
    <w:tmpl w:val="67E8B31E"/>
    <w:lvl w:ilvl="0" w:tplc="012C2D44">
      <w:start w:val="1"/>
      <w:numFmt w:val="bullet"/>
      <w:lvlText w:val=""/>
      <w:lvlJc w:val="left"/>
      <w:pPr>
        <w:ind w:left="720" w:hanging="360"/>
      </w:pPr>
      <w:rPr>
        <w:rFonts w:hint="default" w:ascii="Symbol" w:hAnsi="Symbol"/>
      </w:rPr>
    </w:lvl>
    <w:lvl w:ilvl="1" w:tplc="DABE6D72">
      <w:start w:val="1"/>
      <w:numFmt w:val="bullet"/>
      <w:lvlText w:val="o"/>
      <w:lvlJc w:val="left"/>
      <w:pPr>
        <w:ind w:left="1440" w:hanging="360"/>
      </w:pPr>
      <w:rPr>
        <w:rFonts w:hint="default" w:ascii="Courier New" w:hAnsi="Courier New"/>
      </w:rPr>
    </w:lvl>
    <w:lvl w:ilvl="2" w:tplc="1F883082">
      <w:start w:val="1"/>
      <w:numFmt w:val="bullet"/>
      <w:lvlText w:val=""/>
      <w:lvlJc w:val="left"/>
      <w:pPr>
        <w:ind w:left="2160" w:hanging="360"/>
      </w:pPr>
      <w:rPr>
        <w:rFonts w:hint="default" w:ascii="Wingdings" w:hAnsi="Wingdings"/>
      </w:rPr>
    </w:lvl>
    <w:lvl w:ilvl="3" w:tplc="353EFDB8">
      <w:start w:val="1"/>
      <w:numFmt w:val="bullet"/>
      <w:lvlText w:val=""/>
      <w:lvlJc w:val="left"/>
      <w:pPr>
        <w:ind w:left="2880" w:hanging="360"/>
      </w:pPr>
      <w:rPr>
        <w:rFonts w:hint="default" w:ascii="Symbol" w:hAnsi="Symbol"/>
      </w:rPr>
    </w:lvl>
    <w:lvl w:ilvl="4" w:tplc="0DEC64D4">
      <w:start w:val="1"/>
      <w:numFmt w:val="bullet"/>
      <w:lvlText w:val="o"/>
      <w:lvlJc w:val="left"/>
      <w:pPr>
        <w:ind w:left="3600" w:hanging="360"/>
      </w:pPr>
      <w:rPr>
        <w:rFonts w:hint="default" w:ascii="Courier New" w:hAnsi="Courier New"/>
      </w:rPr>
    </w:lvl>
    <w:lvl w:ilvl="5" w:tplc="A9AEEB36">
      <w:start w:val="1"/>
      <w:numFmt w:val="bullet"/>
      <w:lvlText w:val=""/>
      <w:lvlJc w:val="left"/>
      <w:pPr>
        <w:ind w:left="4320" w:hanging="360"/>
      </w:pPr>
      <w:rPr>
        <w:rFonts w:hint="default" w:ascii="Wingdings" w:hAnsi="Wingdings"/>
      </w:rPr>
    </w:lvl>
    <w:lvl w:ilvl="6" w:tplc="3CF4CB1A">
      <w:start w:val="1"/>
      <w:numFmt w:val="bullet"/>
      <w:lvlText w:val=""/>
      <w:lvlJc w:val="left"/>
      <w:pPr>
        <w:ind w:left="5040" w:hanging="360"/>
      </w:pPr>
      <w:rPr>
        <w:rFonts w:hint="default" w:ascii="Symbol" w:hAnsi="Symbol"/>
      </w:rPr>
    </w:lvl>
    <w:lvl w:ilvl="7" w:tplc="326473F2">
      <w:start w:val="1"/>
      <w:numFmt w:val="bullet"/>
      <w:lvlText w:val="o"/>
      <w:lvlJc w:val="left"/>
      <w:pPr>
        <w:ind w:left="5760" w:hanging="360"/>
      </w:pPr>
      <w:rPr>
        <w:rFonts w:hint="default" w:ascii="Courier New" w:hAnsi="Courier New"/>
      </w:rPr>
    </w:lvl>
    <w:lvl w:ilvl="8" w:tplc="7062E65A">
      <w:start w:val="1"/>
      <w:numFmt w:val="bullet"/>
      <w:lvlText w:val=""/>
      <w:lvlJc w:val="left"/>
      <w:pPr>
        <w:ind w:left="6480" w:hanging="360"/>
      </w:pPr>
      <w:rPr>
        <w:rFonts w:hint="default" w:ascii="Wingdings" w:hAnsi="Wingdings"/>
      </w:rPr>
    </w:lvl>
  </w:abstractNum>
  <w:num w:numId="1" w16cid:durableId="498886328">
    <w:abstractNumId w:val="2"/>
  </w:num>
  <w:num w:numId="2" w16cid:durableId="131025722">
    <w:abstractNumId w:val="3"/>
  </w:num>
  <w:num w:numId="3" w16cid:durableId="814763882">
    <w:abstractNumId w:val="7"/>
  </w:num>
  <w:num w:numId="4" w16cid:durableId="647827305">
    <w:abstractNumId w:val="7"/>
  </w:num>
  <w:num w:numId="5" w16cid:durableId="1302611306">
    <w:abstractNumId w:val="9"/>
  </w:num>
  <w:num w:numId="6" w16cid:durableId="1540778710">
    <w:abstractNumId w:val="5"/>
  </w:num>
  <w:num w:numId="7" w16cid:durableId="167791259">
    <w:abstractNumId w:val="4"/>
  </w:num>
  <w:num w:numId="8" w16cid:durableId="1981573289">
    <w:abstractNumId w:val="0"/>
  </w:num>
  <w:num w:numId="9" w16cid:durableId="1976593301">
    <w:abstractNumId w:val="6"/>
  </w:num>
  <w:num w:numId="10" w16cid:durableId="1407529376">
    <w:abstractNumId w:val="10"/>
  </w:num>
  <w:num w:numId="11" w16cid:durableId="1480614290">
    <w:abstractNumId w:val="8"/>
  </w:num>
  <w:num w:numId="12" w16cid:durableId="39047024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dirty"/>
  <w:trackRevisions w:val="false"/>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96477"/>
    <w:rsid w:val="00013321"/>
    <w:rsid w:val="00017914"/>
    <w:rsid w:val="00033575"/>
    <w:rsid w:val="000450F1"/>
    <w:rsid w:val="00063100"/>
    <w:rsid w:val="00067B04"/>
    <w:rsid w:val="00076C3B"/>
    <w:rsid w:val="000962BA"/>
    <w:rsid w:val="00097EA9"/>
    <w:rsid w:val="000B0660"/>
    <w:rsid w:val="000B32DD"/>
    <w:rsid w:val="000C32EB"/>
    <w:rsid w:val="000C4534"/>
    <w:rsid w:val="000D277A"/>
    <w:rsid w:val="000F1880"/>
    <w:rsid w:val="00100033"/>
    <w:rsid w:val="001044BE"/>
    <w:rsid w:val="00111D8E"/>
    <w:rsid w:val="001122AF"/>
    <w:rsid w:val="0012246D"/>
    <w:rsid w:val="001234DF"/>
    <w:rsid w:val="0012394E"/>
    <w:rsid w:val="00145541"/>
    <w:rsid w:val="001553C5"/>
    <w:rsid w:val="00164642"/>
    <w:rsid w:val="0016509E"/>
    <w:rsid w:val="0016678C"/>
    <w:rsid w:val="001677B7"/>
    <w:rsid w:val="001750B5"/>
    <w:rsid w:val="00176BC0"/>
    <w:rsid w:val="00177BCB"/>
    <w:rsid w:val="00185421"/>
    <w:rsid w:val="001A030F"/>
    <w:rsid w:val="001B2DA9"/>
    <w:rsid w:val="001C73D9"/>
    <w:rsid w:val="001E11FD"/>
    <w:rsid w:val="001E54A6"/>
    <w:rsid w:val="001E5939"/>
    <w:rsid w:val="001E5985"/>
    <w:rsid w:val="001E5EAF"/>
    <w:rsid w:val="001E7A31"/>
    <w:rsid w:val="001F25D5"/>
    <w:rsid w:val="00203A4A"/>
    <w:rsid w:val="00204790"/>
    <w:rsid w:val="002051C6"/>
    <w:rsid w:val="00214D50"/>
    <w:rsid w:val="00215CC1"/>
    <w:rsid w:val="00216B8A"/>
    <w:rsid w:val="00217BBA"/>
    <w:rsid w:val="00230EE2"/>
    <w:rsid w:val="00241E1B"/>
    <w:rsid w:val="00245E87"/>
    <w:rsid w:val="00281BAA"/>
    <w:rsid w:val="00287181"/>
    <w:rsid w:val="00287629"/>
    <w:rsid w:val="002928D8"/>
    <w:rsid w:val="002A59E6"/>
    <w:rsid w:val="002A5DB7"/>
    <w:rsid w:val="002B074A"/>
    <w:rsid w:val="002B3414"/>
    <w:rsid w:val="002C01D8"/>
    <w:rsid w:val="002D2961"/>
    <w:rsid w:val="002E4FE9"/>
    <w:rsid w:val="002F76DC"/>
    <w:rsid w:val="002F77DA"/>
    <w:rsid w:val="003035C5"/>
    <w:rsid w:val="00306FFD"/>
    <w:rsid w:val="003104A2"/>
    <w:rsid w:val="003124B5"/>
    <w:rsid w:val="003167D6"/>
    <w:rsid w:val="00327C7C"/>
    <w:rsid w:val="00333553"/>
    <w:rsid w:val="00334631"/>
    <w:rsid w:val="00343E33"/>
    <w:rsid w:val="00360EE2"/>
    <w:rsid w:val="00361B57"/>
    <w:rsid w:val="00363FA2"/>
    <w:rsid w:val="00372B59"/>
    <w:rsid w:val="003962AA"/>
    <w:rsid w:val="00396477"/>
    <w:rsid w:val="003B2A73"/>
    <w:rsid w:val="003B4F58"/>
    <w:rsid w:val="003C6FED"/>
    <w:rsid w:val="003D33E7"/>
    <w:rsid w:val="003D5ABD"/>
    <w:rsid w:val="003E39CD"/>
    <w:rsid w:val="003F1CF4"/>
    <w:rsid w:val="003F4712"/>
    <w:rsid w:val="00401121"/>
    <w:rsid w:val="00403A46"/>
    <w:rsid w:val="00453A94"/>
    <w:rsid w:val="004604C0"/>
    <w:rsid w:val="0046112B"/>
    <w:rsid w:val="00483ADF"/>
    <w:rsid w:val="00492ACB"/>
    <w:rsid w:val="0049369D"/>
    <w:rsid w:val="004A01BF"/>
    <w:rsid w:val="004A6B4A"/>
    <w:rsid w:val="004A7763"/>
    <w:rsid w:val="004A7EBF"/>
    <w:rsid w:val="004B231E"/>
    <w:rsid w:val="004B3C98"/>
    <w:rsid w:val="004C230B"/>
    <w:rsid w:val="004C356E"/>
    <w:rsid w:val="004D0E35"/>
    <w:rsid w:val="004D5052"/>
    <w:rsid w:val="004D5130"/>
    <w:rsid w:val="004D52B6"/>
    <w:rsid w:val="004D5BAB"/>
    <w:rsid w:val="004E6303"/>
    <w:rsid w:val="004F6010"/>
    <w:rsid w:val="00511F83"/>
    <w:rsid w:val="00514562"/>
    <w:rsid w:val="005226E6"/>
    <w:rsid w:val="00523A8D"/>
    <w:rsid w:val="00524216"/>
    <w:rsid w:val="00532E0C"/>
    <w:rsid w:val="005412F1"/>
    <w:rsid w:val="00556721"/>
    <w:rsid w:val="00557733"/>
    <w:rsid w:val="00570661"/>
    <w:rsid w:val="005715B7"/>
    <w:rsid w:val="005741E5"/>
    <w:rsid w:val="00575A9D"/>
    <w:rsid w:val="00585CE4"/>
    <w:rsid w:val="00590447"/>
    <w:rsid w:val="005B1448"/>
    <w:rsid w:val="005C3168"/>
    <w:rsid w:val="005C6347"/>
    <w:rsid w:val="005C72B7"/>
    <w:rsid w:val="005D071B"/>
    <w:rsid w:val="005F6F21"/>
    <w:rsid w:val="0060498D"/>
    <w:rsid w:val="00606106"/>
    <w:rsid w:val="0060772F"/>
    <w:rsid w:val="00633C9B"/>
    <w:rsid w:val="00651533"/>
    <w:rsid w:val="0065217B"/>
    <w:rsid w:val="00686C33"/>
    <w:rsid w:val="006A41AE"/>
    <w:rsid w:val="006B1844"/>
    <w:rsid w:val="006B598F"/>
    <w:rsid w:val="006B5A21"/>
    <w:rsid w:val="006C78EC"/>
    <w:rsid w:val="006E177D"/>
    <w:rsid w:val="006F0709"/>
    <w:rsid w:val="006F7D1B"/>
    <w:rsid w:val="00705C4D"/>
    <w:rsid w:val="00706AED"/>
    <w:rsid w:val="0071411B"/>
    <w:rsid w:val="00750276"/>
    <w:rsid w:val="00755E36"/>
    <w:rsid w:val="00756CFF"/>
    <w:rsid w:val="00757954"/>
    <w:rsid w:val="00770874"/>
    <w:rsid w:val="00777781"/>
    <w:rsid w:val="00780C24"/>
    <w:rsid w:val="007873EF"/>
    <w:rsid w:val="00791B36"/>
    <w:rsid w:val="007A0DA9"/>
    <w:rsid w:val="007B7F19"/>
    <w:rsid w:val="007C62B7"/>
    <w:rsid w:val="007D620C"/>
    <w:rsid w:val="00803636"/>
    <w:rsid w:val="008264F6"/>
    <w:rsid w:val="00832D94"/>
    <w:rsid w:val="0085046A"/>
    <w:rsid w:val="00863A45"/>
    <w:rsid w:val="008669A7"/>
    <w:rsid w:val="008675A0"/>
    <w:rsid w:val="008760C8"/>
    <w:rsid w:val="0088746E"/>
    <w:rsid w:val="0089463E"/>
    <w:rsid w:val="008C2767"/>
    <w:rsid w:val="008C7EB6"/>
    <w:rsid w:val="008D46AF"/>
    <w:rsid w:val="008D763C"/>
    <w:rsid w:val="008E08E6"/>
    <w:rsid w:val="008E30B7"/>
    <w:rsid w:val="008E6F71"/>
    <w:rsid w:val="008E7B7A"/>
    <w:rsid w:val="008F0FCF"/>
    <w:rsid w:val="009036BF"/>
    <w:rsid w:val="00930FF9"/>
    <w:rsid w:val="00957BAB"/>
    <w:rsid w:val="0096272D"/>
    <w:rsid w:val="00963AD3"/>
    <w:rsid w:val="009702CB"/>
    <w:rsid w:val="00972E2E"/>
    <w:rsid w:val="00975149"/>
    <w:rsid w:val="009815B5"/>
    <w:rsid w:val="00982779"/>
    <w:rsid w:val="009A2AFC"/>
    <w:rsid w:val="009C3D7D"/>
    <w:rsid w:val="009C4DD7"/>
    <w:rsid w:val="009F477E"/>
    <w:rsid w:val="009F580B"/>
    <w:rsid w:val="00A11999"/>
    <w:rsid w:val="00A13CE1"/>
    <w:rsid w:val="00A33DA4"/>
    <w:rsid w:val="00A367D3"/>
    <w:rsid w:val="00A403E0"/>
    <w:rsid w:val="00A41D3F"/>
    <w:rsid w:val="00A527C5"/>
    <w:rsid w:val="00A52B53"/>
    <w:rsid w:val="00A5362E"/>
    <w:rsid w:val="00A60A3F"/>
    <w:rsid w:val="00A65F10"/>
    <w:rsid w:val="00A72505"/>
    <w:rsid w:val="00A732AB"/>
    <w:rsid w:val="00A9350A"/>
    <w:rsid w:val="00AA2D15"/>
    <w:rsid w:val="00AA5CB4"/>
    <w:rsid w:val="00AA7A4F"/>
    <w:rsid w:val="00AB3ED7"/>
    <w:rsid w:val="00AD0DB5"/>
    <w:rsid w:val="00AD3914"/>
    <w:rsid w:val="00AE7B43"/>
    <w:rsid w:val="00AF18BC"/>
    <w:rsid w:val="00AF1FEB"/>
    <w:rsid w:val="00B079E7"/>
    <w:rsid w:val="00B07BB1"/>
    <w:rsid w:val="00B156FD"/>
    <w:rsid w:val="00B22EFC"/>
    <w:rsid w:val="00B8061D"/>
    <w:rsid w:val="00B811C6"/>
    <w:rsid w:val="00B81266"/>
    <w:rsid w:val="00B83015"/>
    <w:rsid w:val="00B862E6"/>
    <w:rsid w:val="00BA335C"/>
    <w:rsid w:val="00BA4AD7"/>
    <w:rsid w:val="00BA72E6"/>
    <w:rsid w:val="00BC0CCA"/>
    <w:rsid w:val="00BD3A96"/>
    <w:rsid w:val="00BD4AAF"/>
    <w:rsid w:val="00BE57D3"/>
    <w:rsid w:val="00BF1294"/>
    <w:rsid w:val="00C11AE7"/>
    <w:rsid w:val="00C13584"/>
    <w:rsid w:val="00C22223"/>
    <w:rsid w:val="00C309F9"/>
    <w:rsid w:val="00C36D06"/>
    <w:rsid w:val="00C46701"/>
    <w:rsid w:val="00C5449C"/>
    <w:rsid w:val="00C54823"/>
    <w:rsid w:val="00C56FAE"/>
    <w:rsid w:val="00C60217"/>
    <w:rsid w:val="00C619E4"/>
    <w:rsid w:val="00C76E1E"/>
    <w:rsid w:val="00C85B39"/>
    <w:rsid w:val="00C93DFC"/>
    <w:rsid w:val="00CA6437"/>
    <w:rsid w:val="00CD0981"/>
    <w:rsid w:val="00CE688C"/>
    <w:rsid w:val="00CF145C"/>
    <w:rsid w:val="00CF492F"/>
    <w:rsid w:val="00D0293B"/>
    <w:rsid w:val="00D16449"/>
    <w:rsid w:val="00D16DAE"/>
    <w:rsid w:val="00D26905"/>
    <w:rsid w:val="00D309F9"/>
    <w:rsid w:val="00D31711"/>
    <w:rsid w:val="00D36A09"/>
    <w:rsid w:val="00D42619"/>
    <w:rsid w:val="00D440D8"/>
    <w:rsid w:val="00D57002"/>
    <w:rsid w:val="00D67ADC"/>
    <w:rsid w:val="00D71FDD"/>
    <w:rsid w:val="00D73852"/>
    <w:rsid w:val="00D96630"/>
    <w:rsid w:val="00DB2F89"/>
    <w:rsid w:val="00DB7756"/>
    <w:rsid w:val="00DD3A02"/>
    <w:rsid w:val="00DD7715"/>
    <w:rsid w:val="00DE3BD8"/>
    <w:rsid w:val="00DE3E91"/>
    <w:rsid w:val="00E05F91"/>
    <w:rsid w:val="00E16013"/>
    <w:rsid w:val="00E17FB3"/>
    <w:rsid w:val="00E44154"/>
    <w:rsid w:val="00E46742"/>
    <w:rsid w:val="00E51DE2"/>
    <w:rsid w:val="00E52985"/>
    <w:rsid w:val="00E63FF0"/>
    <w:rsid w:val="00E64ADD"/>
    <w:rsid w:val="00E7681A"/>
    <w:rsid w:val="00E86225"/>
    <w:rsid w:val="00EA2321"/>
    <w:rsid w:val="00EA40D7"/>
    <w:rsid w:val="00EC129F"/>
    <w:rsid w:val="00EC74F9"/>
    <w:rsid w:val="00ED0F5B"/>
    <w:rsid w:val="00ED73FB"/>
    <w:rsid w:val="00EE1366"/>
    <w:rsid w:val="00EE22CD"/>
    <w:rsid w:val="00EF2298"/>
    <w:rsid w:val="00EF5B3C"/>
    <w:rsid w:val="00F0112E"/>
    <w:rsid w:val="00F03E3A"/>
    <w:rsid w:val="00F05A38"/>
    <w:rsid w:val="00F25C85"/>
    <w:rsid w:val="00F378EA"/>
    <w:rsid w:val="00F61C0E"/>
    <w:rsid w:val="00F70434"/>
    <w:rsid w:val="00F83F27"/>
    <w:rsid w:val="00F853CA"/>
    <w:rsid w:val="00F86DE7"/>
    <w:rsid w:val="00FA56A4"/>
    <w:rsid w:val="00FB2F23"/>
    <w:rsid w:val="00FD0D90"/>
    <w:rsid w:val="00FD1A32"/>
    <w:rsid w:val="00FD5DF8"/>
    <w:rsid w:val="00FE2D4F"/>
    <w:rsid w:val="00FF1DF4"/>
    <w:rsid w:val="4F815D9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571116"/>
  <w15:chartTrackingRefBased/>
  <w15:docId w15:val="{76C352B3-D2F9-BE46-AE35-4C7DB1BB7C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hAnsiTheme="minorHAnsi" w:eastAsiaTheme="minorHAnsi" w:cstheme="minorBidi"/>
        <w:kern w:val="2"/>
        <w:sz w:val="24"/>
        <w:szCs w:val="24"/>
        <w:lang w:val="en-AU" w:eastAsia="en-US" w:bidi="ar-SA"/>
        <w14:ligatures w14:val="standardContextual"/>
      </w:rPr>
    </w:rPrDefault>
    <w:pPrDefault>
      <w:pPr>
        <w:spacing w:after="60"/>
        <w:ind w:left="714" w:hanging="357"/>
      </w:pPr>
    </w:pPrDefault>
  </w:docDefaults>
  <w:latentStyles w:defLockedState="0" w:defUIPriority="99" w:defSemiHidden="0" w:defUnhideWhenUsed="0" w:defQFormat="0" w:count="376">
    <w:lsdException w:name="Normal" w:uiPriority="0" w:qFormat="1"/>
    <w:lsdException w:name="heading 1" w:uiPriority="1"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1234DF"/>
    <w:pPr>
      <w:spacing w:after="120"/>
      <w:ind w:left="0" w:firstLine="0"/>
    </w:pPr>
    <w:rPr>
      <w:kern w:val="0"/>
      <w:sz w:val="22"/>
      <w14:ligatures w14:val="none"/>
    </w:rPr>
  </w:style>
  <w:style w:type="paragraph" w:styleId="Heading1">
    <w:name w:val="heading 1"/>
    <w:basedOn w:val="Normal"/>
    <w:next w:val="Normal"/>
    <w:link w:val="Heading1Char"/>
    <w:uiPriority w:val="1"/>
    <w:qFormat/>
    <w:rsid w:val="000B32DD"/>
    <w:pPr>
      <w:numPr>
        <w:numId w:val="4"/>
      </w:numPr>
      <w:tabs>
        <w:tab w:val="num" w:pos="709"/>
      </w:tabs>
      <w:spacing w:before="360"/>
      <w:outlineLvl w:val="0"/>
    </w:pPr>
    <w:rPr>
      <w:rFonts w:ascii="Arial" w:hAnsi="Arial" w:eastAsia="Times New Roman"/>
      <w:b/>
      <w:caps/>
      <w:color w:val="000080"/>
      <w:sz w:val="28"/>
      <w:szCs w:val="28"/>
    </w:rPr>
  </w:style>
  <w:style w:type="paragraph" w:styleId="Heading2">
    <w:name w:val="heading 2"/>
    <w:basedOn w:val="Normal"/>
    <w:next w:val="Normal"/>
    <w:link w:val="Heading2Char"/>
    <w:autoRedefine/>
    <w:uiPriority w:val="9"/>
    <w:unhideWhenUsed/>
    <w:qFormat/>
    <w:rsid w:val="001234DF"/>
    <w:pPr>
      <w:keepNext/>
      <w:numPr>
        <w:ilvl w:val="1"/>
        <w:numId w:val="5"/>
      </w:numPr>
      <w:spacing w:before="120"/>
      <w:ind w:left="576" w:hanging="576"/>
      <w:outlineLvl w:val="1"/>
    </w:pPr>
    <w:rPr>
      <w:rFonts w:ascii="Calibri Light" w:hAnsi="Calibri Light" w:eastAsia="DengXian Light"/>
      <w:b/>
      <w:bCs/>
      <w:iCs/>
      <w:color w:val="000000"/>
      <w:sz w:val="24"/>
      <w:szCs w:val="28"/>
    </w:rPr>
  </w:style>
  <w:style w:type="paragraph" w:styleId="Heading3">
    <w:name w:val="heading 3"/>
    <w:basedOn w:val="Normal"/>
    <w:next w:val="Normal"/>
    <w:link w:val="Heading3Char"/>
    <w:uiPriority w:val="9"/>
    <w:semiHidden/>
    <w:unhideWhenUsed/>
    <w:qFormat/>
    <w:rsid w:val="00396477"/>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396477"/>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396477"/>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396477"/>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396477"/>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396477"/>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396477"/>
    <w:pPr>
      <w:keepNext/>
      <w:keepLines/>
      <w:spacing w:after="0"/>
      <w:outlineLvl w:val="8"/>
    </w:pPr>
    <w:rPr>
      <w:rFonts w:eastAsiaTheme="majorEastAsia" w:cstheme="majorBidi"/>
      <w:color w:val="272727" w:themeColor="text1" w:themeTint="D8"/>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eading1Char" w:customStyle="1">
    <w:name w:val="Heading 1 Char"/>
    <w:link w:val="Heading1"/>
    <w:uiPriority w:val="1"/>
    <w:rsid w:val="000B32DD"/>
    <w:rPr>
      <w:rFonts w:ascii="Arial" w:hAnsi="Arial" w:eastAsia="Times New Roman"/>
      <w:b/>
      <w:caps/>
      <w:color w:val="000080"/>
      <w:sz w:val="28"/>
      <w:szCs w:val="28"/>
    </w:rPr>
  </w:style>
  <w:style w:type="character" w:styleId="Heading2Char" w:customStyle="1">
    <w:name w:val="Heading 2 Char"/>
    <w:link w:val="Heading2"/>
    <w:uiPriority w:val="9"/>
    <w:rsid w:val="001234DF"/>
    <w:rPr>
      <w:rFonts w:ascii="Calibri Light" w:hAnsi="Calibri Light" w:eastAsia="DengXian Light"/>
      <w:b/>
      <w:bCs/>
      <w:iCs/>
      <w:color w:val="000000"/>
      <w:szCs w:val="28"/>
    </w:rPr>
  </w:style>
  <w:style w:type="character" w:styleId="Heading3Char" w:customStyle="1">
    <w:name w:val="Heading 3 Char"/>
    <w:basedOn w:val="DefaultParagraphFont"/>
    <w:link w:val="Heading3"/>
    <w:uiPriority w:val="9"/>
    <w:semiHidden/>
    <w:rsid w:val="00396477"/>
    <w:rPr>
      <w:rFonts w:eastAsiaTheme="majorEastAsia" w:cstheme="majorBidi"/>
      <w:color w:val="2F5496" w:themeColor="accent1" w:themeShade="BF"/>
      <w:kern w:val="0"/>
      <w:sz w:val="28"/>
      <w:szCs w:val="28"/>
      <w14:ligatures w14:val="none"/>
    </w:rPr>
  </w:style>
  <w:style w:type="character" w:styleId="Heading4Char" w:customStyle="1">
    <w:name w:val="Heading 4 Char"/>
    <w:basedOn w:val="DefaultParagraphFont"/>
    <w:link w:val="Heading4"/>
    <w:uiPriority w:val="9"/>
    <w:semiHidden/>
    <w:rsid w:val="00396477"/>
    <w:rPr>
      <w:rFonts w:eastAsiaTheme="majorEastAsia" w:cstheme="majorBidi"/>
      <w:i/>
      <w:iCs/>
      <w:color w:val="2F5496" w:themeColor="accent1" w:themeShade="BF"/>
      <w:kern w:val="0"/>
      <w:sz w:val="22"/>
      <w14:ligatures w14:val="none"/>
    </w:rPr>
  </w:style>
  <w:style w:type="character" w:styleId="Heading5Char" w:customStyle="1">
    <w:name w:val="Heading 5 Char"/>
    <w:basedOn w:val="DefaultParagraphFont"/>
    <w:link w:val="Heading5"/>
    <w:uiPriority w:val="9"/>
    <w:semiHidden/>
    <w:rsid w:val="00396477"/>
    <w:rPr>
      <w:rFonts w:eastAsiaTheme="majorEastAsia" w:cstheme="majorBidi"/>
      <w:color w:val="2F5496" w:themeColor="accent1" w:themeShade="BF"/>
      <w:kern w:val="0"/>
      <w:sz w:val="22"/>
      <w14:ligatures w14:val="none"/>
    </w:rPr>
  </w:style>
  <w:style w:type="character" w:styleId="Heading6Char" w:customStyle="1">
    <w:name w:val="Heading 6 Char"/>
    <w:basedOn w:val="DefaultParagraphFont"/>
    <w:link w:val="Heading6"/>
    <w:uiPriority w:val="9"/>
    <w:semiHidden/>
    <w:rsid w:val="00396477"/>
    <w:rPr>
      <w:rFonts w:eastAsiaTheme="majorEastAsia" w:cstheme="majorBidi"/>
      <w:i/>
      <w:iCs/>
      <w:color w:val="595959" w:themeColor="text1" w:themeTint="A6"/>
      <w:kern w:val="0"/>
      <w:sz w:val="22"/>
      <w14:ligatures w14:val="none"/>
    </w:rPr>
  </w:style>
  <w:style w:type="character" w:styleId="Heading7Char" w:customStyle="1">
    <w:name w:val="Heading 7 Char"/>
    <w:basedOn w:val="DefaultParagraphFont"/>
    <w:link w:val="Heading7"/>
    <w:uiPriority w:val="9"/>
    <w:semiHidden/>
    <w:rsid w:val="00396477"/>
    <w:rPr>
      <w:rFonts w:eastAsiaTheme="majorEastAsia" w:cstheme="majorBidi"/>
      <w:color w:val="595959" w:themeColor="text1" w:themeTint="A6"/>
      <w:kern w:val="0"/>
      <w:sz w:val="22"/>
      <w14:ligatures w14:val="none"/>
    </w:rPr>
  </w:style>
  <w:style w:type="character" w:styleId="Heading8Char" w:customStyle="1">
    <w:name w:val="Heading 8 Char"/>
    <w:basedOn w:val="DefaultParagraphFont"/>
    <w:link w:val="Heading8"/>
    <w:uiPriority w:val="9"/>
    <w:semiHidden/>
    <w:rsid w:val="00396477"/>
    <w:rPr>
      <w:rFonts w:eastAsiaTheme="majorEastAsia" w:cstheme="majorBidi"/>
      <w:i/>
      <w:iCs/>
      <w:color w:val="272727" w:themeColor="text1" w:themeTint="D8"/>
      <w:kern w:val="0"/>
      <w:sz w:val="22"/>
      <w14:ligatures w14:val="none"/>
    </w:rPr>
  </w:style>
  <w:style w:type="character" w:styleId="Heading9Char" w:customStyle="1">
    <w:name w:val="Heading 9 Char"/>
    <w:basedOn w:val="DefaultParagraphFont"/>
    <w:link w:val="Heading9"/>
    <w:uiPriority w:val="9"/>
    <w:semiHidden/>
    <w:rsid w:val="00396477"/>
    <w:rPr>
      <w:rFonts w:eastAsiaTheme="majorEastAsia" w:cstheme="majorBidi"/>
      <w:color w:val="272727" w:themeColor="text1" w:themeTint="D8"/>
      <w:kern w:val="0"/>
      <w:sz w:val="22"/>
      <w14:ligatures w14:val="none"/>
    </w:rPr>
  </w:style>
  <w:style w:type="paragraph" w:styleId="Title">
    <w:name w:val="Title"/>
    <w:basedOn w:val="Normal"/>
    <w:next w:val="Normal"/>
    <w:link w:val="TitleChar"/>
    <w:uiPriority w:val="10"/>
    <w:qFormat/>
    <w:rsid w:val="00396477"/>
    <w:pPr>
      <w:spacing w:after="80"/>
      <w:contextualSpacing/>
    </w:pPr>
    <w:rPr>
      <w:rFonts w:asciiTheme="majorHAnsi" w:hAnsiTheme="majorHAnsi" w:eastAsiaTheme="majorEastAsia" w:cstheme="majorBidi"/>
      <w:spacing w:val="-10"/>
      <w:kern w:val="28"/>
      <w:sz w:val="56"/>
      <w:szCs w:val="56"/>
    </w:rPr>
  </w:style>
  <w:style w:type="character" w:styleId="TitleChar" w:customStyle="1">
    <w:name w:val="Title Char"/>
    <w:basedOn w:val="DefaultParagraphFont"/>
    <w:link w:val="Title"/>
    <w:uiPriority w:val="10"/>
    <w:rsid w:val="00396477"/>
    <w:rPr>
      <w:rFonts w:asciiTheme="majorHAnsi" w:hAnsiTheme="majorHAnsi" w:eastAsiaTheme="majorEastAsia" w:cstheme="majorBidi"/>
      <w:spacing w:val="-10"/>
      <w:kern w:val="28"/>
      <w:sz w:val="56"/>
      <w:szCs w:val="56"/>
      <w14:ligatures w14:val="none"/>
    </w:rPr>
  </w:style>
  <w:style w:type="paragraph" w:styleId="Subtitle">
    <w:name w:val="Subtitle"/>
    <w:basedOn w:val="Normal"/>
    <w:next w:val="Normal"/>
    <w:link w:val="SubtitleChar"/>
    <w:uiPriority w:val="11"/>
    <w:qFormat/>
    <w:rsid w:val="00396477"/>
    <w:pPr>
      <w:numPr>
        <w:ilvl w:val="1"/>
      </w:numPr>
      <w:spacing w:after="160"/>
    </w:pPr>
    <w:rPr>
      <w:rFonts w:eastAsiaTheme="majorEastAsia" w:cstheme="majorBidi"/>
      <w:color w:val="595959" w:themeColor="text1" w:themeTint="A6"/>
      <w:spacing w:val="15"/>
      <w:sz w:val="28"/>
      <w:szCs w:val="28"/>
    </w:rPr>
  </w:style>
  <w:style w:type="character" w:styleId="SubtitleChar" w:customStyle="1">
    <w:name w:val="Subtitle Char"/>
    <w:basedOn w:val="DefaultParagraphFont"/>
    <w:link w:val="Subtitle"/>
    <w:uiPriority w:val="11"/>
    <w:rsid w:val="00396477"/>
    <w:rPr>
      <w:rFonts w:eastAsiaTheme="majorEastAsia" w:cstheme="majorBidi"/>
      <w:color w:val="595959" w:themeColor="text1" w:themeTint="A6"/>
      <w:spacing w:val="15"/>
      <w:kern w:val="0"/>
      <w:sz w:val="28"/>
      <w:szCs w:val="28"/>
      <w14:ligatures w14:val="none"/>
    </w:rPr>
  </w:style>
  <w:style w:type="paragraph" w:styleId="Quote">
    <w:name w:val="Quote"/>
    <w:basedOn w:val="Normal"/>
    <w:next w:val="Normal"/>
    <w:link w:val="QuoteChar"/>
    <w:uiPriority w:val="29"/>
    <w:qFormat/>
    <w:rsid w:val="00396477"/>
    <w:pPr>
      <w:spacing w:before="160" w:after="160"/>
      <w:jc w:val="center"/>
    </w:pPr>
    <w:rPr>
      <w:i/>
      <w:iCs/>
      <w:color w:val="404040" w:themeColor="text1" w:themeTint="BF"/>
    </w:rPr>
  </w:style>
  <w:style w:type="character" w:styleId="QuoteChar" w:customStyle="1">
    <w:name w:val="Quote Char"/>
    <w:basedOn w:val="DefaultParagraphFont"/>
    <w:link w:val="Quote"/>
    <w:uiPriority w:val="29"/>
    <w:rsid w:val="00396477"/>
    <w:rPr>
      <w:i/>
      <w:iCs/>
      <w:color w:val="404040" w:themeColor="text1" w:themeTint="BF"/>
      <w:kern w:val="0"/>
      <w:sz w:val="22"/>
      <w14:ligatures w14:val="none"/>
    </w:rPr>
  </w:style>
  <w:style w:type="paragraph" w:styleId="ListParagraph">
    <w:name w:val="List Paragraph"/>
    <w:aliases w:val="Recommendation,dot point 1,List Paragraph1,standard lewis,Numbered Para 1,Dot pt,No Spacing1,List Paragraph Char Char Char,Indicator Text,Bullet Points,MAIN CONTENT,List Paragraph12,List Paragraph11,CDHP List Paragraph,List Paragraph111,L"/>
    <w:basedOn w:val="Normal"/>
    <w:link w:val="ListParagraphChar"/>
    <w:uiPriority w:val="34"/>
    <w:qFormat/>
    <w:rsid w:val="00396477"/>
    <w:pPr>
      <w:ind w:left="720"/>
      <w:contextualSpacing/>
    </w:pPr>
  </w:style>
  <w:style w:type="character" w:styleId="IntenseEmphasis">
    <w:name w:val="Intense Emphasis"/>
    <w:basedOn w:val="DefaultParagraphFont"/>
    <w:uiPriority w:val="21"/>
    <w:qFormat/>
    <w:rsid w:val="00396477"/>
    <w:rPr>
      <w:i/>
      <w:iCs/>
      <w:color w:val="2F5496" w:themeColor="accent1" w:themeShade="BF"/>
    </w:rPr>
  </w:style>
  <w:style w:type="paragraph" w:styleId="IntenseQuote">
    <w:name w:val="Intense Quote"/>
    <w:basedOn w:val="Normal"/>
    <w:next w:val="Normal"/>
    <w:link w:val="IntenseQuoteChar"/>
    <w:uiPriority w:val="30"/>
    <w:qFormat/>
    <w:rsid w:val="00396477"/>
    <w:pPr>
      <w:pBdr>
        <w:top w:val="single" w:color="2F5496" w:themeColor="accent1" w:themeShade="BF" w:sz="4" w:space="10"/>
        <w:bottom w:val="single" w:color="2F5496" w:themeColor="accent1" w:themeShade="BF" w:sz="4" w:space="10"/>
      </w:pBdr>
      <w:spacing w:before="360" w:after="360"/>
      <w:ind w:left="864" w:right="864"/>
      <w:jc w:val="center"/>
    </w:pPr>
    <w:rPr>
      <w:i/>
      <w:iCs/>
      <w:color w:val="2F5496" w:themeColor="accent1" w:themeShade="BF"/>
    </w:rPr>
  </w:style>
  <w:style w:type="character" w:styleId="IntenseQuoteChar" w:customStyle="1">
    <w:name w:val="Intense Quote Char"/>
    <w:basedOn w:val="DefaultParagraphFont"/>
    <w:link w:val="IntenseQuote"/>
    <w:uiPriority w:val="30"/>
    <w:rsid w:val="00396477"/>
    <w:rPr>
      <w:i/>
      <w:iCs/>
      <w:color w:val="2F5496" w:themeColor="accent1" w:themeShade="BF"/>
      <w:kern w:val="0"/>
      <w:sz w:val="22"/>
      <w14:ligatures w14:val="none"/>
    </w:rPr>
  </w:style>
  <w:style w:type="character" w:styleId="IntenseReference">
    <w:name w:val="Intense Reference"/>
    <w:basedOn w:val="DefaultParagraphFont"/>
    <w:uiPriority w:val="32"/>
    <w:qFormat/>
    <w:rsid w:val="00396477"/>
    <w:rPr>
      <w:b/>
      <w:bCs/>
      <w:smallCaps/>
      <w:color w:val="2F5496" w:themeColor="accent1" w:themeShade="BF"/>
      <w:spacing w:val="5"/>
    </w:rPr>
  </w:style>
  <w:style w:type="table" w:styleId="TableGrid">
    <w:name w:val="Table Grid"/>
    <w:basedOn w:val="TableNormal"/>
    <w:uiPriority w:val="39"/>
    <w:rsid w:val="00396477"/>
    <w:pPr>
      <w:spacing w:after="0"/>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Header">
    <w:name w:val="header"/>
    <w:basedOn w:val="Normal"/>
    <w:link w:val="HeaderChar"/>
    <w:uiPriority w:val="99"/>
    <w:unhideWhenUsed/>
    <w:rsid w:val="00396477"/>
    <w:pPr>
      <w:tabs>
        <w:tab w:val="center" w:pos="4680"/>
        <w:tab w:val="right" w:pos="9360"/>
      </w:tabs>
      <w:spacing w:after="0"/>
    </w:pPr>
  </w:style>
  <w:style w:type="character" w:styleId="HeaderChar" w:customStyle="1">
    <w:name w:val="Header Char"/>
    <w:basedOn w:val="DefaultParagraphFont"/>
    <w:link w:val="Header"/>
    <w:uiPriority w:val="99"/>
    <w:rsid w:val="00396477"/>
    <w:rPr>
      <w:kern w:val="0"/>
      <w:sz w:val="22"/>
      <w14:ligatures w14:val="none"/>
    </w:rPr>
  </w:style>
  <w:style w:type="paragraph" w:styleId="Footer">
    <w:name w:val="footer"/>
    <w:basedOn w:val="Normal"/>
    <w:link w:val="FooterChar"/>
    <w:uiPriority w:val="99"/>
    <w:unhideWhenUsed/>
    <w:rsid w:val="00396477"/>
    <w:pPr>
      <w:tabs>
        <w:tab w:val="center" w:pos="4680"/>
        <w:tab w:val="right" w:pos="9360"/>
      </w:tabs>
      <w:spacing w:after="0"/>
    </w:pPr>
  </w:style>
  <w:style w:type="character" w:styleId="FooterChar" w:customStyle="1">
    <w:name w:val="Footer Char"/>
    <w:basedOn w:val="DefaultParagraphFont"/>
    <w:link w:val="Footer"/>
    <w:uiPriority w:val="99"/>
    <w:rsid w:val="00396477"/>
    <w:rPr>
      <w:kern w:val="0"/>
      <w:sz w:val="22"/>
      <w14:ligatures w14:val="none"/>
    </w:rPr>
  </w:style>
  <w:style w:type="character" w:styleId="PageNumber">
    <w:name w:val="page number"/>
    <w:basedOn w:val="DefaultParagraphFont"/>
    <w:uiPriority w:val="99"/>
    <w:semiHidden/>
    <w:unhideWhenUsed/>
    <w:rsid w:val="00396477"/>
  </w:style>
  <w:style w:type="character" w:styleId="ListParagraphChar" w:customStyle="1">
    <w:name w:val="List Paragraph Char"/>
    <w:aliases w:val="Recommendation Char,dot point 1 Char,List Paragraph1 Char,standard lewis Char,Numbered Para 1 Char,Dot pt Char,No Spacing1 Char,List Paragraph Char Char Char Char,Indicator Text Char,Bullet Points Char,MAIN CONTENT Char,L Char"/>
    <w:link w:val="ListParagraph"/>
    <w:uiPriority w:val="34"/>
    <w:qFormat/>
    <w:locked/>
    <w:rsid w:val="00396477"/>
    <w:rPr>
      <w:kern w:val="0"/>
      <w:sz w:val="22"/>
      <w14:ligatures w14:val="none"/>
    </w:rPr>
  </w:style>
  <w:style w:type="character" w:styleId="CommentReference">
    <w:name w:val="annotation reference"/>
    <w:uiPriority w:val="99"/>
    <w:rsid w:val="00C619E4"/>
    <w:rPr>
      <w:sz w:val="16"/>
      <w:szCs w:val="16"/>
    </w:rPr>
  </w:style>
  <w:style w:type="paragraph" w:styleId="CommentText">
    <w:name w:val="annotation text"/>
    <w:basedOn w:val="Normal"/>
    <w:link w:val="CommentTextChar"/>
    <w:uiPriority w:val="99"/>
    <w:unhideWhenUsed/>
    <w:rsid w:val="0016509E"/>
    <w:rPr>
      <w:sz w:val="20"/>
      <w:szCs w:val="20"/>
    </w:rPr>
  </w:style>
  <w:style w:type="character" w:styleId="CommentTextChar" w:customStyle="1">
    <w:name w:val="Comment Text Char"/>
    <w:basedOn w:val="DefaultParagraphFont"/>
    <w:link w:val="CommentText"/>
    <w:uiPriority w:val="99"/>
    <w:rsid w:val="0016509E"/>
    <w:rPr>
      <w:kern w:val="0"/>
      <w:sz w:val="20"/>
      <w:szCs w:val="20"/>
      <w14:ligatures w14:val="none"/>
    </w:rPr>
  </w:style>
  <w:style w:type="paragraph" w:styleId="CommentSubject">
    <w:name w:val="annotation subject"/>
    <w:basedOn w:val="CommentText"/>
    <w:next w:val="CommentText"/>
    <w:link w:val="CommentSubjectChar"/>
    <w:uiPriority w:val="99"/>
    <w:semiHidden/>
    <w:unhideWhenUsed/>
    <w:rsid w:val="0016509E"/>
    <w:rPr>
      <w:b/>
      <w:bCs/>
    </w:rPr>
  </w:style>
  <w:style w:type="character" w:styleId="CommentSubjectChar" w:customStyle="1">
    <w:name w:val="Comment Subject Char"/>
    <w:basedOn w:val="CommentTextChar"/>
    <w:link w:val="CommentSubject"/>
    <w:uiPriority w:val="99"/>
    <w:semiHidden/>
    <w:rsid w:val="0016509E"/>
    <w:rPr>
      <w:b/>
      <w:bCs/>
      <w:kern w:val="0"/>
      <w:sz w:val="20"/>
      <w:szCs w:val="20"/>
      <w14:ligatures w14:val="none"/>
    </w:rPr>
  </w:style>
  <w:style w:type="character" w:styleId="Hyperlink">
    <w:name w:val="Hyperlink"/>
    <w:basedOn w:val="DefaultParagraphFont"/>
    <w:uiPriority w:val="99"/>
    <w:unhideWhenUsed/>
    <w:rsid w:val="00C5449C"/>
    <w:rPr>
      <w:color w:val="0563C1" w:themeColor="hyperlink"/>
      <w:u w:val="single"/>
    </w:rPr>
  </w:style>
  <w:style w:type="character" w:styleId="UnresolvedMention">
    <w:name w:val="Unresolved Mention"/>
    <w:basedOn w:val="DefaultParagraphFont"/>
    <w:uiPriority w:val="99"/>
    <w:semiHidden/>
    <w:unhideWhenUsed/>
    <w:rsid w:val="00C5449C"/>
    <w:rPr>
      <w:color w:val="605E5C"/>
      <w:shd w:val="clear" w:color="auto" w:fill="E1DFDD"/>
    </w:rPr>
  </w:style>
  <w:style w:type="paragraph" w:styleId="FootnoteText">
    <w:name w:val="footnote text"/>
    <w:basedOn w:val="Normal"/>
    <w:link w:val="FootnoteTextChar"/>
    <w:uiPriority w:val="99"/>
    <w:semiHidden/>
    <w:unhideWhenUsed/>
    <w:rsid w:val="00A11999"/>
    <w:pPr>
      <w:spacing w:after="0"/>
    </w:pPr>
    <w:rPr>
      <w:sz w:val="20"/>
      <w:szCs w:val="20"/>
    </w:rPr>
  </w:style>
  <w:style w:type="character" w:styleId="FootnoteTextChar" w:customStyle="1">
    <w:name w:val="Footnote Text Char"/>
    <w:basedOn w:val="DefaultParagraphFont"/>
    <w:link w:val="FootnoteText"/>
    <w:uiPriority w:val="99"/>
    <w:semiHidden/>
    <w:rsid w:val="00A11999"/>
    <w:rPr>
      <w:kern w:val="0"/>
      <w:sz w:val="20"/>
      <w:szCs w:val="20"/>
      <w14:ligatures w14:val="none"/>
    </w:rPr>
  </w:style>
  <w:style w:type="character" w:styleId="FootnoteReference">
    <w:name w:val="footnote reference"/>
    <w:basedOn w:val="DefaultParagraphFont"/>
    <w:uiPriority w:val="99"/>
    <w:semiHidden/>
    <w:unhideWhenUsed/>
    <w:rsid w:val="00A11999"/>
    <w:rPr>
      <w:vertAlign w:val="superscript"/>
    </w:rPr>
  </w:style>
  <w:style w:type="paragraph" w:styleId="Revision">
    <w:name w:val="Revision"/>
    <w:hidden/>
    <w:uiPriority w:val="99"/>
    <w:semiHidden/>
    <w:rsid w:val="0071411B"/>
    <w:pPr>
      <w:spacing w:after="0"/>
      <w:ind w:left="0" w:firstLine="0"/>
    </w:pPr>
    <w:rPr>
      <w:kern w:val="0"/>
      <w:sz w:val="22"/>
      <w14:ligatures w14:val="none"/>
    </w:rPr>
  </w:style>
  <w:style w:type="paragraph" w:styleId="BalloonText">
    <w:name w:val="Balloon Text"/>
    <w:basedOn w:val="Normal"/>
    <w:link w:val="BalloonTextChar"/>
    <w:uiPriority w:val="99"/>
    <w:semiHidden/>
    <w:unhideWhenUsed/>
    <w:rsid w:val="00A72505"/>
    <w:pPr>
      <w:spacing w:before="100" w:after="0"/>
    </w:pPr>
    <w:rPr>
      <w:rFonts w:ascii="Tahoma" w:hAnsi="Tahoma" w:cs="Tahoma" w:eastAsiaTheme="minorEastAsia"/>
      <w:sz w:val="16"/>
      <w:szCs w:val="16"/>
    </w:rPr>
  </w:style>
  <w:style w:type="character" w:styleId="BalloonTextChar" w:customStyle="1">
    <w:name w:val="Balloon Text Char"/>
    <w:basedOn w:val="DefaultParagraphFont"/>
    <w:link w:val="BalloonText"/>
    <w:uiPriority w:val="99"/>
    <w:semiHidden/>
    <w:rsid w:val="00A72505"/>
    <w:rPr>
      <w:rFonts w:ascii="Tahoma" w:hAnsi="Tahoma" w:cs="Tahoma" w:eastAsiaTheme="minorEastAsia"/>
      <w:kern w:val="0"/>
      <w:sz w:val="16"/>
      <w:szCs w:val="16"/>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footer" Target="footer2.xml" Id="rId13" /><Relationship Type="http://schemas.openxmlformats.org/officeDocument/2006/relationships/customXml" Target="../customXml/item3.xml" Id="rId3" /><Relationship Type="http://schemas.openxmlformats.org/officeDocument/2006/relationships/settings" Target="settings.xml" Id="rId7" /><Relationship Type="http://schemas.openxmlformats.org/officeDocument/2006/relationships/footer" Target="footer1.xml" Id="rId12" /><Relationship Type="http://schemas.openxmlformats.org/officeDocument/2006/relationships/customXml" Target="../customXml/item2.xml" Id="rId2"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header" Target="header1.xml" Id="rId11" /><Relationship Type="http://schemas.openxmlformats.org/officeDocument/2006/relationships/numbering" Target="numbering.xml" Id="rId5" /><Relationship Type="http://schemas.openxmlformats.org/officeDocument/2006/relationships/theme" Target="theme/theme1.xml" Id="rId15" /><Relationship Type="http://schemas.openxmlformats.org/officeDocument/2006/relationships/endnotes" Target="endnotes.xml" Id="rId10"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fontTable" Target="fontTable.xml" Id="rId14"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EA8F4F93C4D23147B40C9CD1CB632EF4" ma:contentTypeVersion="2" ma:contentTypeDescription="Create a new document." ma:contentTypeScope="" ma:versionID="b1192f527a0a786ed88d124e994d9808">
  <xsd:schema xmlns:xsd="http://www.w3.org/2001/XMLSchema" xmlns:xs="http://www.w3.org/2001/XMLSchema" xmlns:p="http://schemas.microsoft.com/office/2006/metadata/properties" xmlns:ns1="http://schemas.microsoft.com/sharepoint/v3" targetNamespace="http://schemas.microsoft.com/office/2006/metadata/properties" ma:root="true" ma:fieldsID="462da76ccd3b0196d18d0e2a6d2ae418"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internalName="PublishingStartDate">
      <xsd:simpleType>
        <xsd:restriction base="dms:Unknown"/>
      </xsd:simpleType>
    </xsd:element>
    <xsd:element name="PublishingExpirationDate" ma:index="9" nillable="true" ma:displayName="Scheduling End Dat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19B372CE-5C9D-9C47-B31C-312E7A2E7E30}">
  <ds:schemaRefs>
    <ds:schemaRef ds:uri="http://schemas.openxmlformats.org/officeDocument/2006/bibliography"/>
  </ds:schemaRefs>
</ds:datastoreItem>
</file>

<file path=customXml/itemProps2.xml><?xml version="1.0" encoding="utf-8"?>
<ds:datastoreItem xmlns:ds="http://schemas.openxmlformats.org/officeDocument/2006/customXml" ds:itemID="{D962D0BE-098C-417A-BBF2-8AB47D683F6D}"/>
</file>

<file path=customXml/itemProps3.xml><?xml version="1.0" encoding="utf-8"?>
<ds:datastoreItem xmlns:ds="http://schemas.openxmlformats.org/officeDocument/2006/customXml" ds:itemID="{B415AD75-4239-406E-B096-738CF21134F3}">
  <ds:schemaRefs>
    <ds:schemaRef ds:uri="http://schemas.microsoft.com/sharepoint/v3/contenttype/forms"/>
  </ds:schemaRefs>
</ds:datastoreItem>
</file>

<file path=customXml/itemProps4.xml><?xml version="1.0" encoding="utf-8"?>
<ds:datastoreItem xmlns:ds="http://schemas.openxmlformats.org/officeDocument/2006/customXml" ds:itemID="{8A65B3CC-C91E-42DA-A50D-2ED4EAA0F967}">
  <ds:schemaRefs>
    <ds:schemaRef ds:uri="http://schemas.microsoft.com/office/2006/metadata/properties"/>
    <ds:schemaRef ds:uri="http://schemas.microsoft.com/office/infopath/2007/PartnerControls"/>
    <ds:schemaRef ds:uri="f662f29c-d76f-4478-be9e-bee49c3332fc"/>
    <ds:schemaRef ds:uri="a87d8693-bd67-4cee-a160-46bf5000ef8e"/>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Schedule B: Response to AOD Family, Carer and Friends Support Grant Specification Requirements</dc:title>
  <dc:subject/>
  <dc:creator>Tania Skippen</dc:creator>
  <cp:keywords/>
  <dc:description/>
  <cp:lastModifiedBy>Tanya Bosch (Ministry of Health)</cp:lastModifiedBy>
  <cp:revision>19</cp:revision>
  <dcterms:created xsi:type="dcterms:W3CDTF">2024-10-16T01:06:00Z</dcterms:created>
  <dcterms:modified xsi:type="dcterms:W3CDTF">2024-10-28T05:33:37Z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0x010100EA8F4F93C4D23147B40C9CD1CB632EF4</vt:lpwstr>
  </property>
  <property fmtid="{D5CDD505-2E9C-101B-9397-08002B2CF9AE}" pid="3" name="MediaServiceImageTags">
    <vt:lpwstr/>
  </property>
</Properties>
</file>