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0993F" w14:textId="62260E3A" w:rsidR="0052009C" w:rsidRPr="0051472C" w:rsidRDefault="008037CC" w:rsidP="0052009C">
      <w:pPr>
        <w:pStyle w:val="DescriptororName"/>
      </w:pPr>
      <w:r>
        <w:t>NSW Health</w:t>
      </w:r>
    </w:p>
    <w:p w14:paraId="0B173F8D" w14:textId="77777777" w:rsidR="008037CC" w:rsidRDefault="008037CC" w:rsidP="0053291C">
      <w:pPr>
        <w:pStyle w:val="ReferenceNumber"/>
      </w:pPr>
    </w:p>
    <w:p w14:paraId="1A71EB77" w14:textId="658A969E" w:rsidR="009539EA" w:rsidRPr="009539EA" w:rsidRDefault="00F623BA" w:rsidP="00B0553C">
      <w:pPr>
        <w:pStyle w:val="ReferenceNumber"/>
      </w:pPr>
      <w:r w:rsidRPr="002620DD">
        <w:t>Ref</w:t>
      </w:r>
      <w:r w:rsidRPr="00F623BA">
        <w:t xml:space="preserve">: </w:t>
      </w:r>
    </w:p>
    <w:p w14:paraId="01ED415B" w14:textId="3E603B9A" w:rsidR="00233115" w:rsidRDefault="00C53392" w:rsidP="00D9001F">
      <w:pPr>
        <w:pStyle w:val="Address"/>
      </w:pPr>
      <w:r>
        <w:t>&lt;</w:t>
      </w:r>
      <w:r w:rsidR="005E04BD">
        <w:t xml:space="preserve">Name of </w:t>
      </w:r>
      <w:r w:rsidR="003C4F51">
        <w:t xml:space="preserve">GP </w:t>
      </w:r>
      <w:r w:rsidR="005E04BD">
        <w:t xml:space="preserve">or </w:t>
      </w:r>
      <w:r w:rsidR="00AD3437">
        <w:t>Medical Practice&gt;</w:t>
      </w:r>
      <w:r w:rsidR="003B11A3" w:rsidRPr="005C4169">
        <w:br/>
      </w:r>
      <w:r w:rsidR="00AD3437">
        <w:t>&lt;Address&gt;</w:t>
      </w:r>
    </w:p>
    <w:p w14:paraId="78E1BD02" w14:textId="32072647" w:rsidR="00C53392" w:rsidRPr="00207496" w:rsidRDefault="00937CE3" w:rsidP="00F21423">
      <w:pPr>
        <w:pStyle w:val="SubjectLine"/>
        <w:rPr>
          <w:rFonts w:eastAsia="Arial" w:cstheme="minorHAnsi"/>
        </w:rPr>
      </w:pPr>
      <w:sdt>
        <w:sdtPr>
          <w:alias w:val="Title"/>
          <w:tag w:val=""/>
          <w:id w:val="-825824455"/>
          <w:lock w:val="sdtLocked"/>
          <w:placeholder>
            <w:docPart w:val="F9149D83A9C0410CA5FE407DC34E10A2"/>
          </w:placeholder>
          <w:dataBinding w:prefixMappings="xmlns:ns0='http://purl.org/dc/elements/1.1/' xmlns:ns1='http://schemas.openxmlformats.org/package/2006/metadata/core-properties' " w:xpath="/ns1:coreProperties[1]/ns0:title[1]" w:storeItemID="{6C3C8BC8-F283-45AE-878A-BAB7291924A1}"/>
          <w:text/>
        </w:sdtPr>
        <w:sdtEndPr/>
        <w:sdtContent>
          <w:r w:rsidR="003C4F51">
            <w:t xml:space="preserve">Letter to GP – standard response for </w:t>
          </w:r>
          <w:proofErr w:type="gramStart"/>
          <w:r>
            <w:t>high</w:t>
          </w:r>
          <w:r w:rsidR="003C4F51">
            <w:t xml:space="preserve"> risk</w:t>
          </w:r>
          <w:proofErr w:type="gramEnd"/>
          <w:r w:rsidR="003C4F51">
            <w:t xml:space="preserve"> cases</w:t>
          </w:r>
          <w:r w:rsidR="00207496">
            <w:t xml:space="preserve"> </w:t>
          </w:r>
        </w:sdtContent>
      </w:sdt>
      <w:r w:rsidR="00586CF7">
        <w:fldChar w:fldCharType="begin"/>
      </w:r>
      <w:r w:rsidR="00586CF7">
        <w:instrText xml:space="preserve"> TITLE   \* MERGEFORMAT </w:instrText>
      </w:r>
      <w:r w:rsidR="00586CF7">
        <w:fldChar w:fldCharType="end"/>
      </w:r>
      <w:r w:rsidR="00586CF7">
        <w:fldChar w:fldCharType="begin"/>
      </w:r>
      <w:r w:rsidR="00586CF7">
        <w:instrText xml:space="preserve"> TITLE   \* MERGEFORMAT </w:instrText>
      </w:r>
      <w:r w:rsidR="00586CF7">
        <w:fldChar w:fldCharType="end"/>
      </w:r>
    </w:p>
    <w:p w14:paraId="75FDAB39" w14:textId="77777777" w:rsidR="00937CE3" w:rsidRPr="00937CE3" w:rsidRDefault="00937CE3" w:rsidP="00937CE3">
      <w:pPr>
        <w:pStyle w:val="Body"/>
        <w:spacing w:after="0" w:line="240" w:lineRule="auto"/>
        <w:jc w:val="both"/>
        <w:rPr>
          <w:rFonts w:eastAsia="Arial" w:cstheme="minorHAnsi"/>
          <w:sz w:val="22"/>
          <w:szCs w:val="22"/>
        </w:rPr>
      </w:pPr>
      <w:r w:rsidRPr="00937CE3">
        <w:rPr>
          <w:rFonts w:cstheme="minorHAnsi"/>
          <w:sz w:val="22"/>
          <w:szCs w:val="22"/>
          <w:lang w:val="en-US"/>
        </w:rPr>
        <w:t>Dear Dr XXXX</w:t>
      </w:r>
    </w:p>
    <w:p w14:paraId="1F9E8DD0" w14:textId="77777777" w:rsidR="00937CE3" w:rsidRPr="00937CE3" w:rsidRDefault="00937CE3" w:rsidP="00937CE3">
      <w:pPr>
        <w:pStyle w:val="Body"/>
        <w:spacing w:after="0" w:line="240" w:lineRule="auto"/>
        <w:jc w:val="both"/>
        <w:rPr>
          <w:rFonts w:eastAsia="Arial" w:cstheme="minorHAnsi"/>
          <w:sz w:val="22"/>
          <w:szCs w:val="22"/>
        </w:rPr>
      </w:pPr>
    </w:p>
    <w:p w14:paraId="20B331D1" w14:textId="77777777" w:rsidR="00937CE3" w:rsidRPr="00937CE3" w:rsidRDefault="00937CE3" w:rsidP="00937CE3">
      <w:pPr>
        <w:widowControl w:val="0"/>
        <w:tabs>
          <w:tab w:val="left" w:pos="6121"/>
        </w:tabs>
        <w:spacing w:line="260" w:lineRule="auto"/>
        <w:ind w:right="95"/>
        <w:rPr>
          <w:rFonts w:asciiTheme="minorHAnsi" w:hAnsiTheme="minorHAnsi" w:cstheme="minorHAnsi"/>
          <w:sz w:val="22"/>
          <w:szCs w:val="22"/>
        </w:rPr>
      </w:pPr>
      <w:r w:rsidRPr="00937CE3">
        <w:rPr>
          <w:rFonts w:asciiTheme="minorHAnsi" w:hAnsiTheme="minorHAnsi" w:cstheme="minorHAnsi"/>
          <w:color w:val="1A1A1A"/>
          <w:sz w:val="22"/>
          <w:szCs w:val="22"/>
        </w:rPr>
        <w:t>I am writing to you because our Public Health Unit has received a notification that one of your patients had an</w:t>
      </w:r>
      <w:r w:rsidRPr="00937CE3">
        <w:rPr>
          <w:rFonts w:asciiTheme="minorHAnsi" w:hAnsiTheme="minorHAnsi" w:cstheme="minorHAnsi"/>
          <w:color w:val="1A1A1A"/>
          <w:spacing w:val="15"/>
          <w:sz w:val="22"/>
          <w:szCs w:val="22"/>
        </w:rPr>
        <w:t xml:space="preserve"> </w:t>
      </w:r>
      <w:r w:rsidRPr="00937CE3">
        <w:rPr>
          <w:rFonts w:asciiTheme="minorHAnsi" w:hAnsiTheme="minorHAnsi" w:cstheme="minorHAnsi"/>
          <w:color w:val="1A1A1A"/>
          <w:sz w:val="22"/>
          <w:szCs w:val="22"/>
        </w:rPr>
        <w:t>elevated</w:t>
      </w:r>
      <w:r w:rsidRPr="00937CE3">
        <w:rPr>
          <w:rFonts w:asciiTheme="minorHAnsi" w:hAnsiTheme="minorHAnsi" w:cstheme="minorHAnsi"/>
          <w:color w:val="1A1A1A"/>
          <w:spacing w:val="8"/>
          <w:sz w:val="22"/>
          <w:szCs w:val="22"/>
        </w:rPr>
        <w:t xml:space="preserve"> </w:t>
      </w:r>
      <w:r w:rsidRPr="00937CE3">
        <w:rPr>
          <w:rFonts w:asciiTheme="minorHAnsi" w:hAnsiTheme="minorHAnsi" w:cstheme="minorHAnsi"/>
          <w:color w:val="1A1A1A"/>
          <w:sz w:val="22"/>
          <w:szCs w:val="22"/>
        </w:rPr>
        <w:t>blood</w:t>
      </w:r>
      <w:r w:rsidRPr="00937CE3">
        <w:rPr>
          <w:rFonts w:asciiTheme="minorHAnsi" w:hAnsiTheme="minorHAnsi" w:cstheme="minorHAnsi"/>
          <w:color w:val="1A1A1A"/>
          <w:spacing w:val="15"/>
          <w:sz w:val="22"/>
          <w:szCs w:val="22"/>
        </w:rPr>
        <w:t xml:space="preserve"> </w:t>
      </w:r>
      <w:r w:rsidRPr="00937CE3">
        <w:rPr>
          <w:rFonts w:asciiTheme="minorHAnsi" w:hAnsiTheme="minorHAnsi" w:cstheme="minorHAnsi"/>
          <w:color w:val="1A1A1A"/>
          <w:sz w:val="22"/>
          <w:szCs w:val="22"/>
        </w:rPr>
        <w:t>lead</w:t>
      </w:r>
      <w:r w:rsidRPr="00937CE3">
        <w:rPr>
          <w:rFonts w:asciiTheme="minorHAnsi" w:hAnsiTheme="minorHAnsi" w:cstheme="minorHAnsi"/>
          <w:color w:val="1A1A1A"/>
          <w:spacing w:val="11"/>
          <w:sz w:val="22"/>
          <w:szCs w:val="22"/>
        </w:rPr>
        <w:t xml:space="preserve"> </w:t>
      </w:r>
      <w:r w:rsidRPr="00937CE3">
        <w:rPr>
          <w:rFonts w:asciiTheme="minorHAnsi" w:hAnsiTheme="minorHAnsi" w:cstheme="minorHAnsi"/>
          <w:color w:val="1A1A1A"/>
          <w:sz w:val="22"/>
          <w:szCs w:val="22"/>
        </w:rPr>
        <w:t>level. Further patient details are provided below:</w:t>
      </w:r>
      <w:r w:rsidRPr="00937CE3">
        <w:rPr>
          <w:rFonts w:asciiTheme="minorHAnsi" w:hAnsiTheme="minorHAnsi" w:cstheme="minorHAnsi"/>
          <w:color w:val="1A1A1A"/>
          <w:sz w:val="22"/>
          <w:szCs w:val="22"/>
        </w:rPr>
        <w:tab/>
      </w:r>
      <w:r w:rsidRPr="00937CE3">
        <w:rPr>
          <w:rFonts w:asciiTheme="minorHAnsi" w:hAnsiTheme="minorHAnsi" w:cstheme="minorHAnsi"/>
          <w:color w:val="9A9A9A"/>
          <w:sz w:val="22"/>
          <w:szCs w:val="22"/>
        </w:rPr>
        <w:t>·</w:t>
      </w:r>
    </w:p>
    <w:p w14:paraId="158ADCD2" w14:textId="77777777" w:rsidR="00937CE3" w:rsidRPr="00937CE3" w:rsidRDefault="00937CE3" w:rsidP="00937CE3">
      <w:pPr>
        <w:widowControl w:val="0"/>
        <w:spacing w:before="14" w:line="260" w:lineRule="exact"/>
        <w:rPr>
          <w:rFonts w:asciiTheme="minorHAnsi" w:hAnsiTheme="minorHAnsi" w:cstheme="minorHAnsi"/>
          <w:sz w:val="22"/>
          <w:szCs w:val="22"/>
        </w:rPr>
      </w:pPr>
    </w:p>
    <w:p w14:paraId="0B46191E" w14:textId="77777777" w:rsidR="00937CE3" w:rsidRPr="00937CE3" w:rsidRDefault="00937CE3" w:rsidP="00937CE3">
      <w:pPr>
        <w:widowControl w:val="0"/>
        <w:tabs>
          <w:tab w:val="left" w:pos="3434"/>
        </w:tabs>
        <w:ind w:left="1291"/>
        <w:rPr>
          <w:rFonts w:asciiTheme="minorHAnsi" w:hAnsiTheme="minorHAnsi" w:cstheme="minorHAnsi"/>
          <w:sz w:val="22"/>
          <w:szCs w:val="22"/>
        </w:rPr>
      </w:pPr>
      <w:r w:rsidRPr="00937CE3">
        <w:rPr>
          <w:rFonts w:asciiTheme="minorHAnsi" w:hAnsiTheme="minorHAnsi" w:cstheme="minorHAnsi"/>
          <w:color w:val="1A1A1A"/>
          <w:sz w:val="22"/>
          <w:szCs w:val="22"/>
        </w:rPr>
        <w:t>Name:</w:t>
      </w:r>
      <w:r w:rsidRPr="00937CE3">
        <w:rPr>
          <w:rFonts w:asciiTheme="minorHAnsi" w:hAnsiTheme="minorHAnsi" w:cstheme="minorHAnsi"/>
          <w:color w:val="1A1A1A"/>
          <w:sz w:val="22"/>
          <w:szCs w:val="22"/>
        </w:rPr>
        <w:tab/>
        <w:t>First Name, Last Name</w:t>
      </w:r>
    </w:p>
    <w:p w14:paraId="1B3E498D" w14:textId="77777777" w:rsidR="00937CE3" w:rsidRPr="00937CE3" w:rsidRDefault="00937CE3" w:rsidP="00937CE3">
      <w:pPr>
        <w:widowControl w:val="0"/>
        <w:tabs>
          <w:tab w:val="left" w:pos="3434"/>
        </w:tabs>
        <w:spacing w:before="18"/>
        <w:ind w:left="1286"/>
        <w:rPr>
          <w:rFonts w:asciiTheme="minorHAnsi" w:hAnsiTheme="minorHAnsi" w:cstheme="minorHAnsi"/>
          <w:sz w:val="22"/>
          <w:szCs w:val="22"/>
        </w:rPr>
      </w:pPr>
      <w:r w:rsidRPr="00937CE3">
        <w:rPr>
          <w:rFonts w:asciiTheme="minorHAnsi" w:hAnsiTheme="minorHAnsi" w:cstheme="minorHAnsi"/>
          <w:color w:val="1A1A1A"/>
          <w:sz w:val="22"/>
          <w:szCs w:val="22"/>
        </w:rPr>
        <w:t>DOB:</w:t>
      </w:r>
      <w:r w:rsidRPr="00937CE3">
        <w:rPr>
          <w:rFonts w:asciiTheme="minorHAnsi" w:hAnsiTheme="minorHAnsi" w:cstheme="minorHAnsi"/>
          <w:color w:val="1A1A1A"/>
          <w:sz w:val="22"/>
          <w:szCs w:val="22"/>
        </w:rPr>
        <w:tab/>
        <w:t>DD/MM/YY, (Age – XX)</w:t>
      </w:r>
    </w:p>
    <w:p w14:paraId="3F985BCC" w14:textId="77777777" w:rsidR="00937CE3" w:rsidRPr="00937CE3" w:rsidRDefault="00937CE3" w:rsidP="00937CE3">
      <w:pPr>
        <w:widowControl w:val="0"/>
        <w:tabs>
          <w:tab w:val="left" w:pos="3429"/>
        </w:tabs>
        <w:spacing w:before="13"/>
        <w:ind w:left="1286"/>
        <w:rPr>
          <w:rFonts w:asciiTheme="minorHAnsi" w:hAnsiTheme="minorHAnsi" w:cstheme="minorHAnsi"/>
          <w:sz w:val="22"/>
          <w:szCs w:val="22"/>
        </w:rPr>
      </w:pPr>
      <w:r w:rsidRPr="00937CE3">
        <w:rPr>
          <w:rFonts w:asciiTheme="minorHAnsi" w:hAnsiTheme="minorHAnsi" w:cstheme="minorHAnsi"/>
          <w:color w:val="1A1A1A"/>
          <w:sz w:val="22"/>
          <w:szCs w:val="22"/>
        </w:rPr>
        <w:t>Blood</w:t>
      </w:r>
      <w:r w:rsidRPr="00937CE3">
        <w:rPr>
          <w:rFonts w:asciiTheme="minorHAnsi" w:hAnsiTheme="minorHAnsi" w:cstheme="minorHAnsi"/>
          <w:color w:val="1A1A1A"/>
          <w:spacing w:val="21"/>
          <w:sz w:val="22"/>
          <w:szCs w:val="22"/>
        </w:rPr>
        <w:t xml:space="preserve"> </w:t>
      </w:r>
      <w:proofErr w:type="gramStart"/>
      <w:r w:rsidRPr="00937CE3">
        <w:rPr>
          <w:rFonts w:asciiTheme="minorHAnsi" w:hAnsiTheme="minorHAnsi" w:cstheme="minorHAnsi"/>
          <w:color w:val="1A1A1A"/>
          <w:sz w:val="22"/>
          <w:szCs w:val="22"/>
        </w:rPr>
        <w:t>Lead</w:t>
      </w:r>
      <w:proofErr w:type="gramEnd"/>
      <w:r w:rsidRPr="00937CE3">
        <w:rPr>
          <w:rFonts w:asciiTheme="minorHAnsi" w:hAnsiTheme="minorHAnsi" w:cstheme="minorHAnsi"/>
          <w:color w:val="1A1A1A"/>
          <w:spacing w:val="22"/>
          <w:sz w:val="22"/>
          <w:szCs w:val="22"/>
        </w:rPr>
        <w:t xml:space="preserve"> </w:t>
      </w:r>
      <w:r w:rsidRPr="00937CE3">
        <w:rPr>
          <w:rFonts w:asciiTheme="minorHAnsi" w:hAnsiTheme="minorHAnsi" w:cstheme="minorHAnsi"/>
          <w:color w:val="1A1A1A"/>
          <w:sz w:val="22"/>
          <w:szCs w:val="22"/>
        </w:rPr>
        <w:t>Level:</w:t>
      </w:r>
      <w:r w:rsidRPr="00937CE3">
        <w:rPr>
          <w:rFonts w:asciiTheme="minorHAnsi" w:hAnsiTheme="minorHAnsi" w:cstheme="minorHAnsi"/>
          <w:color w:val="1A1A1A"/>
          <w:sz w:val="22"/>
          <w:szCs w:val="22"/>
        </w:rPr>
        <w:tab/>
        <w:t>(</w:t>
      </w:r>
      <w:r w:rsidRPr="00937CE3">
        <w:rPr>
          <w:rFonts w:asciiTheme="minorHAnsi" w:hAnsiTheme="minorHAnsi" w:cstheme="minorHAnsi"/>
          <w:color w:val="1A1A1A"/>
          <w:spacing w:val="26"/>
          <w:sz w:val="22"/>
          <w:szCs w:val="22"/>
        </w:rPr>
        <w:t>____</w:t>
      </w:r>
      <w:r w:rsidRPr="00937CE3">
        <w:rPr>
          <w:rFonts w:asciiTheme="minorHAnsi" w:hAnsiTheme="minorHAnsi" w:cstheme="minorHAnsi"/>
          <w:color w:val="1A1A1A"/>
          <w:sz w:val="22"/>
          <w:szCs w:val="22"/>
        </w:rPr>
        <w:t xml:space="preserve">µg/dL) </w:t>
      </w:r>
    </w:p>
    <w:p w14:paraId="53067614" w14:textId="77777777" w:rsidR="00937CE3" w:rsidRPr="00937CE3" w:rsidRDefault="00937CE3" w:rsidP="00937CE3">
      <w:pPr>
        <w:pStyle w:val="Body"/>
        <w:widowControl w:val="0"/>
        <w:spacing w:after="0" w:line="240" w:lineRule="auto"/>
        <w:jc w:val="both"/>
        <w:rPr>
          <w:rFonts w:eastAsia="Arial" w:cstheme="minorHAnsi"/>
          <w:color w:val="1A1A1A"/>
          <w:sz w:val="22"/>
          <w:szCs w:val="22"/>
          <w:u w:color="1A1A1A"/>
          <w:lang w:val="en-US"/>
        </w:rPr>
      </w:pPr>
    </w:p>
    <w:p w14:paraId="39ECB65B" w14:textId="77777777" w:rsidR="00937CE3" w:rsidRPr="00937CE3" w:rsidRDefault="00937CE3" w:rsidP="00937CE3">
      <w:pPr>
        <w:pStyle w:val="Body"/>
        <w:widowControl w:val="0"/>
        <w:spacing w:after="0" w:line="240" w:lineRule="auto"/>
        <w:jc w:val="both"/>
        <w:rPr>
          <w:rFonts w:eastAsia="Arial" w:cstheme="minorHAnsi"/>
          <w:color w:val="1A1A1A"/>
          <w:sz w:val="22"/>
          <w:szCs w:val="22"/>
          <w:u w:color="1A1A1A"/>
        </w:rPr>
      </w:pPr>
      <w:r w:rsidRPr="00937CE3">
        <w:rPr>
          <w:rFonts w:cstheme="minorHAnsi"/>
          <w:color w:val="1A1A1A"/>
          <w:sz w:val="22"/>
          <w:szCs w:val="22"/>
          <w:u w:color="1A1A1A"/>
          <w:lang w:val="en-US"/>
        </w:rPr>
        <w:t xml:space="preserve">In accordance with the </w:t>
      </w:r>
      <w:r w:rsidRPr="00937CE3">
        <w:rPr>
          <w:rFonts w:cstheme="minorHAnsi"/>
          <w:i/>
          <w:iCs/>
          <w:color w:val="1A1A1A"/>
          <w:sz w:val="22"/>
          <w:szCs w:val="22"/>
          <w:u w:color="1A1A1A"/>
          <w:lang w:val="en-US"/>
        </w:rPr>
        <w:t>Public Health Act 2010</w:t>
      </w:r>
      <w:r w:rsidRPr="00937CE3">
        <w:rPr>
          <w:rFonts w:cstheme="minorHAnsi"/>
          <w:color w:val="1A1A1A"/>
          <w:sz w:val="22"/>
          <w:szCs w:val="22"/>
          <w:u w:color="1A1A1A"/>
          <w:lang w:val="en-US"/>
        </w:rPr>
        <w:t xml:space="preserve"> pathology laboratories are required to notify Public Health Units of all blood lead levels greater than or equal to 5 </w:t>
      </w:r>
      <w:r w:rsidRPr="00937CE3">
        <w:rPr>
          <w:rFonts w:cstheme="minorHAnsi"/>
          <w:sz w:val="22"/>
          <w:szCs w:val="22"/>
          <w:lang w:val="en-US"/>
        </w:rPr>
        <w:t>µ</w:t>
      </w:r>
      <w:r w:rsidRPr="00937CE3">
        <w:rPr>
          <w:rFonts w:cstheme="minorHAnsi"/>
          <w:sz w:val="22"/>
          <w:szCs w:val="22"/>
        </w:rPr>
        <w:t>g/dL.</w:t>
      </w:r>
    </w:p>
    <w:p w14:paraId="491C99C6" w14:textId="77777777" w:rsidR="00937CE3" w:rsidRPr="00937CE3" w:rsidRDefault="00937CE3" w:rsidP="00937CE3">
      <w:pPr>
        <w:pStyle w:val="Body"/>
        <w:widowControl w:val="0"/>
        <w:spacing w:after="0" w:line="240" w:lineRule="auto"/>
        <w:jc w:val="both"/>
        <w:rPr>
          <w:rFonts w:cstheme="minorHAnsi"/>
          <w:color w:val="1A1A1A"/>
          <w:sz w:val="22"/>
          <w:szCs w:val="22"/>
          <w:u w:color="1A1A1A"/>
          <w:lang w:val="en-US"/>
        </w:rPr>
      </w:pPr>
    </w:p>
    <w:p w14:paraId="69441D2A" w14:textId="77777777" w:rsidR="00937CE3" w:rsidRPr="00937CE3" w:rsidRDefault="00937CE3" w:rsidP="00937CE3">
      <w:pPr>
        <w:pStyle w:val="Body"/>
        <w:spacing w:after="0" w:line="240" w:lineRule="auto"/>
        <w:jc w:val="both"/>
        <w:rPr>
          <w:rFonts w:cstheme="minorHAnsi"/>
          <w:color w:val="1A1A1A"/>
          <w:sz w:val="22"/>
          <w:szCs w:val="22"/>
          <w:u w:color="1A1A1A"/>
          <w:lang w:val="en-US"/>
        </w:rPr>
      </w:pPr>
      <w:r w:rsidRPr="00937CE3">
        <w:rPr>
          <w:rFonts w:cstheme="minorHAnsi"/>
          <w:color w:val="1A1A1A"/>
          <w:sz w:val="22"/>
          <w:szCs w:val="22"/>
          <w:u w:color="1A1A1A"/>
          <w:lang w:val="en-US"/>
        </w:rPr>
        <w:t xml:space="preserve">The National Health and Medical Research Council (NHMRC) advises that a blood lead level greater than 5 µg/dL suggests that a person has been, or continues to be, exposed to lead at a level that is above what is considered the average ‘background’ exposure in Australia. </w:t>
      </w:r>
    </w:p>
    <w:p w14:paraId="751FC519" w14:textId="77777777" w:rsidR="00937CE3" w:rsidRPr="00937CE3" w:rsidRDefault="00937CE3" w:rsidP="00937CE3">
      <w:pPr>
        <w:pStyle w:val="Body"/>
        <w:spacing w:after="0" w:line="240" w:lineRule="auto"/>
        <w:jc w:val="both"/>
        <w:rPr>
          <w:rFonts w:eastAsia="Arial" w:cstheme="minorHAnsi"/>
          <w:color w:val="002664" w:themeColor="accent1"/>
          <w:sz w:val="22"/>
          <w:szCs w:val="22"/>
          <w:u w:color="1A1A1A"/>
          <w:lang w:val="en-US"/>
        </w:rPr>
      </w:pPr>
    </w:p>
    <w:p w14:paraId="5ED93F0D" w14:textId="77777777" w:rsidR="00937CE3" w:rsidRPr="00937CE3" w:rsidRDefault="00937CE3" w:rsidP="00937CE3">
      <w:pPr>
        <w:pStyle w:val="Body"/>
        <w:spacing w:after="0" w:line="240" w:lineRule="auto"/>
        <w:jc w:val="both"/>
        <w:rPr>
          <w:rFonts w:eastAsia="Arial" w:cstheme="minorHAnsi"/>
          <w:b/>
          <w:color w:val="auto"/>
          <w:sz w:val="22"/>
          <w:szCs w:val="22"/>
          <w:u w:color="1A1A1A"/>
          <w:lang w:val="en-US"/>
        </w:rPr>
      </w:pPr>
      <w:r w:rsidRPr="00937CE3">
        <w:rPr>
          <w:rFonts w:eastAsia="Arial" w:cstheme="minorHAnsi"/>
          <w:b/>
          <w:color w:val="auto"/>
          <w:sz w:val="22"/>
          <w:szCs w:val="22"/>
          <w:u w:color="1A1A1A"/>
          <w:lang w:val="en-US"/>
        </w:rPr>
        <w:t>Health effects of lead</w:t>
      </w:r>
    </w:p>
    <w:p w14:paraId="4F54B003" w14:textId="77777777" w:rsidR="00937CE3" w:rsidRPr="00937CE3" w:rsidRDefault="00937CE3" w:rsidP="00937CE3">
      <w:pPr>
        <w:pStyle w:val="Body"/>
        <w:widowControl w:val="0"/>
        <w:spacing w:after="0" w:line="240" w:lineRule="auto"/>
        <w:jc w:val="both"/>
        <w:rPr>
          <w:rFonts w:cstheme="minorHAnsi"/>
          <w:color w:val="1A1A1A"/>
          <w:sz w:val="22"/>
          <w:szCs w:val="22"/>
          <w:u w:color="1A1A1A"/>
          <w:lang w:val="en-US"/>
        </w:rPr>
      </w:pPr>
      <w:r w:rsidRPr="00937CE3">
        <w:rPr>
          <w:rFonts w:cstheme="minorHAnsi"/>
          <w:color w:val="1A1A1A"/>
          <w:sz w:val="22"/>
          <w:szCs w:val="22"/>
          <w:u w:color="1A1A1A"/>
          <w:lang w:val="en-US"/>
        </w:rPr>
        <w:t xml:space="preserve">Based on your patient’s blood lead level, age and/or gender, your patient is at high risk of health effects from exposure to lead. </w:t>
      </w:r>
    </w:p>
    <w:p w14:paraId="7EF13834" w14:textId="77777777" w:rsidR="00937CE3" w:rsidRPr="00937CE3" w:rsidRDefault="00937CE3" w:rsidP="00937CE3">
      <w:pPr>
        <w:pStyle w:val="Body"/>
        <w:widowControl w:val="0"/>
        <w:spacing w:after="0" w:line="240" w:lineRule="auto"/>
        <w:jc w:val="both"/>
        <w:rPr>
          <w:rFonts w:cstheme="minorHAnsi"/>
          <w:color w:val="1A1A1A"/>
          <w:sz w:val="22"/>
          <w:szCs w:val="22"/>
          <w:u w:color="1A1A1A"/>
          <w:lang w:val="en-US"/>
        </w:rPr>
      </w:pPr>
    </w:p>
    <w:p w14:paraId="07063049" w14:textId="77777777" w:rsidR="00937CE3" w:rsidRPr="00937CE3" w:rsidRDefault="00937CE3" w:rsidP="00937CE3">
      <w:pPr>
        <w:pStyle w:val="Body"/>
        <w:widowControl w:val="0"/>
        <w:spacing w:after="0" w:line="240" w:lineRule="auto"/>
        <w:jc w:val="both"/>
        <w:rPr>
          <w:rFonts w:cstheme="minorHAnsi"/>
          <w:color w:val="1A1A1A"/>
          <w:sz w:val="22"/>
          <w:szCs w:val="22"/>
          <w:u w:color="1A1A1A"/>
          <w:lang w:val="en-US"/>
        </w:rPr>
      </w:pPr>
      <w:r w:rsidRPr="00937CE3">
        <w:rPr>
          <w:rFonts w:cstheme="minorHAnsi"/>
          <w:color w:val="1A1A1A"/>
          <w:sz w:val="22"/>
          <w:szCs w:val="22"/>
          <w:u w:color="1A1A1A"/>
          <w:lang w:val="en-US"/>
        </w:rPr>
        <w:t>While the evidence for health effects of blood lead levels less than 10 </w:t>
      </w:r>
      <w:proofErr w:type="gramStart"/>
      <w:r w:rsidRPr="00937CE3">
        <w:rPr>
          <w:rFonts w:cstheme="minorHAnsi"/>
          <w:color w:val="1A1A1A"/>
          <w:sz w:val="22"/>
          <w:szCs w:val="22"/>
          <w:u w:color="1A1A1A"/>
          <w:lang w:val="en-US"/>
        </w:rPr>
        <w:t>µg</w:t>
      </w:r>
      <w:proofErr w:type="gramEnd"/>
      <w:r w:rsidRPr="00937CE3">
        <w:rPr>
          <w:rFonts w:cstheme="minorHAnsi"/>
          <w:color w:val="1A1A1A"/>
          <w:sz w:val="22"/>
          <w:szCs w:val="22"/>
          <w:u w:color="1A1A1A"/>
          <w:lang w:val="en-US"/>
        </w:rPr>
        <w:t xml:space="preserve">/dL is less clear, exposure to lead resulting in a blood lead level of 10 </w:t>
      </w:r>
      <w:proofErr w:type="gramStart"/>
      <w:r w:rsidRPr="00937CE3">
        <w:rPr>
          <w:rFonts w:cstheme="minorHAnsi"/>
          <w:color w:val="1A1A1A"/>
          <w:sz w:val="22"/>
          <w:szCs w:val="22"/>
          <w:u w:color="1A1A1A"/>
          <w:lang w:val="en-US"/>
        </w:rPr>
        <w:t>µg</w:t>
      </w:r>
      <w:proofErr w:type="gramEnd"/>
      <w:r w:rsidRPr="00937CE3">
        <w:rPr>
          <w:rFonts w:cstheme="minorHAnsi"/>
          <w:color w:val="1A1A1A"/>
          <w:sz w:val="22"/>
          <w:szCs w:val="22"/>
          <w:u w:color="1A1A1A"/>
          <w:lang w:val="en-US"/>
        </w:rPr>
        <w:t xml:space="preserve">/dL and higher can have harmful health effects. The risk of health effects from lead is higher for children and unborn babies. </w:t>
      </w:r>
    </w:p>
    <w:p w14:paraId="13770AB5" w14:textId="77777777" w:rsidR="00937CE3" w:rsidRPr="00937CE3" w:rsidRDefault="00937CE3" w:rsidP="00937CE3">
      <w:pPr>
        <w:pStyle w:val="Body"/>
        <w:widowControl w:val="0"/>
        <w:spacing w:after="0" w:line="240" w:lineRule="auto"/>
        <w:jc w:val="both"/>
        <w:rPr>
          <w:rFonts w:cstheme="minorHAnsi"/>
          <w:color w:val="1A1A1A"/>
          <w:sz w:val="22"/>
          <w:szCs w:val="22"/>
          <w:u w:color="1A1A1A"/>
          <w:lang w:val="en-US"/>
        </w:rPr>
      </w:pPr>
    </w:p>
    <w:p w14:paraId="58E27F58" w14:textId="77777777" w:rsidR="00937CE3" w:rsidRPr="00937CE3" w:rsidRDefault="00937CE3" w:rsidP="00937CE3">
      <w:pPr>
        <w:pStyle w:val="Body"/>
        <w:widowControl w:val="0"/>
        <w:spacing w:after="0" w:line="240" w:lineRule="auto"/>
        <w:jc w:val="both"/>
        <w:rPr>
          <w:rFonts w:cstheme="minorHAnsi"/>
          <w:color w:val="1A1A1A"/>
          <w:sz w:val="22"/>
          <w:szCs w:val="22"/>
          <w:u w:color="1A1A1A"/>
          <w:lang w:val="en-US"/>
        </w:rPr>
      </w:pPr>
      <w:r w:rsidRPr="00937CE3">
        <w:rPr>
          <w:rFonts w:cstheme="minorHAnsi"/>
          <w:color w:val="1A1A1A"/>
          <w:sz w:val="22"/>
          <w:szCs w:val="22"/>
          <w:u w:color="1A1A1A"/>
          <w:lang w:val="en-US"/>
        </w:rPr>
        <w:t xml:space="preserve">Health effects in adults and children with blood lead levels greater than 10 </w:t>
      </w:r>
      <w:proofErr w:type="gramStart"/>
      <w:r w:rsidRPr="00937CE3">
        <w:rPr>
          <w:rFonts w:cstheme="minorHAnsi"/>
          <w:color w:val="1A1A1A"/>
          <w:sz w:val="22"/>
          <w:szCs w:val="22"/>
          <w:u w:color="1A1A1A"/>
          <w:lang w:val="en-US"/>
        </w:rPr>
        <w:t>µg</w:t>
      </w:r>
      <w:proofErr w:type="gramEnd"/>
      <w:r w:rsidRPr="00937CE3">
        <w:rPr>
          <w:rFonts w:cstheme="minorHAnsi"/>
          <w:color w:val="1A1A1A"/>
          <w:sz w:val="22"/>
          <w:szCs w:val="22"/>
          <w:u w:color="1A1A1A"/>
          <w:lang w:val="en-US"/>
        </w:rPr>
        <w:t xml:space="preserve">/dL include increased blood pressure, low </w:t>
      </w:r>
      <w:proofErr w:type="spellStart"/>
      <w:r w:rsidRPr="00937CE3">
        <w:rPr>
          <w:rFonts w:cstheme="minorHAnsi"/>
          <w:color w:val="1A1A1A"/>
          <w:sz w:val="22"/>
          <w:szCs w:val="22"/>
          <w:u w:color="1A1A1A"/>
          <w:lang w:val="en-US"/>
        </w:rPr>
        <w:t>haemoglobin</w:t>
      </w:r>
      <w:proofErr w:type="spellEnd"/>
      <w:r w:rsidRPr="00937CE3">
        <w:rPr>
          <w:rFonts w:cstheme="minorHAnsi"/>
          <w:color w:val="1A1A1A"/>
          <w:sz w:val="22"/>
          <w:szCs w:val="22"/>
          <w:u w:color="1A1A1A"/>
          <w:lang w:val="en-US"/>
        </w:rPr>
        <w:t>, abnormal kidney function and abnormal brain function. Very high exposure with blood lead levels above 70 µg/dL is a medical emergency and can result in death.</w:t>
      </w:r>
    </w:p>
    <w:p w14:paraId="043C38A7" w14:textId="77777777" w:rsidR="00937CE3" w:rsidRPr="00937CE3" w:rsidRDefault="00937CE3" w:rsidP="00937CE3">
      <w:pPr>
        <w:pStyle w:val="Body"/>
        <w:spacing w:after="0" w:line="240" w:lineRule="auto"/>
        <w:jc w:val="both"/>
        <w:rPr>
          <w:rFonts w:cstheme="minorHAnsi"/>
          <w:color w:val="00B050"/>
          <w:sz w:val="22"/>
          <w:szCs w:val="22"/>
          <w:lang w:val="en-US"/>
        </w:rPr>
      </w:pPr>
    </w:p>
    <w:p w14:paraId="1555FE71" w14:textId="77777777" w:rsidR="00937CE3" w:rsidRPr="00937CE3" w:rsidRDefault="00937CE3" w:rsidP="00937CE3">
      <w:pPr>
        <w:pStyle w:val="Body"/>
        <w:spacing w:after="0" w:line="240" w:lineRule="auto"/>
        <w:jc w:val="both"/>
        <w:rPr>
          <w:rFonts w:cstheme="minorHAnsi"/>
          <w:b/>
          <w:color w:val="auto"/>
          <w:sz w:val="22"/>
          <w:szCs w:val="22"/>
          <w:lang w:val="en-US"/>
        </w:rPr>
      </w:pPr>
      <w:r w:rsidRPr="00937CE3">
        <w:rPr>
          <w:rFonts w:cstheme="minorHAnsi"/>
          <w:b/>
          <w:color w:val="auto"/>
          <w:sz w:val="22"/>
          <w:szCs w:val="22"/>
          <w:lang w:val="en-US"/>
        </w:rPr>
        <w:t>Management of elevated blood lead</w:t>
      </w:r>
    </w:p>
    <w:p w14:paraId="1F0EE921" w14:textId="77777777" w:rsidR="00937CE3" w:rsidRPr="00937CE3" w:rsidRDefault="00937CE3" w:rsidP="00937CE3">
      <w:pPr>
        <w:pStyle w:val="Body"/>
        <w:spacing w:after="0" w:line="240" w:lineRule="auto"/>
        <w:rPr>
          <w:rFonts w:cstheme="minorHAnsi"/>
          <w:color w:val="auto"/>
          <w:sz w:val="22"/>
          <w:szCs w:val="22"/>
          <w:u w:color="1A1A1A"/>
          <w:lang w:val="en-US"/>
        </w:rPr>
      </w:pPr>
      <w:r w:rsidRPr="00937CE3">
        <w:rPr>
          <w:rFonts w:cstheme="minorHAnsi"/>
          <w:color w:val="1A1A1A"/>
          <w:sz w:val="22"/>
          <w:szCs w:val="22"/>
          <w:u w:color="1A1A1A"/>
          <w:lang w:val="en-US"/>
        </w:rPr>
        <w:t>It is important to undertake a detailed patient history to identify possible sources of lead and manage the source of exposure.  Please find enclosed a patient factsheet which provides more information on lead, the possible sources around the home, and steps your patient can take to reduce the risks. The factsheet is also available at:</w:t>
      </w:r>
      <w:r w:rsidRPr="00937CE3">
        <w:rPr>
          <w:rFonts w:cstheme="minorHAnsi"/>
          <w:color w:val="auto"/>
          <w:sz w:val="22"/>
          <w:szCs w:val="22"/>
          <w:u w:color="1A1A1A"/>
          <w:lang w:val="en-US"/>
        </w:rPr>
        <w:t xml:space="preserve">  </w:t>
      </w:r>
      <w:hyperlink r:id="rId11" w:history="1">
        <w:r w:rsidRPr="00937CE3">
          <w:rPr>
            <w:rStyle w:val="Hyperlink"/>
            <w:rFonts w:cstheme="minorHAnsi"/>
            <w:sz w:val="22"/>
            <w:szCs w:val="22"/>
            <w:lang w:val="en-US"/>
          </w:rPr>
          <w:t>https://www.health.nsw.gov.au/environment/factsheets/Pages/lead-exposure-children.aspx</w:t>
        </w:r>
      </w:hyperlink>
      <w:r w:rsidRPr="00937CE3">
        <w:rPr>
          <w:rFonts w:cstheme="minorHAnsi"/>
          <w:color w:val="auto"/>
          <w:sz w:val="22"/>
          <w:szCs w:val="22"/>
          <w:u w:color="1A1A1A"/>
          <w:lang w:val="en-US"/>
        </w:rPr>
        <w:t xml:space="preserve">. </w:t>
      </w:r>
    </w:p>
    <w:p w14:paraId="1A1253AF" w14:textId="77777777" w:rsidR="00937CE3" w:rsidRPr="00937CE3" w:rsidRDefault="00937CE3" w:rsidP="00937CE3">
      <w:pPr>
        <w:pStyle w:val="Body"/>
        <w:widowControl w:val="0"/>
        <w:spacing w:after="0" w:line="240" w:lineRule="auto"/>
        <w:jc w:val="both"/>
        <w:rPr>
          <w:rFonts w:eastAsia="Arial" w:cstheme="minorHAnsi"/>
          <w:color w:val="1A1A1A"/>
          <w:sz w:val="22"/>
          <w:szCs w:val="22"/>
          <w:u w:color="1A1A1A"/>
          <w:lang w:val="en-US"/>
        </w:rPr>
      </w:pPr>
    </w:p>
    <w:p w14:paraId="4C2118FF" w14:textId="77777777" w:rsidR="00937CE3" w:rsidRPr="00937CE3" w:rsidRDefault="00937CE3" w:rsidP="00937CE3">
      <w:pPr>
        <w:pStyle w:val="Body"/>
        <w:spacing w:after="0" w:line="240" w:lineRule="auto"/>
        <w:jc w:val="both"/>
        <w:rPr>
          <w:rFonts w:cstheme="minorHAnsi"/>
          <w:sz w:val="22"/>
          <w:szCs w:val="22"/>
        </w:rPr>
      </w:pPr>
      <w:r w:rsidRPr="00937CE3">
        <w:rPr>
          <w:rFonts w:cstheme="minorHAnsi"/>
          <w:color w:val="1A1A1A"/>
          <w:sz w:val="22"/>
          <w:szCs w:val="22"/>
          <w:u w:color="1A1A1A"/>
          <w:lang w:val="en-US"/>
        </w:rPr>
        <w:t xml:space="preserve">For children (under the age of 18 years) with blood lead levels above or equal to 20 </w:t>
      </w:r>
      <w:proofErr w:type="gramStart"/>
      <w:r w:rsidRPr="00937CE3">
        <w:rPr>
          <w:rFonts w:cstheme="minorHAnsi"/>
          <w:sz w:val="22"/>
          <w:szCs w:val="22"/>
          <w:lang w:val="en-US"/>
        </w:rPr>
        <w:t>µ</w:t>
      </w:r>
      <w:r w:rsidRPr="00937CE3">
        <w:rPr>
          <w:rFonts w:cstheme="minorHAnsi"/>
          <w:sz w:val="22"/>
          <w:szCs w:val="22"/>
        </w:rPr>
        <w:t>g</w:t>
      </w:r>
      <w:proofErr w:type="gramEnd"/>
      <w:r w:rsidRPr="00937CE3">
        <w:rPr>
          <w:rFonts w:cstheme="minorHAnsi"/>
          <w:sz w:val="22"/>
          <w:szCs w:val="22"/>
        </w:rPr>
        <w:t>/dL</w:t>
      </w:r>
      <w:r w:rsidRPr="00937CE3">
        <w:rPr>
          <w:rFonts w:cstheme="minorHAnsi"/>
          <w:color w:val="1A1A1A"/>
          <w:sz w:val="22"/>
          <w:szCs w:val="22"/>
          <w:u w:color="1A1A1A"/>
          <w:lang w:val="en-US"/>
        </w:rPr>
        <w:t xml:space="preserve">, the NHMRC recommends referral to a </w:t>
      </w:r>
      <w:proofErr w:type="spellStart"/>
      <w:r w:rsidRPr="00937CE3">
        <w:rPr>
          <w:rFonts w:cstheme="minorHAnsi"/>
          <w:color w:val="1A1A1A"/>
          <w:sz w:val="22"/>
          <w:szCs w:val="22"/>
          <w:u w:color="1A1A1A"/>
          <w:lang w:val="en-US"/>
        </w:rPr>
        <w:t>paediatrician</w:t>
      </w:r>
      <w:proofErr w:type="spellEnd"/>
      <w:r w:rsidRPr="00937CE3">
        <w:rPr>
          <w:rFonts w:cstheme="minorHAnsi"/>
          <w:color w:val="1A1A1A"/>
          <w:sz w:val="22"/>
          <w:szCs w:val="22"/>
          <w:u w:color="1A1A1A"/>
          <w:lang w:val="en-US"/>
        </w:rPr>
        <w:t xml:space="preserve"> for clinical evaluation and management. In children, evaluation typically involves assessment for cognitive and developmental effects and management may include nutritional interventions (such as iron and calcium supplementation.</w:t>
      </w:r>
    </w:p>
    <w:p w14:paraId="2CC8BFDC" w14:textId="77777777" w:rsidR="00937CE3" w:rsidRPr="00937CE3" w:rsidRDefault="00937CE3" w:rsidP="00937CE3">
      <w:pPr>
        <w:pStyle w:val="Body"/>
        <w:spacing w:after="0" w:line="240" w:lineRule="auto"/>
        <w:jc w:val="both"/>
        <w:rPr>
          <w:rFonts w:cstheme="minorHAnsi"/>
          <w:sz w:val="22"/>
          <w:szCs w:val="22"/>
        </w:rPr>
      </w:pPr>
    </w:p>
    <w:p w14:paraId="2C7530DE" w14:textId="77777777" w:rsidR="00937CE3" w:rsidRPr="00937CE3" w:rsidRDefault="00937CE3" w:rsidP="00937CE3">
      <w:pPr>
        <w:pStyle w:val="Body"/>
        <w:spacing w:after="0" w:line="240" w:lineRule="auto"/>
        <w:jc w:val="both"/>
        <w:rPr>
          <w:rFonts w:cstheme="minorHAnsi"/>
          <w:sz w:val="22"/>
          <w:szCs w:val="22"/>
        </w:rPr>
      </w:pPr>
      <w:r w:rsidRPr="00937CE3">
        <w:rPr>
          <w:rFonts w:cstheme="minorHAnsi"/>
          <w:sz w:val="22"/>
          <w:szCs w:val="22"/>
        </w:rPr>
        <w:lastRenderedPageBreak/>
        <w:t>NHMRC also recommends chelation therapy be considered for:</w:t>
      </w:r>
    </w:p>
    <w:p w14:paraId="26E0753D" w14:textId="77777777" w:rsidR="00937CE3" w:rsidRPr="00937CE3" w:rsidRDefault="00937CE3" w:rsidP="00937CE3">
      <w:pPr>
        <w:pStyle w:val="Body"/>
        <w:numPr>
          <w:ilvl w:val="0"/>
          <w:numId w:val="40"/>
        </w:numPr>
        <w:spacing w:after="0" w:line="240" w:lineRule="auto"/>
        <w:jc w:val="both"/>
        <w:rPr>
          <w:rFonts w:eastAsia="Arial" w:cstheme="minorHAnsi"/>
          <w:color w:val="1A1A1A"/>
          <w:sz w:val="22"/>
          <w:szCs w:val="22"/>
          <w:u w:color="1A1A1A"/>
        </w:rPr>
      </w:pPr>
      <w:r w:rsidRPr="00937CE3">
        <w:rPr>
          <w:rFonts w:cstheme="minorHAnsi"/>
          <w:sz w:val="22"/>
          <w:szCs w:val="22"/>
        </w:rPr>
        <w:t xml:space="preserve">children (under 18) and pregnant women with levels above or equal to 45 </w:t>
      </w:r>
      <w:r w:rsidRPr="00937CE3">
        <w:rPr>
          <w:rFonts w:cstheme="minorHAnsi"/>
          <w:sz w:val="22"/>
          <w:szCs w:val="22"/>
          <w:lang w:val="en-US"/>
        </w:rPr>
        <w:t>µ</w:t>
      </w:r>
      <w:r w:rsidRPr="00937CE3">
        <w:rPr>
          <w:rFonts w:cstheme="minorHAnsi"/>
          <w:sz w:val="22"/>
          <w:szCs w:val="22"/>
        </w:rPr>
        <w:t xml:space="preserve">g/dL </w:t>
      </w:r>
    </w:p>
    <w:p w14:paraId="0BFE6EAB" w14:textId="77777777" w:rsidR="00937CE3" w:rsidRPr="00937CE3" w:rsidRDefault="00937CE3" w:rsidP="00937CE3">
      <w:pPr>
        <w:pStyle w:val="Body"/>
        <w:numPr>
          <w:ilvl w:val="0"/>
          <w:numId w:val="40"/>
        </w:numPr>
        <w:spacing w:after="0" w:line="240" w:lineRule="auto"/>
        <w:jc w:val="both"/>
        <w:rPr>
          <w:rFonts w:eastAsia="Arial" w:cstheme="minorHAnsi"/>
          <w:color w:val="1A1A1A"/>
          <w:sz w:val="22"/>
          <w:szCs w:val="22"/>
          <w:u w:color="1A1A1A"/>
        </w:rPr>
      </w:pPr>
      <w:r w:rsidRPr="00937CE3">
        <w:rPr>
          <w:rFonts w:cstheme="minorHAnsi"/>
          <w:sz w:val="22"/>
          <w:szCs w:val="22"/>
        </w:rPr>
        <w:t xml:space="preserve">adults with levels above or equal to 70 </w:t>
      </w:r>
      <w:r w:rsidRPr="00937CE3">
        <w:rPr>
          <w:rFonts w:cstheme="minorHAnsi"/>
          <w:sz w:val="22"/>
          <w:szCs w:val="22"/>
          <w:lang w:val="en-US"/>
        </w:rPr>
        <w:t>µ</w:t>
      </w:r>
      <w:r w:rsidRPr="00937CE3">
        <w:rPr>
          <w:rFonts w:cstheme="minorHAnsi"/>
          <w:sz w:val="22"/>
          <w:szCs w:val="22"/>
        </w:rPr>
        <w:t xml:space="preserve">g/dL, </w:t>
      </w:r>
    </w:p>
    <w:p w14:paraId="3AE850DE" w14:textId="77777777" w:rsidR="00937CE3" w:rsidRPr="00937CE3" w:rsidRDefault="00937CE3" w:rsidP="00937CE3">
      <w:pPr>
        <w:pStyle w:val="Body"/>
        <w:numPr>
          <w:ilvl w:val="0"/>
          <w:numId w:val="40"/>
        </w:numPr>
        <w:spacing w:after="0" w:line="240" w:lineRule="auto"/>
        <w:jc w:val="both"/>
        <w:rPr>
          <w:rFonts w:eastAsia="Arial" w:cstheme="minorHAnsi"/>
          <w:color w:val="1A1A1A"/>
          <w:sz w:val="22"/>
          <w:szCs w:val="22"/>
          <w:u w:color="1A1A1A"/>
        </w:rPr>
      </w:pPr>
      <w:r w:rsidRPr="00937CE3">
        <w:rPr>
          <w:rFonts w:cstheme="minorHAnsi"/>
          <w:sz w:val="22"/>
          <w:szCs w:val="22"/>
        </w:rPr>
        <w:t xml:space="preserve">or if signs of encephalopathy are present. </w:t>
      </w:r>
    </w:p>
    <w:p w14:paraId="7D7317B5" w14:textId="77777777" w:rsidR="00937CE3" w:rsidRPr="00937CE3" w:rsidRDefault="00937CE3" w:rsidP="00937CE3">
      <w:pPr>
        <w:pStyle w:val="Body"/>
        <w:spacing w:after="0" w:line="240" w:lineRule="auto"/>
        <w:jc w:val="both"/>
        <w:rPr>
          <w:rFonts w:cstheme="minorHAnsi"/>
          <w:color w:val="1A1A1A"/>
          <w:sz w:val="22"/>
          <w:szCs w:val="22"/>
          <w:u w:color="1A1A1A"/>
          <w:lang w:val="en-US"/>
        </w:rPr>
      </w:pPr>
    </w:p>
    <w:p w14:paraId="43616A66" w14:textId="77777777" w:rsidR="00937CE3" w:rsidRPr="00937CE3" w:rsidRDefault="00937CE3" w:rsidP="00937CE3">
      <w:pPr>
        <w:pStyle w:val="Body"/>
        <w:spacing w:after="0" w:line="240" w:lineRule="auto"/>
        <w:jc w:val="both"/>
        <w:rPr>
          <w:rFonts w:cstheme="minorHAnsi"/>
          <w:color w:val="1A1A1A"/>
          <w:sz w:val="22"/>
          <w:szCs w:val="22"/>
          <w:u w:color="1A1A1A"/>
          <w:lang w:val="en-US"/>
        </w:rPr>
      </w:pPr>
      <w:r w:rsidRPr="00937CE3">
        <w:rPr>
          <w:rFonts w:cstheme="minorHAnsi"/>
          <w:color w:val="1A1A1A"/>
          <w:sz w:val="22"/>
          <w:szCs w:val="22"/>
          <w:u w:color="1A1A1A"/>
          <w:lang w:val="en-US"/>
        </w:rPr>
        <w:t xml:space="preserve">For more information, please refer to the NHMRC </w:t>
      </w:r>
      <w:r w:rsidRPr="00937CE3">
        <w:rPr>
          <w:rFonts w:cstheme="minorHAnsi"/>
          <w:i/>
          <w:iCs/>
          <w:color w:val="1A1A1A"/>
          <w:sz w:val="22"/>
          <w:szCs w:val="22"/>
          <w:u w:color="1A1A1A"/>
          <w:lang w:val="en-US"/>
        </w:rPr>
        <w:t>Managing individual exposure to lead in Australia – A guide for health practitioners</w:t>
      </w:r>
      <w:r w:rsidRPr="00937CE3">
        <w:rPr>
          <w:rFonts w:cstheme="minorHAnsi"/>
          <w:color w:val="1A1A1A"/>
          <w:sz w:val="22"/>
          <w:szCs w:val="22"/>
          <w:lang w:val="en-US"/>
        </w:rPr>
        <w:t xml:space="preserve"> (</w:t>
      </w:r>
      <w:hyperlink r:id="rId12" w:history="1">
        <w:r w:rsidRPr="00937CE3">
          <w:rPr>
            <w:rStyle w:val="Hyperlink"/>
            <w:rFonts w:cstheme="minorHAnsi"/>
            <w:sz w:val="22"/>
            <w:szCs w:val="22"/>
            <w:lang w:val="en-US"/>
          </w:rPr>
          <w:t>https://www.nhmrc.gov.au/about-us/publications/managing-individual-exposure-lead-australia</w:t>
        </w:r>
      </w:hyperlink>
      <w:r w:rsidRPr="00937CE3">
        <w:rPr>
          <w:rFonts w:cstheme="minorHAnsi"/>
          <w:color w:val="1A1A1A"/>
          <w:sz w:val="22"/>
          <w:szCs w:val="22"/>
          <w:lang w:val="en-US"/>
        </w:rPr>
        <w:t xml:space="preserve">). </w:t>
      </w:r>
      <w:r w:rsidRPr="00937CE3">
        <w:rPr>
          <w:rFonts w:cstheme="minorHAnsi"/>
          <w:color w:val="1A1A1A"/>
          <w:sz w:val="22"/>
          <w:szCs w:val="22"/>
          <w:u w:color="1A1A1A"/>
          <w:lang w:val="en-US"/>
        </w:rPr>
        <w:t xml:space="preserve"> </w:t>
      </w:r>
    </w:p>
    <w:p w14:paraId="0B3B9769" w14:textId="77777777" w:rsidR="00937CE3" w:rsidRPr="00937CE3" w:rsidRDefault="00937CE3" w:rsidP="00937CE3">
      <w:pPr>
        <w:pStyle w:val="Body"/>
        <w:spacing w:after="0" w:line="240" w:lineRule="auto"/>
        <w:jc w:val="both"/>
        <w:rPr>
          <w:rFonts w:cstheme="minorHAnsi"/>
          <w:color w:val="1A1A1A"/>
          <w:sz w:val="22"/>
          <w:szCs w:val="22"/>
          <w:u w:color="1A1A1A"/>
          <w:lang w:val="en-US"/>
        </w:rPr>
      </w:pPr>
    </w:p>
    <w:p w14:paraId="082C4E25" w14:textId="77777777" w:rsidR="00937CE3" w:rsidRPr="00937CE3" w:rsidRDefault="00937CE3" w:rsidP="00937CE3">
      <w:pPr>
        <w:pStyle w:val="Body"/>
        <w:spacing w:after="0" w:line="240" w:lineRule="auto"/>
        <w:jc w:val="both"/>
        <w:rPr>
          <w:rFonts w:cstheme="minorHAnsi"/>
          <w:color w:val="1A1A1A"/>
          <w:sz w:val="22"/>
          <w:szCs w:val="22"/>
          <w:u w:color="1A1A1A"/>
          <w:lang w:val="en-US"/>
        </w:rPr>
      </w:pPr>
      <w:r w:rsidRPr="00937CE3">
        <w:rPr>
          <w:rFonts w:cstheme="minorHAnsi"/>
          <w:color w:val="1A1A1A"/>
          <w:sz w:val="22"/>
          <w:szCs w:val="22"/>
          <w:u w:color="1A1A1A"/>
        </w:rPr>
        <w:t>Patients with potential exposures in the workplace (e.g. welding, spray painting, repairing radiators, abrasive blasting and removing lead-based paints</w:t>
      </w:r>
      <w:r w:rsidRPr="00937CE3">
        <w:rPr>
          <w:rFonts w:cstheme="minorHAnsi"/>
          <w:color w:val="1A1A1A"/>
          <w:sz w:val="22"/>
          <w:szCs w:val="22"/>
          <w:u w:color="1A1A1A"/>
          <w:lang w:val="en-US"/>
        </w:rPr>
        <w:t xml:space="preserve">) should be encouraged to discuss those exposures with their employer. For more information, please visit </w:t>
      </w:r>
      <w:hyperlink r:id="rId13" w:history="1">
        <w:r w:rsidRPr="00937CE3">
          <w:rPr>
            <w:rStyle w:val="Hyperlink"/>
            <w:rFonts w:cstheme="minorHAnsi"/>
            <w:sz w:val="22"/>
            <w:szCs w:val="22"/>
            <w:lang w:val="en-US"/>
          </w:rPr>
          <w:t>https://www.safeworkaustralia.gov.au/safety-topic/hazards/inorganic-lead/whs-duties</w:t>
        </w:r>
      </w:hyperlink>
      <w:r w:rsidRPr="00937CE3">
        <w:rPr>
          <w:rFonts w:cstheme="minorHAnsi"/>
          <w:color w:val="1A1A1A"/>
          <w:sz w:val="22"/>
          <w:szCs w:val="22"/>
          <w:u w:color="1A1A1A"/>
          <w:lang w:val="en-US"/>
        </w:rPr>
        <w:t>.</w:t>
      </w:r>
    </w:p>
    <w:p w14:paraId="26BEA15B" w14:textId="77777777" w:rsidR="00937CE3" w:rsidRPr="00937CE3" w:rsidRDefault="00937CE3" w:rsidP="00937CE3">
      <w:pPr>
        <w:pStyle w:val="Body"/>
        <w:spacing w:after="0" w:line="240" w:lineRule="auto"/>
        <w:jc w:val="both"/>
        <w:rPr>
          <w:rFonts w:cstheme="minorHAnsi"/>
          <w:sz w:val="22"/>
          <w:szCs w:val="22"/>
        </w:rPr>
      </w:pPr>
    </w:p>
    <w:p w14:paraId="7A40F792" w14:textId="77777777" w:rsidR="00937CE3" w:rsidRPr="00937CE3" w:rsidRDefault="00937CE3" w:rsidP="00937CE3">
      <w:pPr>
        <w:pStyle w:val="Body"/>
        <w:spacing w:after="0" w:line="240" w:lineRule="auto"/>
        <w:jc w:val="both"/>
        <w:rPr>
          <w:rFonts w:cstheme="minorHAnsi"/>
          <w:b/>
          <w:sz w:val="22"/>
          <w:szCs w:val="22"/>
        </w:rPr>
      </w:pPr>
      <w:r w:rsidRPr="00937CE3">
        <w:rPr>
          <w:rFonts w:cstheme="minorHAnsi"/>
          <w:b/>
          <w:sz w:val="22"/>
          <w:szCs w:val="22"/>
        </w:rPr>
        <w:t>Testing for blood lead</w:t>
      </w:r>
    </w:p>
    <w:p w14:paraId="2966A23D" w14:textId="77777777" w:rsidR="00937CE3" w:rsidRPr="00937CE3" w:rsidRDefault="00937CE3" w:rsidP="00937CE3">
      <w:pPr>
        <w:pStyle w:val="Body"/>
        <w:spacing w:after="0" w:line="240" w:lineRule="auto"/>
        <w:jc w:val="both"/>
        <w:rPr>
          <w:rFonts w:eastAsia="Arial" w:cstheme="minorHAnsi"/>
          <w:color w:val="1A1A1A"/>
          <w:sz w:val="22"/>
          <w:szCs w:val="22"/>
          <w:u w:color="1A1A1A"/>
        </w:rPr>
      </w:pPr>
      <w:r w:rsidRPr="00937CE3">
        <w:rPr>
          <w:rFonts w:cstheme="minorHAnsi"/>
          <w:sz w:val="22"/>
          <w:szCs w:val="22"/>
        </w:rPr>
        <w:t xml:space="preserve">Repeat venous blood tests are recommended after 6 months for all cases with blood lead levels between 5 </w:t>
      </w:r>
      <w:r w:rsidRPr="00937CE3">
        <w:rPr>
          <w:rFonts w:cstheme="minorHAnsi"/>
          <w:sz w:val="22"/>
          <w:szCs w:val="22"/>
          <w:lang w:val="en-US"/>
        </w:rPr>
        <w:t>µ</w:t>
      </w:r>
      <w:r w:rsidRPr="00937CE3">
        <w:rPr>
          <w:rFonts w:cstheme="minorHAnsi"/>
          <w:sz w:val="22"/>
          <w:szCs w:val="22"/>
        </w:rPr>
        <w:t xml:space="preserve">g/dL and 20 </w:t>
      </w:r>
      <w:r w:rsidRPr="00937CE3">
        <w:rPr>
          <w:rFonts w:cstheme="minorHAnsi"/>
          <w:sz w:val="22"/>
          <w:szCs w:val="22"/>
          <w:lang w:val="en-US"/>
        </w:rPr>
        <w:t>µ</w:t>
      </w:r>
      <w:r w:rsidRPr="00937CE3">
        <w:rPr>
          <w:rFonts w:cstheme="minorHAnsi"/>
          <w:sz w:val="22"/>
          <w:szCs w:val="22"/>
        </w:rPr>
        <w:t>g/dL, or earlier if clinically indicated. Children under the age of five should be under the care of a paediatrician who will guide testing frequency, and for all other cases, repeat testing should be performed as clinically indicated.</w:t>
      </w:r>
    </w:p>
    <w:p w14:paraId="616ABDEC" w14:textId="77777777" w:rsidR="00937CE3" w:rsidRPr="00937CE3" w:rsidRDefault="00937CE3" w:rsidP="00937CE3">
      <w:pPr>
        <w:pStyle w:val="Body"/>
        <w:widowControl w:val="0"/>
        <w:spacing w:after="0" w:line="240" w:lineRule="auto"/>
        <w:jc w:val="both"/>
        <w:rPr>
          <w:rFonts w:eastAsia="Arial" w:cstheme="minorHAnsi"/>
          <w:color w:val="1A1A1A"/>
          <w:sz w:val="22"/>
          <w:szCs w:val="22"/>
          <w:u w:color="1A1A1A"/>
          <w:lang w:val="en-US"/>
        </w:rPr>
      </w:pPr>
    </w:p>
    <w:p w14:paraId="5704F6AD" w14:textId="77777777" w:rsidR="00937CE3" w:rsidRPr="00937CE3" w:rsidRDefault="00937CE3" w:rsidP="00937CE3">
      <w:pPr>
        <w:pStyle w:val="Body"/>
        <w:spacing w:after="0" w:line="240" w:lineRule="auto"/>
        <w:jc w:val="both"/>
        <w:rPr>
          <w:rFonts w:cstheme="minorHAnsi"/>
          <w:color w:val="1A1A1A"/>
          <w:sz w:val="22"/>
          <w:szCs w:val="22"/>
          <w:u w:color="1A1A1A"/>
          <w:lang w:val="en-US"/>
        </w:rPr>
      </w:pPr>
      <w:r w:rsidRPr="00937CE3">
        <w:rPr>
          <w:rFonts w:cstheme="minorHAnsi"/>
          <w:color w:val="1A1A1A"/>
          <w:sz w:val="22"/>
          <w:szCs w:val="22"/>
          <w:u w:color="1A1A1A"/>
          <w:lang w:val="en-US"/>
        </w:rPr>
        <w:t>NHMRC also recommends other household members are tested for blood lead levels, particularly those who are under the age of 5 years or women of childbearing age, in case they have also been exposed. This is because lead can be harmful to unborn babies and can cause health effects (such developmental and learning difficulties) in children under 5 years old.</w:t>
      </w:r>
    </w:p>
    <w:p w14:paraId="747832EC" w14:textId="77777777" w:rsidR="00937CE3" w:rsidRPr="00937CE3" w:rsidRDefault="00937CE3" w:rsidP="00937CE3">
      <w:pPr>
        <w:pStyle w:val="Body"/>
        <w:spacing w:after="0" w:line="240" w:lineRule="auto"/>
        <w:jc w:val="both"/>
        <w:rPr>
          <w:rFonts w:eastAsia="Arial" w:cstheme="minorHAnsi"/>
          <w:color w:val="1A1A1A"/>
          <w:sz w:val="22"/>
          <w:szCs w:val="22"/>
          <w:u w:color="1A1A1A"/>
          <w:lang w:val="en-US"/>
        </w:rPr>
      </w:pPr>
    </w:p>
    <w:p w14:paraId="42466D0A" w14:textId="77777777" w:rsidR="00937CE3" w:rsidRPr="00937CE3" w:rsidRDefault="00937CE3" w:rsidP="00937CE3">
      <w:pPr>
        <w:pStyle w:val="Body"/>
        <w:spacing w:after="0" w:line="240" w:lineRule="auto"/>
        <w:jc w:val="both"/>
        <w:rPr>
          <w:rFonts w:eastAsia="Arial" w:cstheme="minorHAnsi"/>
          <w:color w:val="1A1A1A"/>
          <w:sz w:val="22"/>
          <w:szCs w:val="22"/>
          <w:u w:color="1A1A1A"/>
        </w:rPr>
      </w:pPr>
      <w:r w:rsidRPr="00937CE3">
        <w:rPr>
          <w:rFonts w:cstheme="minorHAnsi"/>
          <w:color w:val="1A1A1A"/>
          <w:sz w:val="22"/>
          <w:szCs w:val="22"/>
          <w:u w:color="1A1A1A"/>
          <w:lang w:val="en-US"/>
        </w:rPr>
        <w:t xml:space="preserve">Should you wish to discuss this matter further, please contact the XXXX Public Health Unit on (02) XXXX </w:t>
      </w:r>
      <w:proofErr w:type="spellStart"/>
      <w:r w:rsidRPr="00937CE3">
        <w:rPr>
          <w:rFonts w:cstheme="minorHAnsi"/>
          <w:color w:val="1A1A1A"/>
          <w:sz w:val="22"/>
          <w:szCs w:val="22"/>
          <w:u w:color="1A1A1A"/>
          <w:lang w:val="en-US"/>
        </w:rPr>
        <w:t>XXXX</w:t>
      </w:r>
      <w:proofErr w:type="spellEnd"/>
      <w:r w:rsidRPr="00937CE3">
        <w:rPr>
          <w:rFonts w:cstheme="minorHAnsi"/>
          <w:color w:val="1A1A1A"/>
          <w:sz w:val="22"/>
          <w:szCs w:val="22"/>
          <w:u w:color="1A1A1A"/>
          <w:lang w:val="en-US"/>
        </w:rPr>
        <w:t>. If you require clinical advice regarding risk assessment and management of this patient, please contact the NSW Poisons Information Centre during regular business hours on 131 126.</w:t>
      </w:r>
    </w:p>
    <w:p w14:paraId="22D1E24A" w14:textId="77777777" w:rsidR="00937CE3" w:rsidRPr="00937CE3" w:rsidRDefault="00937CE3" w:rsidP="00937CE3">
      <w:pPr>
        <w:pStyle w:val="Body"/>
        <w:spacing w:after="0" w:line="240" w:lineRule="auto"/>
        <w:jc w:val="both"/>
        <w:rPr>
          <w:rFonts w:eastAsia="Arial" w:cstheme="minorHAnsi"/>
          <w:color w:val="1A1A1A"/>
          <w:sz w:val="22"/>
          <w:szCs w:val="22"/>
          <w:u w:color="1A1A1A"/>
          <w:lang w:val="en-US"/>
        </w:rPr>
      </w:pPr>
    </w:p>
    <w:p w14:paraId="68E2F990" w14:textId="77777777" w:rsidR="00937CE3" w:rsidRPr="00937CE3" w:rsidRDefault="00937CE3" w:rsidP="00937CE3">
      <w:pPr>
        <w:pStyle w:val="Body"/>
        <w:spacing w:after="0" w:line="240" w:lineRule="auto"/>
        <w:jc w:val="both"/>
        <w:rPr>
          <w:rFonts w:eastAsia="Arial" w:cstheme="minorHAnsi"/>
          <w:color w:val="1A1A1A"/>
          <w:sz w:val="22"/>
          <w:szCs w:val="22"/>
          <w:u w:color="1A1A1A"/>
        </w:rPr>
      </w:pPr>
      <w:r w:rsidRPr="00937CE3">
        <w:rPr>
          <w:rFonts w:cstheme="minorHAnsi"/>
          <w:color w:val="1A1A1A"/>
          <w:sz w:val="22"/>
          <w:szCs w:val="22"/>
          <w:u w:color="1A1A1A"/>
          <w:lang w:val="en-US"/>
        </w:rPr>
        <w:t>Yours sincerely</w:t>
      </w:r>
    </w:p>
    <w:p w14:paraId="668CEA7E" w14:textId="77777777" w:rsidR="00937CE3" w:rsidRPr="00937CE3" w:rsidRDefault="00937CE3" w:rsidP="00937CE3">
      <w:pPr>
        <w:pStyle w:val="Body"/>
        <w:spacing w:after="0" w:line="240" w:lineRule="auto"/>
        <w:jc w:val="both"/>
        <w:rPr>
          <w:rFonts w:eastAsia="Arial" w:cstheme="minorHAnsi"/>
          <w:color w:val="1A1A1A"/>
          <w:sz w:val="22"/>
          <w:szCs w:val="22"/>
          <w:u w:color="1A1A1A"/>
          <w:lang w:val="en-US"/>
        </w:rPr>
      </w:pPr>
    </w:p>
    <w:p w14:paraId="470CD42A" w14:textId="77777777" w:rsidR="00937CE3" w:rsidRPr="00937CE3" w:rsidRDefault="00937CE3" w:rsidP="00937CE3">
      <w:pPr>
        <w:pStyle w:val="Body"/>
        <w:spacing w:after="0" w:line="240" w:lineRule="auto"/>
        <w:jc w:val="both"/>
        <w:rPr>
          <w:rFonts w:eastAsia="Arial" w:cstheme="minorHAnsi"/>
          <w:color w:val="1A1A1A"/>
          <w:sz w:val="22"/>
          <w:szCs w:val="22"/>
          <w:u w:color="1A1A1A"/>
          <w:lang w:val="en-US"/>
        </w:rPr>
      </w:pPr>
    </w:p>
    <w:p w14:paraId="52343AC7" w14:textId="77777777" w:rsidR="00937CE3" w:rsidRPr="00937CE3" w:rsidRDefault="00937CE3" w:rsidP="00937CE3">
      <w:pPr>
        <w:pStyle w:val="Body"/>
        <w:spacing w:after="0" w:line="240" w:lineRule="auto"/>
        <w:jc w:val="both"/>
        <w:rPr>
          <w:rFonts w:eastAsia="Arial" w:cstheme="minorHAnsi"/>
          <w:color w:val="1A1A1A"/>
          <w:sz w:val="22"/>
          <w:szCs w:val="22"/>
          <w:u w:color="1A1A1A"/>
          <w:lang w:val="en-US"/>
        </w:rPr>
      </w:pPr>
    </w:p>
    <w:p w14:paraId="38BFD73C" w14:textId="77777777" w:rsidR="00937CE3" w:rsidRPr="00937CE3" w:rsidRDefault="00937CE3" w:rsidP="00937CE3">
      <w:pPr>
        <w:pStyle w:val="Body"/>
        <w:spacing w:after="0" w:line="240" w:lineRule="auto"/>
        <w:jc w:val="both"/>
        <w:rPr>
          <w:rFonts w:eastAsia="Arial" w:cstheme="minorHAnsi"/>
          <w:color w:val="1A1A1A"/>
          <w:sz w:val="22"/>
          <w:szCs w:val="22"/>
          <w:u w:color="1A1A1A"/>
          <w:lang w:val="en-US"/>
        </w:rPr>
      </w:pPr>
    </w:p>
    <w:p w14:paraId="32B0E4B3" w14:textId="77777777" w:rsidR="00937CE3" w:rsidRPr="00937CE3" w:rsidRDefault="00937CE3" w:rsidP="00937CE3">
      <w:pPr>
        <w:pStyle w:val="Body"/>
        <w:spacing w:after="0" w:line="240" w:lineRule="auto"/>
        <w:jc w:val="both"/>
        <w:rPr>
          <w:rFonts w:eastAsia="Arial" w:cstheme="minorHAnsi"/>
          <w:color w:val="1A1A1A"/>
          <w:sz w:val="22"/>
          <w:szCs w:val="22"/>
          <w:u w:color="1A1A1A"/>
        </w:rPr>
      </w:pPr>
      <w:r w:rsidRPr="00937CE3">
        <w:rPr>
          <w:rFonts w:cstheme="minorHAnsi"/>
          <w:color w:val="1A1A1A"/>
          <w:sz w:val="22"/>
          <w:szCs w:val="22"/>
          <w:u w:color="1A1A1A"/>
          <w:lang w:val="en-US"/>
        </w:rPr>
        <w:t>Dr XXXXXXX</w:t>
      </w:r>
    </w:p>
    <w:p w14:paraId="474280F1" w14:textId="77777777" w:rsidR="00937CE3" w:rsidRPr="00937CE3" w:rsidRDefault="00937CE3" w:rsidP="00937CE3">
      <w:pPr>
        <w:pStyle w:val="Body"/>
        <w:spacing w:after="0" w:line="240" w:lineRule="auto"/>
        <w:jc w:val="both"/>
        <w:rPr>
          <w:rFonts w:eastAsia="Arial" w:cstheme="minorHAnsi"/>
          <w:color w:val="1A1A1A"/>
          <w:sz w:val="22"/>
          <w:szCs w:val="22"/>
          <w:u w:color="1A1A1A"/>
        </w:rPr>
      </w:pPr>
      <w:r w:rsidRPr="00937CE3">
        <w:rPr>
          <w:rFonts w:cstheme="minorHAnsi"/>
          <w:color w:val="1A1A1A"/>
          <w:sz w:val="22"/>
          <w:szCs w:val="22"/>
          <w:u w:color="1A1A1A"/>
          <w:lang w:val="en-US"/>
        </w:rPr>
        <w:t xml:space="preserve">Director, XXXX Public Health Unit </w:t>
      </w:r>
    </w:p>
    <w:p w14:paraId="5D597631" w14:textId="77777777" w:rsidR="00937CE3" w:rsidRPr="00937CE3" w:rsidRDefault="00937CE3" w:rsidP="00937CE3">
      <w:pPr>
        <w:pStyle w:val="Body"/>
        <w:spacing w:after="0" w:line="240" w:lineRule="auto"/>
        <w:jc w:val="both"/>
        <w:rPr>
          <w:rFonts w:eastAsia="Arial" w:cstheme="minorHAnsi"/>
          <w:color w:val="1A1A1A"/>
          <w:sz w:val="22"/>
          <w:szCs w:val="22"/>
          <w:u w:color="1A1A1A"/>
        </w:rPr>
      </w:pPr>
      <w:r w:rsidRPr="00937CE3">
        <w:rPr>
          <w:rFonts w:cstheme="minorHAnsi"/>
          <w:color w:val="1A1A1A"/>
          <w:sz w:val="22"/>
          <w:szCs w:val="22"/>
          <w:u w:color="1A1A1A"/>
          <w:lang w:val="en-US"/>
        </w:rPr>
        <w:t>Local Health District</w:t>
      </w:r>
    </w:p>
    <w:p w14:paraId="4C180B12" w14:textId="77777777" w:rsidR="00937CE3" w:rsidRPr="00937CE3" w:rsidRDefault="00937CE3" w:rsidP="00937CE3">
      <w:pPr>
        <w:pStyle w:val="Body"/>
        <w:spacing w:after="0" w:line="240" w:lineRule="auto"/>
        <w:jc w:val="both"/>
        <w:rPr>
          <w:rFonts w:eastAsia="Arial" w:cstheme="minorHAnsi"/>
          <w:color w:val="1A1A1A"/>
          <w:sz w:val="22"/>
          <w:szCs w:val="22"/>
          <w:u w:color="1A1A1A"/>
        </w:rPr>
      </w:pPr>
      <w:r w:rsidRPr="00937CE3">
        <w:rPr>
          <w:rFonts w:cstheme="minorHAnsi"/>
          <w:color w:val="1A1A1A"/>
          <w:sz w:val="22"/>
          <w:szCs w:val="22"/>
          <w:u w:color="1A1A1A"/>
          <w:lang w:val="en-US"/>
        </w:rPr>
        <w:t>Date</w:t>
      </w:r>
    </w:p>
    <w:p w14:paraId="1B4EE195" w14:textId="61A7728F" w:rsidR="00790147" w:rsidRPr="00937CE3" w:rsidRDefault="00790147" w:rsidP="00B0553C">
      <w:pPr>
        <w:pStyle w:val="LetterText"/>
      </w:pPr>
    </w:p>
    <w:p w14:paraId="6FE2CC76" w14:textId="3823CC8C" w:rsidR="00B0553C" w:rsidRPr="00937CE3" w:rsidRDefault="00B0553C" w:rsidP="00B0553C">
      <w:pPr>
        <w:pStyle w:val="LetterText"/>
      </w:pPr>
    </w:p>
    <w:p w14:paraId="506AEDB3" w14:textId="37EC3EFD" w:rsidR="00B0553C" w:rsidRPr="00937CE3" w:rsidRDefault="00B0553C" w:rsidP="00B0553C">
      <w:pPr>
        <w:pStyle w:val="LetterText"/>
      </w:pPr>
    </w:p>
    <w:p w14:paraId="7D392F12" w14:textId="77777777" w:rsidR="00B0553C" w:rsidRPr="00937CE3" w:rsidRDefault="00B0553C" w:rsidP="00B0553C">
      <w:pPr>
        <w:pStyle w:val="LetterText"/>
      </w:pPr>
    </w:p>
    <w:p w14:paraId="4A1DF92F" w14:textId="5365ABB1" w:rsidR="00D9001F" w:rsidRPr="00937CE3" w:rsidRDefault="00D9001F" w:rsidP="00D9001F">
      <w:pPr>
        <w:pStyle w:val="CCEncl"/>
        <w:rPr>
          <w:sz w:val="22"/>
          <w:szCs w:val="22"/>
        </w:rPr>
      </w:pPr>
    </w:p>
    <w:sectPr w:rsidR="00D9001F" w:rsidRPr="00937CE3" w:rsidSect="00712809">
      <w:headerReference w:type="even" r:id="rId14"/>
      <w:footerReference w:type="even" r:id="rId15"/>
      <w:footerReference w:type="default" r:id="rId16"/>
      <w:headerReference w:type="first" r:id="rId17"/>
      <w:footerReference w:type="first" r:id="rId18"/>
      <w:pgSz w:w="11906" w:h="16838" w:code="9"/>
      <w:pgMar w:top="851" w:right="851" w:bottom="1134" w:left="851" w:header="39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B6AA5" w14:textId="77777777" w:rsidR="00500B1C" w:rsidRDefault="00500B1C" w:rsidP="00921FD3">
      <w:r>
        <w:separator/>
      </w:r>
    </w:p>
  </w:endnote>
  <w:endnote w:type="continuationSeparator" w:id="0">
    <w:p w14:paraId="661DDB1F" w14:textId="77777777" w:rsidR="00500B1C" w:rsidRDefault="00500B1C" w:rsidP="00921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embedRegular r:id="rId1" w:fontKey="{878FC929-D0BB-43BF-B834-62FECC968577}"/>
    <w:embedBold r:id="rId2" w:fontKey="{90C24039-CE49-4D35-8F26-03F60DA5F885}"/>
    <w:embedItalic r:id="rId3" w:fontKey="{83B7555E-ADAF-4089-8FFE-A954C0D5BDAE}"/>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embedRegular r:id="rId4" w:subsetted="1" w:fontKey="{FB695342-2C11-4B10-A3F9-FE9AF57ECD82}"/>
  </w:font>
  <w:font w:name="Public Sans SemiBold">
    <w:panose1 w:val="00000000000000000000"/>
    <w:charset w:val="00"/>
    <w:family w:val="auto"/>
    <w:pitch w:val="variable"/>
    <w:sig w:usb0="A00000FF" w:usb1="4000205B" w:usb2="00000000" w:usb3="00000000" w:csb0="00000193" w:csb1="00000000"/>
    <w:embedRegular r:id="rId5" w:subsetted="1" w:fontKey="{CDE4ECC8-6FB8-4098-A269-FCBE71C4CFFC}"/>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MT">
    <w:altName w:val="Arial"/>
    <w:charset w:val="4D"/>
    <w:family w:val="swiss"/>
    <w:pitch w:val="default"/>
    <w:sig w:usb0="00000003" w:usb1="00000000" w:usb2="00000000" w:usb3="00000000" w:csb0="00000001" w:csb1="00000000"/>
  </w:font>
  <w:font w:name="Public Sans">
    <w:panose1 w:val="00000000000000000000"/>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3015F" w14:textId="77777777" w:rsidR="001E268C" w:rsidRDefault="001E268C">
    <w:pPr>
      <w:pStyle w:val="Footer"/>
    </w:pPr>
    <w:r>
      <w:rPr>
        <w:noProof/>
      </w:rPr>
      <mc:AlternateContent>
        <mc:Choice Requires="wps">
          <w:drawing>
            <wp:anchor distT="0" distB="0" distL="0" distR="0" simplePos="0" relativeHeight="251664384" behindDoc="0" locked="0" layoutInCell="1" allowOverlap="1" wp14:anchorId="36A1CB58" wp14:editId="7802CE33">
              <wp:simplePos x="635" y="635"/>
              <wp:positionH relativeFrom="page">
                <wp:align>center</wp:align>
              </wp:positionH>
              <wp:positionV relativeFrom="page">
                <wp:align>bottom</wp:align>
              </wp:positionV>
              <wp:extent cx="443865" cy="443865"/>
              <wp:effectExtent l="0" t="0" r="10160" b="0"/>
              <wp:wrapNone/>
              <wp:docPr id="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a:effectLst/>
                    </wps:spPr>
                    <wps:txbx>
                      <w:txbxContent>
                        <w:p w14:paraId="3EB6BA1C" w14:textId="77777777" w:rsidR="001E268C" w:rsidRPr="001E268C" w:rsidRDefault="001E268C" w:rsidP="001E268C">
                          <w:pPr>
                            <w:rPr>
                              <w:noProof/>
                            </w:rPr>
                          </w:pPr>
                          <w:r w:rsidRPr="001E268C">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A1CB58" id="_x0000_t202" coordsize="21600,21600" o:spt="202" path="m,l,21600r21600,l21600,xe">
              <v:stroke joinstyle="miter"/>
              <v:path gradientshapeok="t" o:connecttype="rect"/>
            </v:shapetype>
            <v:shape id="Text Box 7" o:spid="_x0000_s1027" type="#_x0000_t202" alt="OFFICIAL" style="position:absolute;margin-left:0;margin-top:0;width:34.95pt;height:34.9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" filled="f" stroked="f">
              <v:textbox style="mso-fit-shape-to-text:t" inset="0,0,0,15pt">
                <w:txbxContent>
                  <w:p w14:paraId="3EB6BA1C" w14:textId="77777777" w:rsidR="001E268C" w:rsidRPr="001E268C" w:rsidRDefault="001E268C" w:rsidP="001E268C">
                    <w:pPr>
                      <w:rPr>
                        <w:noProof/>
                      </w:rPr>
                    </w:pPr>
                    <w:r w:rsidRPr="001E268C">
                      <w:rPr>
                        <w:noProof/>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1C8A3" w14:textId="77777777" w:rsidR="0046056E" w:rsidRPr="002B1778" w:rsidRDefault="0046056E" w:rsidP="0046056E">
    <w:pPr>
      <w:pStyle w:val="HeaderFooterSensitivityLabelSpace"/>
      <w:rPr>
        <w:color w:val="auto"/>
      </w:rPr>
    </w:pPr>
  </w:p>
  <w:p w14:paraId="59091E25" w14:textId="4D13AC74" w:rsidR="004F4880" w:rsidRPr="00B67CF3" w:rsidRDefault="00460978" w:rsidP="00460978">
    <w:pPr>
      <w:pStyle w:val="Footer"/>
    </w:pPr>
    <w:r>
      <w:ptab w:relativeTo="margin" w:alignment="right" w:leader="none"/>
    </w:r>
    <w:r>
      <w:fldChar w:fldCharType="begin"/>
    </w:r>
    <w:r>
      <w:instrText xml:space="preserve"> PAGE   \* MERGEFORMAT </w:instrText>
    </w:r>
    <w:r>
      <w:fldChar w:fldCharType="separate"/>
    </w:r>
    <w: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C14C9" w14:textId="3369BBB0" w:rsidR="00460978" w:rsidRPr="008037CC" w:rsidRDefault="00460978" w:rsidP="008037CC">
    <w:pPr>
      <w:pStyle w:val="Footer"/>
      <w:tabs>
        <w:tab w:val="right" w:pos="9356"/>
      </w:tabs>
      <w:rPr>
        <w:rFonts w:cs="Arial"/>
        <w:color w:val="40404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F1ED0" w14:textId="77777777" w:rsidR="00500B1C" w:rsidRDefault="00500B1C" w:rsidP="00921FD3">
      <w:r>
        <w:separator/>
      </w:r>
    </w:p>
  </w:footnote>
  <w:footnote w:type="continuationSeparator" w:id="0">
    <w:p w14:paraId="2BE922BC" w14:textId="77777777" w:rsidR="00500B1C" w:rsidRDefault="00500B1C" w:rsidP="00921F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574CC" w14:textId="77777777" w:rsidR="001E268C" w:rsidRDefault="001E268C">
    <w:pPr>
      <w:pStyle w:val="Header"/>
    </w:pPr>
    <w:r>
      <w:rPr>
        <w:noProof/>
      </w:rPr>
      <mc:AlternateContent>
        <mc:Choice Requires="wps">
          <w:drawing>
            <wp:anchor distT="0" distB="0" distL="0" distR="0" simplePos="0" relativeHeight="251661312" behindDoc="0" locked="0" layoutInCell="1" allowOverlap="1" wp14:anchorId="370F9690" wp14:editId="6C0FD66C">
              <wp:simplePos x="635" y="635"/>
              <wp:positionH relativeFrom="page">
                <wp:align>center</wp:align>
              </wp:positionH>
              <wp:positionV relativeFrom="page">
                <wp:align>top</wp:align>
              </wp:positionV>
              <wp:extent cx="443865" cy="443865"/>
              <wp:effectExtent l="0" t="0" r="10160" b="10160"/>
              <wp:wrapNone/>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a:effectLst/>
                    </wps:spPr>
                    <wps:txbx>
                      <w:txbxContent>
                        <w:p w14:paraId="727B1220" w14:textId="77777777" w:rsidR="001E268C" w:rsidRPr="001E268C" w:rsidRDefault="001E268C" w:rsidP="001E268C">
                          <w:pPr>
                            <w:rPr>
                              <w:noProof/>
                            </w:rPr>
                          </w:pPr>
                          <w:r w:rsidRPr="001E268C">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0F9690" id="_x0000_t202" coordsize="21600,21600" o:spt="202" path="m,l,21600r21600,l21600,xe">
              <v:stroke joinstyle="miter"/>
              <v:path gradientshapeok="t" o:connecttype="rect"/>
            </v:shapetype>
            <v:shape id="Text Box 3" o:spid="_x0000_s1026" type="#_x0000_t202" alt="OFFICIAL"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W3Om/wsCAAAjBAAADgAA&#10;AAAAAAAAAAAAAAAuAgAAZHJzL2Uyb0RvYy54bWxQSwECLQAUAAYACAAAACEA1B4NR9gAAAADAQAA&#10;DwAAAAAAAAAAAAAAAABlBAAAZHJzL2Rvd25yZXYueG1sUEsFBgAAAAAEAAQA8wAAAGoFAAAAAA==&#10;" filled="f" stroked="f">
              <v:textbox style="mso-fit-shape-to-text:t" inset="0,15pt,0,0">
                <w:txbxContent>
                  <w:p w14:paraId="727B1220" w14:textId="77777777" w:rsidR="001E268C" w:rsidRPr="001E268C" w:rsidRDefault="001E268C" w:rsidP="001E268C">
                    <w:pPr>
                      <w:rPr>
                        <w:noProof/>
                      </w:rPr>
                    </w:pPr>
                    <w:r w:rsidRPr="001E268C">
                      <w:rPr>
                        <w:noProof/>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BE644" w14:textId="77777777" w:rsidR="00460978" w:rsidRDefault="00CA6192">
    <w:pPr>
      <w:pStyle w:val="Header"/>
    </w:pPr>
    <w:r>
      <w:rPr>
        <w:noProof/>
      </w:rPr>
      <mc:AlternateContent>
        <mc:Choice Requires="wps">
          <w:drawing>
            <wp:anchor distT="71755" distB="71755" distL="114300" distR="114300" simplePos="0" relativeHeight="251659264" behindDoc="1" locked="0" layoutInCell="1" allowOverlap="1" wp14:anchorId="1EAD7590" wp14:editId="7F83D2AD">
              <wp:simplePos x="0" y="0"/>
              <wp:positionH relativeFrom="page">
                <wp:align>right</wp:align>
              </wp:positionH>
              <wp:positionV relativeFrom="page">
                <wp:posOffset>1476375</wp:posOffset>
              </wp:positionV>
              <wp:extent cx="7560000" cy="144000"/>
              <wp:effectExtent l="0" t="0" r="0" b="0"/>
              <wp:wrapTopAndBottom/>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44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AE1298" id="Rectangle 1" o:spid="_x0000_s1026" alt="&quot;&quot;" style="position:absolute;margin-left:544.1pt;margin-top:116.25pt;width:595.3pt;height:11.35pt;z-index:-251657216;visibility:visible;mso-wrap-style:square;mso-width-percent:0;mso-height-percent:0;mso-wrap-distance-left:9pt;mso-wrap-distance-top:5.65pt;mso-wrap-distance-right:9pt;mso-wrap-distance-bottom:5.65pt;mso-position-horizontal:righ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" filled="f" stroked="f" strokeweight="1pt">
              <w10:wrap type="topAndBottom" anchorx="page" anchory="page"/>
            </v:rect>
          </w:pict>
        </mc:Fallback>
      </mc:AlternateContent>
    </w:r>
    <w:r w:rsidR="0052009C" w:rsidRPr="0051472C">
      <w:rPr>
        <w:noProof/>
      </w:rPr>
      <w:drawing>
        <wp:anchor distT="0" distB="0" distL="114300" distR="114300" simplePos="0" relativeHeight="251658240" behindDoc="1" locked="0" layoutInCell="1" allowOverlap="1" wp14:anchorId="7F362DFB" wp14:editId="5C8EEF31">
          <wp:simplePos x="0" y="0"/>
          <wp:positionH relativeFrom="margin">
            <wp:align>right</wp:align>
          </wp:positionH>
          <wp:positionV relativeFrom="margin">
            <wp:align>top</wp:align>
          </wp:positionV>
          <wp:extent cx="666000" cy="720000"/>
          <wp:effectExtent l="0" t="0" r="1270" b="444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6000" cy="72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42AF2"/>
    <w:multiLevelType w:val="multilevel"/>
    <w:tmpl w:val="0C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13E5676C"/>
    <w:multiLevelType w:val="hybridMultilevel"/>
    <w:tmpl w:val="9172526C"/>
    <w:lvl w:ilvl="0" w:tplc="E0803700">
      <w:start w:val="1"/>
      <w:numFmt w:val="lowerLetter"/>
      <w:pStyle w:val="ListNumber2"/>
      <w:lvlText w:val="%1."/>
      <w:lvlJc w:val="left"/>
      <w:pPr>
        <w:tabs>
          <w:tab w:val="num" w:pos="714"/>
        </w:tabs>
        <w:ind w:left="714" w:hanging="357"/>
      </w:pPr>
      <w:rPr>
        <w:rFonts w:hint="default"/>
        <w:color w:val="22272B" w:themeColor="text1"/>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2" w15:restartNumberingAfterBreak="0">
    <w:nsid w:val="1509316C"/>
    <w:multiLevelType w:val="hybridMultilevel"/>
    <w:tmpl w:val="27F8C0B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8942059"/>
    <w:multiLevelType w:val="hybridMultilevel"/>
    <w:tmpl w:val="FADEB06E"/>
    <w:lvl w:ilvl="0" w:tplc="0554D3E8">
      <w:start w:val="1"/>
      <w:numFmt w:val="decimal"/>
      <w:pStyle w:val="ListNumber"/>
      <w:lvlText w:val="%1."/>
      <w:lvlJc w:val="left"/>
      <w:pPr>
        <w:tabs>
          <w:tab w:val="num" w:pos="357"/>
        </w:tabs>
        <w:ind w:left="357" w:hanging="357"/>
      </w:pPr>
      <w:rPr>
        <w:rFonts w:hint="default"/>
        <w:color w:val="22272B"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D156394"/>
    <w:multiLevelType w:val="hybridMultilevel"/>
    <w:tmpl w:val="5ACEF754"/>
    <w:lvl w:ilvl="0" w:tplc="D2C2E362">
      <w:start w:val="1"/>
      <w:numFmt w:val="lowerRoman"/>
      <w:pStyle w:val="ListNumber3"/>
      <w:lvlText w:val="%1."/>
      <w:lvlJc w:val="left"/>
      <w:pPr>
        <w:tabs>
          <w:tab w:val="num" w:pos="1072"/>
        </w:tabs>
        <w:ind w:left="1072" w:hanging="358"/>
      </w:pPr>
      <w:rPr>
        <w:rFonts w:hint="default"/>
        <w:color w:val="22272B" w:themeColor="text1"/>
      </w:rPr>
    </w:lvl>
    <w:lvl w:ilvl="1" w:tplc="0C090019" w:tentative="1">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5" w15:restartNumberingAfterBreak="0">
    <w:nsid w:val="1EB1365C"/>
    <w:multiLevelType w:val="hybridMultilevel"/>
    <w:tmpl w:val="348C6E48"/>
    <w:lvl w:ilvl="0" w:tplc="2DEAF4DC">
      <w:start w:val="1"/>
      <w:numFmt w:val="bullet"/>
      <w:pStyle w:val="ListBullet"/>
      <w:lvlText w:val=""/>
      <w:lvlJc w:val="left"/>
      <w:pPr>
        <w:tabs>
          <w:tab w:val="num" w:pos="714"/>
        </w:tabs>
        <w:ind w:left="357" w:hanging="357"/>
      </w:pPr>
      <w:rPr>
        <w:rFonts w:ascii="Symbol" w:hAnsi="Symbol" w:hint="default"/>
        <w:color w:val="22272B" w:themeColor="text1"/>
        <w:sz w:val="20"/>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6" w15:restartNumberingAfterBreak="0">
    <w:nsid w:val="357D4695"/>
    <w:multiLevelType w:val="hybridMultilevel"/>
    <w:tmpl w:val="AB847096"/>
    <w:lvl w:ilvl="0" w:tplc="534CDACA">
      <w:start w:val="1"/>
      <w:numFmt w:val="bullet"/>
      <w:pStyle w:val="ListBullet3"/>
      <w:lvlText w:val=""/>
      <w:lvlJc w:val="left"/>
      <w:pPr>
        <w:tabs>
          <w:tab w:val="num" w:pos="1072"/>
        </w:tabs>
        <w:ind w:left="1072" w:hanging="358"/>
      </w:pPr>
      <w:rPr>
        <w:rFonts w:ascii="Symbol" w:hAnsi="Symbol" w:hint="default"/>
        <w:b w:val="0"/>
        <w:i w:val="0"/>
        <w:color w:val="22272B" w:themeColor="text1"/>
        <w:sz w:val="16"/>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7" w15:restartNumberingAfterBreak="0">
    <w:nsid w:val="41F45CB7"/>
    <w:multiLevelType w:val="hybridMultilevel"/>
    <w:tmpl w:val="5B0E887E"/>
    <w:lvl w:ilvl="0" w:tplc="B94AE994">
      <w:start w:val="1"/>
      <w:numFmt w:val="bullet"/>
      <w:lvlText w:val=""/>
      <w:lvlJc w:val="left"/>
      <w:pPr>
        <w:tabs>
          <w:tab w:val="num" w:pos="357"/>
        </w:tabs>
        <w:ind w:left="357" w:hanging="357"/>
      </w:pPr>
      <w:rPr>
        <w:rFonts w:ascii="Symbol" w:hAnsi="Symbol" w:hint="default"/>
        <w:color w:val="22272B" w:themeColor="text1"/>
        <w:sz w:val="20"/>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8" w15:restartNumberingAfterBreak="0">
    <w:nsid w:val="481B65FD"/>
    <w:multiLevelType w:val="hybridMultilevel"/>
    <w:tmpl w:val="D1F4361A"/>
    <w:lvl w:ilvl="0" w:tplc="56986456">
      <w:start w:val="1"/>
      <w:numFmt w:val="bullet"/>
      <w:lvlText w:val=""/>
      <w:lvlJc w:val="left"/>
      <w:pPr>
        <w:tabs>
          <w:tab w:val="num" w:pos="357"/>
        </w:tabs>
        <w:ind w:left="357" w:hanging="357"/>
      </w:pPr>
      <w:rPr>
        <w:rFonts w:ascii="Symbol" w:hAnsi="Symbol" w:hint="default"/>
        <w:color w:val="22272B" w:themeColor="text1"/>
        <w:sz w:val="20"/>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9" w15:restartNumberingAfterBreak="0">
    <w:nsid w:val="505C1821"/>
    <w:multiLevelType w:val="hybridMultilevel"/>
    <w:tmpl w:val="42227698"/>
    <w:lvl w:ilvl="0" w:tplc="55BEC886">
      <w:start w:val="1"/>
      <w:numFmt w:val="bullet"/>
      <w:lvlText w:val=""/>
      <w:lvlJc w:val="left"/>
      <w:pPr>
        <w:tabs>
          <w:tab w:val="num" w:pos="714"/>
        </w:tabs>
        <w:ind w:left="714" w:hanging="357"/>
      </w:pPr>
      <w:rPr>
        <w:rFonts w:ascii="Symbol" w:hAnsi="Symbol" w:hint="default"/>
        <w:color w:val="22272B" w:themeColor="text1"/>
        <w:sz w:val="20"/>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0" w15:restartNumberingAfterBreak="0">
    <w:nsid w:val="53AE79B5"/>
    <w:multiLevelType w:val="hybridMultilevel"/>
    <w:tmpl w:val="5EF0778C"/>
    <w:lvl w:ilvl="0" w:tplc="F3D00BA6">
      <w:start w:val="1"/>
      <w:numFmt w:val="bullet"/>
      <w:pStyle w:val="ListBullet2"/>
      <w:lvlText w:val="—"/>
      <w:lvlJc w:val="left"/>
      <w:pPr>
        <w:tabs>
          <w:tab w:val="num" w:pos="714"/>
        </w:tabs>
        <w:ind w:left="714" w:hanging="357"/>
      </w:pPr>
      <w:rPr>
        <w:rFonts w:ascii="Public Sans Light" w:hAnsi="Public Sans Light" w:cs="Times New Roman" w:hint="default"/>
        <w:b w:val="0"/>
        <w:i w:val="0"/>
        <w:color w:val="22272B" w:themeColor="text1"/>
        <w:sz w:val="22"/>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1" w15:restartNumberingAfterBreak="0">
    <w:nsid w:val="624E16CE"/>
    <w:multiLevelType w:val="hybridMultilevel"/>
    <w:tmpl w:val="28383472"/>
    <w:lvl w:ilvl="0" w:tplc="0C090001">
      <w:start w:val="1"/>
      <w:numFmt w:val="bullet"/>
      <w:lvlText w:val=""/>
      <w:lvlJc w:val="left"/>
      <w:pPr>
        <w:ind w:left="860" w:hanging="360"/>
      </w:pPr>
      <w:rPr>
        <w:rFonts w:ascii="Symbol" w:hAnsi="Symbol" w:hint="default"/>
      </w:rPr>
    </w:lvl>
    <w:lvl w:ilvl="1" w:tplc="FFFFFFFF" w:tentative="1">
      <w:start w:val="1"/>
      <w:numFmt w:val="lowerLetter"/>
      <w:lvlText w:val="%2."/>
      <w:lvlJc w:val="left"/>
      <w:pPr>
        <w:ind w:left="1580" w:hanging="360"/>
      </w:pPr>
    </w:lvl>
    <w:lvl w:ilvl="2" w:tplc="FFFFFFFF" w:tentative="1">
      <w:start w:val="1"/>
      <w:numFmt w:val="lowerRoman"/>
      <w:lvlText w:val="%3."/>
      <w:lvlJc w:val="right"/>
      <w:pPr>
        <w:ind w:left="2300" w:hanging="180"/>
      </w:pPr>
    </w:lvl>
    <w:lvl w:ilvl="3" w:tplc="FFFFFFFF" w:tentative="1">
      <w:start w:val="1"/>
      <w:numFmt w:val="decimal"/>
      <w:lvlText w:val="%4."/>
      <w:lvlJc w:val="left"/>
      <w:pPr>
        <w:ind w:left="3020" w:hanging="360"/>
      </w:pPr>
    </w:lvl>
    <w:lvl w:ilvl="4" w:tplc="FFFFFFFF" w:tentative="1">
      <w:start w:val="1"/>
      <w:numFmt w:val="lowerLetter"/>
      <w:lvlText w:val="%5."/>
      <w:lvlJc w:val="left"/>
      <w:pPr>
        <w:ind w:left="3740" w:hanging="360"/>
      </w:pPr>
    </w:lvl>
    <w:lvl w:ilvl="5" w:tplc="FFFFFFFF" w:tentative="1">
      <w:start w:val="1"/>
      <w:numFmt w:val="lowerRoman"/>
      <w:lvlText w:val="%6."/>
      <w:lvlJc w:val="right"/>
      <w:pPr>
        <w:ind w:left="4460" w:hanging="180"/>
      </w:pPr>
    </w:lvl>
    <w:lvl w:ilvl="6" w:tplc="FFFFFFFF" w:tentative="1">
      <w:start w:val="1"/>
      <w:numFmt w:val="decimal"/>
      <w:lvlText w:val="%7."/>
      <w:lvlJc w:val="left"/>
      <w:pPr>
        <w:ind w:left="5180" w:hanging="360"/>
      </w:pPr>
    </w:lvl>
    <w:lvl w:ilvl="7" w:tplc="FFFFFFFF" w:tentative="1">
      <w:start w:val="1"/>
      <w:numFmt w:val="lowerLetter"/>
      <w:lvlText w:val="%8."/>
      <w:lvlJc w:val="left"/>
      <w:pPr>
        <w:ind w:left="5900" w:hanging="360"/>
      </w:pPr>
    </w:lvl>
    <w:lvl w:ilvl="8" w:tplc="FFFFFFFF" w:tentative="1">
      <w:start w:val="1"/>
      <w:numFmt w:val="lowerRoman"/>
      <w:lvlText w:val="%9."/>
      <w:lvlJc w:val="right"/>
      <w:pPr>
        <w:ind w:left="6620" w:hanging="180"/>
      </w:pPr>
    </w:lvl>
  </w:abstractNum>
  <w:abstractNum w:abstractNumId="12" w15:restartNumberingAfterBreak="0">
    <w:nsid w:val="690C35F4"/>
    <w:multiLevelType w:val="hybridMultilevel"/>
    <w:tmpl w:val="28FCCD5C"/>
    <w:lvl w:ilvl="0" w:tplc="5B0A1E46">
      <w:start w:val="1"/>
      <w:numFmt w:val="bullet"/>
      <w:lvlText w:val=""/>
      <w:lvlJc w:val="left"/>
      <w:pPr>
        <w:tabs>
          <w:tab w:val="num" w:pos="357"/>
        </w:tabs>
        <w:ind w:left="357" w:hanging="357"/>
      </w:pPr>
      <w:rPr>
        <w:rFonts w:ascii="Symbol" w:hAnsi="Symbol" w:hint="default"/>
        <w:color w:val="22272B" w:themeColor="text1"/>
        <w:sz w:val="20"/>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num w:numId="1" w16cid:durableId="1427580900">
    <w:abstractNumId w:val="9"/>
  </w:num>
  <w:num w:numId="2" w16cid:durableId="1639341914">
    <w:abstractNumId w:val="10"/>
  </w:num>
  <w:num w:numId="3" w16cid:durableId="2096659184">
    <w:abstractNumId w:val="6"/>
  </w:num>
  <w:num w:numId="4" w16cid:durableId="1511673957">
    <w:abstractNumId w:val="1"/>
  </w:num>
  <w:num w:numId="5" w16cid:durableId="2041665686">
    <w:abstractNumId w:val="4"/>
  </w:num>
  <w:num w:numId="6" w16cid:durableId="1317025640">
    <w:abstractNumId w:val="3"/>
  </w:num>
  <w:num w:numId="7" w16cid:durableId="150565361">
    <w:abstractNumId w:val="3"/>
    <w:lvlOverride w:ilvl="0">
      <w:startOverride w:val="1"/>
    </w:lvlOverride>
  </w:num>
  <w:num w:numId="8" w16cid:durableId="418253813">
    <w:abstractNumId w:val="1"/>
    <w:lvlOverride w:ilvl="0">
      <w:startOverride w:val="1"/>
    </w:lvlOverride>
  </w:num>
  <w:num w:numId="9" w16cid:durableId="907880768">
    <w:abstractNumId w:val="4"/>
    <w:lvlOverride w:ilvl="0">
      <w:startOverride w:val="1"/>
    </w:lvlOverride>
  </w:num>
  <w:num w:numId="10" w16cid:durableId="521823280">
    <w:abstractNumId w:val="9"/>
  </w:num>
  <w:num w:numId="11" w16cid:durableId="1432507699">
    <w:abstractNumId w:val="3"/>
  </w:num>
  <w:num w:numId="12" w16cid:durableId="374356205">
    <w:abstractNumId w:val="10"/>
  </w:num>
  <w:num w:numId="13" w16cid:durableId="1370954703">
    <w:abstractNumId w:val="6"/>
  </w:num>
  <w:num w:numId="14" w16cid:durableId="1771585014">
    <w:abstractNumId w:val="1"/>
  </w:num>
  <w:num w:numId="15" w16cid:durableId="2062904061">
    <w:abstractNumId w:val="4"/>
  </w:num>
  <w:num w:numId="16" w16cid:durableId="1036196009">
    <w:abstractNumId w:val="10"/>
  </w:num>
  <w:num w:numId="17" w16cid:durableId="2016612261">
    <w:abstractNumId w:val="6"/>
  </w:num>
  <w:num w:numId="18" w16cid:durableId="877939109">
    <w:abstractNumId w:val="9"/>
  </w:num>
  <w:num w:numId="19" w16cid:durableId="766342047">
    <w:abstractNumId w:val="1"/>
  </w:num>
  <w:num w:numId="20" w16cid:durableId="1735006383">
    <w:abstractNumId w:val="4"/>
  </w:num>
  <w:num w:numId="21" w16cid:durableId="1355301809">
    <w:abstractNumId w:val="3"/>
  </w:num>
  <w:num w:numId="22" w16cid:durableId="1615675845">
    <w:abstractNumId w:val="9"/>
    <w:lvlOverride w:ilvl="0">
      <w:startOverride w:val="1"/>
    </w:lvlOverride>
  </w:num>
  <w:num w:numId="23" w16cid:durableId="1009869966">
    <w:abstractNumId w:val="10"/>
    <w:lvlOverride w:ilvl="0">
      <w:startOverride w:val="1"/>
    </w:lvlOverride>
  </w:num>
  <w:num w:numId="24" w16cid:durableId="2042128554">
    <w:abstractNumId w:val="6"/>
    <w:lvlOverride w:ilvl="0">
      <w:startOverride w:val="1"/>
    </w:lvlOverride>
  </w:num>
  <w:num w:numId="25" w16cid:durableId="2089839762">
    <w:abstractNumId w:val="9"/>
  </w:num>
  <w:num w:numId="26" w16cid:durableId="1343781472">
    <w:abstractNumId w:val="3"/>
  </w:num>
  <w:num w:numId="27" w16cid:durableId="120706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00518863">
    <w:abstractNumId w:val="0"/>
  </w:num>
  <w:num w:numId="29" w16cid:durableId="1734114277">
    <w:abstractNumId w:val="9"/>
  </w:num>
  <w:num w:numId="30" w16cid:durableId="99961039">
    <w:abstractNumId w:val="10"/>
  </w:num>
  <w:num w:numId="31" w16cid:durableId="272789794">
    <w:abstractNumId w:val="6"/>
  </w:num>
  <w:num w:numId="32" w16cid:durableId="1081100952">
    <w:abstractNumId w:val="3"/>
  </w:num>
  <w:num w:numId="33" w16cid:durableId="1898735732">
    <w:abstractNumId w:val="1"/>
  </w:num>
  <w:num w:numId="34" w16cid:durableId="119617092">
    <w:abstractNumId w:val="4"/>
  </w:num>
  <w:num w:numId="35" w16cid:durableId="292638219">
    <w:abstractNumId w:val="5"/>
  </w:num>
  <w:num w:numId="36" w16cid:durableId="207646473">
    <w:abstractNumId w:val="7"/>
  </w:num>
  <w:num w:numId="37" w16cid:durableId="1384523063">
    <w:abstractNumId w:val="8"/>
  </w:num>
  <w:num w:numId="38" w16cid:durableId="210701637">
    <w:abstractNumId w:val="12"/>
  </w:num>
  <w:num w:numId="39" w16cid:durableId="1110198974">
    <w:abstractNumId w:val="2"/>
  </w:num>
  <w:num w:numId="40" w16cid:durableId="383912793">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01F"/>
    <w:rsid w:val="00000DB9"/>
    <w:rsid w:val="000037A3"/>
    <w:rsid w:val="00014D01"/>
    <w:rsid w:val="0001777B"/>
    <w:rsid w:val="00025B01"/>
    <w:rsid w:val="000319D3"/>
    <w:rsid w:val="000345E2"/>
    <w:rsid w:val="00035002"/>
    <w:rsid w:val="000369F8"/>
    <w:rsid w:val="00037D23"/>
    <w:rsid w:val="00046ACD"/>
    <w:rsid w:val="00050BD7"/>
    <w:rsid w:val="00052123"/>
    <w:rsid w:val="00052F7D"/>
    <w:rsid w:val="0005359F"/>
    <w:rsid w:val="00054F23"/>
    <w:rsid w:val="00060B54"/>
    <w:rsid w:val="00063D06"/>
    <w:rsid w:val="000725BB"/>
    <w:rsid w:val="00073BBE"/>
    <w:rsid w:val="00092627"/>
    <w:rsid w:val="00093A98"/>
    <w:rsid w:val="00094F09"/>
    <w:rsid w:val="00096F04"/>
    <w:rsid w:val="0009732E"/>
    <w:rsid w:val="000A11E1"/>
    <w:rsid w:val="000B1E40"/>
    <w:rsid w:val="000B6E36"/>
    <w:rsid w:val="000C2807"/>
    <w:rsid w:val="000C5804"/>
    <w:rsid w:val="000E7211"/>
    <w:rsid w:val="00111775"/>
    <w:rsid w:val="00116EAF"/>
    <w:rsid w:val="00121578"/>
    <w:rsid w:val="00123664"/>
    <w:rsid w:val="001306F8"/>
    <w:rsid w:val="0013204F"/>
    <w:rsid w:val="0013421B"/>
    <w:rsid w:val="0013551E"/>
    <w:rsid w:val="0013606B"/>
    <w:rsid w:val="0014157C"/>
    <w:rsid w:val="001419CE"/>
    <w:rsid w:val="001504EE"/>
    <w:rsid w:val="00150CAE"/>
    <w:rsid w:val="00151704"/>
    <w:rsid w:val="0015397C"/>
    <w:rsid w:val="00153CE8"/>
    <w:rsid w:val="001670F9"/>
    <w:rsid w:val="001728CA"/>
    <w:rsid w:val="0017545D"/>
    <w:rsid w:val="00195085"/>
    <w:rsid w:val="001A4E31"/>
    <w:rsid w:val="001A54C6"/>
    <w:rsid w:val="001B3C5E"/>
    <w:rsid w:val="001C3938"/>
    <w:rsid w:val="001C5339"/>
    <w:rsid w:val="001C6A7F"/>
    <w:rsid w:val="001D4C98"/>
    <w:rsid w:val="001D754D"/>
    <w:rsid w:val="001E04AA"/>
    <w:rsid w:val="001E235A"/>
    <w:rsid w:val="001E268C"/>
    <w:rsid w:val="001F5407"/>
    <w:rsid w:val="00207496"/>
    <w:rsid w:val="0021306D"/>
    <w:rsid w:val="00216B6C"/>
    <w:rsid w:val="002170D0"/>
    <w:rsid w:val="00223083"/>
    <w:rsid w:val="00224DDA"/>
    <w:rsid w:val="00227F9F"/>
    <w:rsid w:val="00233115"/>
    <w:rsid w:val="00241BFC"/>
    <w:rsid w:val="00247744"/>
    <w:rsid w:val="00250D8A"/>
    <w:rsid w:val="002543D4"/>
    <w:rsid w:val="002600B6"/>
    <w:rsid w:val="002620DD"/>
    <w:rsid w:val="002664CF"/>
    <w:rsid w:val="00266D4F"/>
    <w:rsid w:val="0027645B"/>
    <w:rsid w:val="00284C10"/>
    <w:rsid w:val="00285152"/>
    <w:rsid w:val="002956D7"/>
    <w:rsid w:val="00296878"/>
    <w:rsid w:val="002A73D6"/>
    <w:rsid w:val="002A74F1"/>
    <w:rsid w:val="002B0566"/>
    <w:rsid w:val="002B1778"/>
    <w:rsid w:val="002B4C2B"/>
    <w:rsid w:val="002D0143"/>
    <w:rsid w:val="002D06D6"/>
    <w:rsid w:val="002D3FE3"/>
    <w:rsid w:val="002D4B6D"/>
    <w:rsid w:val="002D6DC4"/>
    <w:rsid w:val="002E3421"/>
    <w:rsid w:val="002E34BF"/>
    <w:rsid w:val="002E76C6"/>
    <w:rsid w:val="002F15CA"/>
    <w:rsid w:val="002F4753"/>
    <w:rsid w:val="00300499"/>
    <w:rsid w:val="0030316E"/>
    <w:rsid w:val="00303E2A"/>
    <w:rsid w:val="00305D69"/>
    <w:rsid w:val="00324B5B"/>
    <w:rsid w:val="00327591"/>
    <w:rsid w:val="00332633"/>
    <w:rsid w:val="00337917"/>
    <w:rsid w:val="00347AA1"/>
    <w:rsid w:val="003508CE"/>
    <w:rsid w:val="003631A0"/>
    <w:rsid w:val="00365A0E"/>
    <w:rsid w:val="003670D0"/>
    <w:rsid w:val="00367D57"/>
    <w:rsid w:val="003733F2"/>
    <w:rsid w:val="003A507E"/>
    <w:rsid w:val="003B11A3"/>
    <w:rsid w:val="003B4023"/>
    <w:rsid w:val="003C3C7B"/>
    <w:rsid w:val="003C4F51"/>
    <w:rsid w:val="003D0E42"/>
    <w:rsid w:val="003E67F7"/>
    <w:rsid w:val="003F5577"/>
    <w:rsid w:val="003F59B5"/>
    <w:rsid w:val="003F7B30"/>
    <w:rsid w:val="00403322"/>
    <w:rsid w:val="00412080"/>
    <w:rsid w:val="0041299D"/>
    <w:rsid w:val="00414BBA"/>
    <w:rsid w:val="00415504"/>
    <w:rsid w:val="00420C39"/>
    <w:rsid w:val="00422198"/>
    <w:rsid w:val="004324E9"/>
    <w:rsid w:val="00433C02"/>
    <w:rsid w:val="0043431C"/>
    <w:rsid w:val="00436F61"/>
    <w:rsid w:val="00437B44"/>
    <w:rsid w:val="0044033D"/>
    <w:rsid w:val="00444818"/>
    <w:rsid w:val="00455145"/>
    <w:rsid w:val="0046056E"/>
    <w:rsid w:val="00460978"/>
    <w:rsid w:val="004613B3"/>
    <w:rsid w:val="00482E74"/>
    <w:rsid w:val="004845BC"/>
    <w:rsid w:val="00493476"/>
    <w:rsid w:val="00494DDE"/>
    <w:rsid w:val="004A3E67"/>
    <w:rsid w:val="004A6709"/>
    <w:rsid w:val="004B0FCC"/>
    <w:rsid w:val="004B1143"/>
    <w:rsid w:val="004B7DE4"/>
    <w:rsid w:val="004C02EC"/>
    <w:rsid w:val="004C1A21"/>
    <w:rsid w:val="004C35B2"/>
    <w:rsid w:val="004E2287"/>
    <w:rsid w:val="004F1F1C"/>
    <w:rsid w:val="004F4880"/>
    <w:rsid w:val="004F77CB"/>
    <w:rsid w:val="004F7A79"/>
    <w:rsid w:val="00500B1C"/>
    <w:rsid w:val="00500B67"/>
    <w:rsid w:val="0050261A"/>
    <w:rsid w:val="00511D99"/>
    <w:rsid w:val="0051472C"/>
    <w:rsid w:val="0052009C"/>
    <w:rsid w:val="00520735"/>
    <w:rsid w:val="00523B3A"/>
    <w:rsid w:val="00531155"/>
    <w:rsid w:val="0053238E"/>
    <w:rsid w:val="0053291C"/>
    <w:rsid w:val="00535AE2"/>
    <w:rsid w:val="00544690"/>
    <w:rsid w:val="00550F70"/>
    <w:rsid w:val="0055583F"/>
    <w:rsid w:val="005659C0"/>
    <w:rsid w:val="005668BE"/>
    <w:rsid w:val="005670FF"/>
    <w:rsid w:val="0058383F"/>
    <w:rsid w:val="00585ECD"/>
    <w:rsid w:val="00586CF7"/>
    <w:rsid w:val="00592B33"/>
    <w:rsid w:val="00594DAC"/>
    <w:rsid w:val="00596AE5"/>
    <w:rsid w:val="0059741A"/>
    <w:rsid w:val="005A1041"/>
    <w:rsid w:val="005A3FFE"/>
    <w:rsid w:val="005B057A"/>
    <w:rsid w:val="005C0EA5"/>
    <w:rsid w:val="005C5152"/>
    <w:rsid w:val="005D2D8B"/>
    <w:rsid w:val="005D3A16"/>
    <w:rsid w:val="005D43CF"/>
    <w:rsid w:val="005E032F"/>
    <w:rsid w:val="005E04BD"/>
    <w:rsid w:val="005F010F"/>
    <w:rsid w:val="005F4E21"/>
    <w:rsid w:val="00604B5A"/>
    <w:rsid w:val="00610356"/>
    <w:rsid w:val="00615416"/>
    <w:rsid w:val="00615A9B"/>
    <w:rsid w:val="006225E5"/>
    <w:rsid w:val="00633C13"/>
    <w:rsid w:val="00634792"/>
    <w:rsid w:val="00634A80"/>
    <w:rsid w:val="006440E0"/>
    <w:rsid w:val="00647E1D"/>
    <w:rsid w:val="00651214"/>
    <w:rsid w:val="00656AA9"/>
    <w:rsid w:val="00660FF0"/>
    <w:rsid w:val="00672404"/>
    <w:rsid w:val="006A1A3F"/>
    <w:rsid w:val="006A2127"/>
    <w:rsid w:val="006A53BA"/>
    <w:rsid w:val="006A5783"/>
    <w:rsid w:val="006B04D8"/>
    <w:rsid w:val="006B7364"/>
    <w:rsid w:val="006B7CF0"/>
    <w:rsid w:val="006C36CC"/>
    <w:rsid w:val="006D00DA"/>
    <w:rsid w:val="006D0E05"/>
    <w:rsid w:val="006D1242"/>
    <w:rsid w:val="006D2BB0"/>
    <w:rsid w:val="006D3448"/>
    <w:rsid w:val="006E08DA"/>
    <w:rsid w:val="006E4A18"/>
    <w:rsid w:val="006E5615"/>
    <w:rsid w:val="00712809"/>
    <w:rsid w:val="00716FFB"/>
    <w:rsid w:val="0072008C"/>
    <w:rsid w:val="00720782"/>
    <w:rsid w:val="00720997"/>
    <w:rsid w:val="00727D16"/>
    <w:rsid w:val="00732077"/>
    <w:rsid w:val="00732976"/>
    <w:rsid w:val="0074229D"/>
    <w:rsid w:val="00747F03"/>
    <w:rsid w:val="0076226B"/>
    <w:rsid w:val="0076342A"/>
    <w:rsid w:val="00774608"/>
    <w:rsid w:val="00775FAD"/>
    <w:rsid w:val="007865D7"/>
    <w:rsid w:val="00790147"/>
    <w:rsid w:val="00791E1D"/>
    <w:rsid w:val="007A7FA3"/>
    <w:rsid w:val="007B5AD6"/>
    <w:rsid w:val="007B6888"/>
    <w:rsid w:val="007B75E6"/>
    <w:rsid w:val="007C03C5"/>
    <w:rsid w:val="007C2E13"/>
    <w:rsid w:val="007E0EBA"/>
    <w:rsid w:val="007F1259"/>
    <w:rsid w:val="00802606"/>
    <w:rsid w:val="0080267F"/>
    <w:rsid w:val="008037CC"/>
    <w:rsid w:val="00804D1B"/>
    <w:rsid w:val="00806AC2"/>
    <w:rsid w:val="00811B8E"/>
    <w:rsid w:val="008274FF"/>
    <w:rsid w:val="0084309C"/>
    <w:rsid w:val="008433D6"/>
    <w:rsid w:val="008440A2"/>
    <w:rsid w:val="0085016E"/>
    <w:rsid w:val="008505A5"/>
    <w:rsid w:val="00852196"/>
    <w:rsid w:val="00852A8E"/>
    <w:rsid w:val="00855ED1"/>
    <w:rsid w:val="008574FD"/>
    <w:rsid w:val="00860B63"/>
    <w:rsid w:val="008626EA"/>
    <w:rsid w:val="008651AC"/>
    <w:rsid w:val="00866548"/>
    <w:rsid w:val="00867BC1"/>
    <w:rsid w:val="00871B67"/>
    <w:rsid w:val="0087476E"/>
    <w:rsid w:val="00875D69"/>
    <w:rsid w:val="0087736E"/>
    <w:rsid w:val="00893712"/>
    <w:rsid w:val="008943E7"/>
    <w:rsid w:val="008C7D64"/>
    <w:rsid w:val="008D2DCE"/>
    <w:rsid w:val="008D5F35"/>
    <w:rsid w:val="008E2FD8"/>
    <w:rsid w:val="008E6BF7"/>
    <w:rsid w:val="008E716D"/>
    <w:rsid w:val="008F38F9"/>
    <w:rsid w:val="008F44B8"/>
    <w:rsid w:val="009001D7"/>
    <w:rsid w:val="0090159F"/>
    <w:rsid w:val="009031AF"/>
    <w:rsid w:val="00903F5A"/>
    <w:rsid w:val="00905970"/>
    <w:rsid w:val="00905B14"/>
    <w:rsid w:val="00907167"/>
    <w:rsid w:val="00912A98"/>
    <w:rsid w:val="00920223"/>
    <w:rsid w:val="00921FD3"/>
    <w:rsid w:val="00922947"/>
    <w:rsid w:val="0092348E"/>
    <w:rsid w:val="00937CE3"/>
    <w:rsid w:val="00940A26"/>
    <w:rsid w:val="009414B1"/>
    <w:rsid w:val="0094643E"/>
    <w:rsid w:val="00946C9F"/>
    <w:rsid w:val="009539EA"/>
    <w:rsid w:val="00957BDD"/>
    <w:rsid w:val="00962C33"/>
    <w:rsid w:val="00964FF7"/>
    <w:rsid w:val="00973A00"/>
    <w:rsid w:val="00973E7E"/>
    <w:rsid w:val="00983DB2"/>
    <w:rsid w:val="00995159"/>
    <w:rsid w:val="00995E89"/>
    <w:rsid w:val="009977D9"/>
    <w:rsid w:val="009A5E9C"/>
    <w:rsid w:val="009B1EFE"/>
    <w:rsid w:val="009B428E"/>
    <w:rsid w:val="009C61C8"/>
    <w:rsid w:val="009C7EF3"/>
    <w:rsid w:val="009D63B7"/>
    <w:rsid w:val="009E4898"/>
    <w:rsid w:val="009E53D8"/>
    <w:rsid w:val="009E5A52"/>
    <w:rsid w:val="00A05561"/>
    <w:rsid w:val="00A07158"/>
    <w:rsid w:val="00A263B1"/>
    <w:rsid w:val="00A44F55"/>
    <w:rsid w:val="00A6116D"/>
    <w:rsid w:val="00A61669"/>
    <w:rsid w:val="00A73CBC"/>
    <w:rsid w:val="00A74CAB"/>
    <w:rsid w:val="00A808D6"/>
    <w:rsid w:val="00A81662"/>
    <w:rsid w:val="00A82BCE"/>
    <w:rsid w:val="00A86F5F"/>
    <w:rsid w:val="00A911C6"/>
    <w:rsid w:val="00AA1CBD"/>
    <w:rsid w:val="00AA4C0B"/>
    <w:rsid w:val="00AA4FD5"/>
    <w:rsid w:val="00AA5FD8"/>
    <w:rsid w:val="00AB27C8"/>
    <w:rsid w:val="00AB3857"/>
    <w:rsid w:val="00AB6EF6"/>
    <w:rsid w:val="00AC5770"/>
    <w:rsid w:val="00AD053A"/>
    <w:rsid w:val="00AD3437"/>
    <w:rsid w:val="00AD7C0F"/>
    <w:rsid w:val="00AE18CE"/>
    <w:rsid w:val="00AE1CA8"/>
    <w:rsid w:val="00AF2509"/>
    <w:rsid w:val="00AF2FC4"/>
    <w:rsid w:val="00B054CF"/>
    <w:rsid w:val="00B0553C"/>
    <w:rsid w:val="00B06DD0"/>
    <w:rsid w:val="00B10839"/>
    <w:rsid w:val="00B12CEB"/>
    <w:rsid w:val="00B16F48"/>
    <w:rsid w:val="00B17909"/>
    <w:rsid w:val="00B273B3"/>
    <w:rsid w:val="00B40E0E"/>
    <w:rsid w:val="00B52FBC"/>
    <w:rsid w:val="00B67CF3"/>
    <w:rsid w:val="00B717D4"/>
    <w:rsid w:val="00B76A50"/>
    <w:rsid w:val="00B86768"/>
    <w:rsid w:val="00B90EF4"/>
    <w:rsid w:val="00BA5C5E"/>
    <w:rsid w:val="00BB09BC"/>
    <w:rsid w:val="00BC2680"/>
    <w:rsid w:val="00BC378D"/>
    <w:rsid w:val="00BD3553"/>
    <w:rsid w:val="00BD4DA5"/>
    <w:rsid w:val="00BD64D1"/>
    <w:rsid w:val="00BD683E"/>
    <w:rsid w:val="00BD6C2F"/>
    <w:rsid w:val="00BE02CE"/>
    <w:rsid w:val="00BE3F7B"/>
    <w:rsid w:val="00BF0E87"/>
    <w:rsid w:val="00C014E6"/>
    <w:rsid w:val="00C0378E"/>
    <w:rsid w:val="00C12988"/>
    <w:rsid w:val="00C14D8D"/>
    <w:rsid w:val="00C159AC"/>
    <w:rsid w:val="00C16A9F"/>
    <w:rsid w:val="00C215A9"/>
    <w:rsid w:val="00C2334A"/>
    <w:rsid w:val="00C26E74"/>
    <w:rsid w:val="00C33FE1"/>
    <w:rsid w:val="00C34723"/>
    <w:rsid w:val="00C3541A"/>
    <w:rsid w:val="00C419E3"/>
    <w:rsid w:val="00C428A6"/>
    <w:rsid w:val="00C43D74"/>
    <w:rsid w:val="00C47452"/>
    <w:rsid w:val="00C509DC"/>
    <w:rsid w:val="00C53392"/>
    <w:rsid w:val="00C62FCD"/>
    <w:rsid w:val="00C649CD"/>
    <w:rsid w:val="00C650EE"/>
    <w:rsid w:val="00C70DCD"/>
    <w:rsid w:val="00C72CDF"/>
    <w:rsid w:val="00C95EA3"/>
    <w:rsid w:val="00C97E4D"/>
    <w:rsid w:val="00C97E8F"/>
    <w:rsid w:val="00CA23DA"/>
    <w:rsid w:val="00CA3593"/>
    <w:rsid w:val="00CA4083"/>
    <w:rsid w:val="00CA6192"/>
    <w:rsid w:val="00CA7AA0"/>
    <w:rsid w:val="00CB2E39"/>
    <w:rsid w:val="00CB3B45"/>
    <w:rsid w:val="00CB4F42"/>
    <w:rsid w:val="00CB606E"/>
    <w:rsid w:val="00CC13C9"/>
    <w:rsid w:val="00CE0CAD"/>
    <w:rsid w:val="00CE5306"/>
    <w:rsid w:val="00CE5F05"/>
    <w:rsid w:val="00D000A0"/>
    <w:rsid w:val="00D03077"/>
    <w:rsid w:val="00D04981"/>
    <w:rsid w:val="00D164C2"/>
    <w:rsid w:val="00D16E49"/>
    <w:rsid w:val="00D1724F"/>
    <w:rsid w:val="00D20F63"/>
    <w:rsid w:val="00D2574F"/>
    <w:rsid w:val="00D3139F"/>
    <w:rsid w:val="00D41E46"/>
    <w:rsid w:val="00D45F0B"/>
    <w:rsid w:val="00D46767"/>
    <w:rsid w:val="00D507EE"/>
    <w:rsid w:val="00D516AF"/>
    <w:rsid w:val="00D51B8A"/>
    <w:rsid w:val="00D54AC9"/>
    <w:rsid w:val="00D72016"/>
    <w:rsid w:val="00D75201"/>
    <w:rsid w:val="00D870E4"/>
    <w:rsid w:val="00D9001F"/>
    <w:rsid w:val="00D902A5"/>
    <w:rsid w:val="00D90866"/>
    <w:rsid w:val="00D94751"/>
    <w:rsid w:val="00DA093C"/>
    <w:rsid w:val="00DA0CFA"/>
    <w:rsid w:val="00DA5221"/>
    <w:rsid w:val="00DB7BED"/>
    <w:rsid w:val="00DC1885"/>
    <w:rsid w:val="00DD2D39"/>
    <w:rsid w:val="00DD502A"/>
    <w:rsid w:val="00DD6A04"/>
    <w:rsid w:val="00DF4166"/>
    <w:rsid w:val="00E000B9"/>
    <w:rsid w:val="00E03343"/>
    <w:rsid w:val="00E0608C"/>
    <w:rsid w:val="00E061F0"/>
    <w:rsid w:val="00E0789D"/>
    <w:rsid w:val="00E13723"/>
    <w:rsid w:val="00E2245B"/>
    <w:rsid w:val="00E31FD1"/>
    <w:rsid w:val="00E3716C"/>
    <w:rsid w:val="00E50518"/>
    <w:rsid w:val="00E51CEC"/>
    <w:rsid w:val="00E52025"/>
    <w:rsid w:val="00E565DE"/>
    <w:rsid w:val="00E7538E"/>
    <w:rsid w:val="00E761E2"/>
    <w:rsid w:val="00E7721A"/>
    <w:rsid w:val="00E831E1"/>
    <w:rsid w:val="00E85F8A"/>
    <w:rsid w:val="00E87E93"/>
    <w:rsid w:val="00EA016D"/>
    <w:rsid w:val="00EA059C"/>
    <w:rsid w:val="00EA2AC8"/>
    <w:rsid w:val="00EA4F34"/>
    <w:rsid w:val="00EA616A"/>
    <w:rsid w:val="00EB25B0"/>
    <w:rsid w:val="00EB332E"/>
    <w:rsid w:val="00EC72BA"/>
    <w:rsid w:val="00ED517F"/>
    <w:rsid w:val="00ED5588"/>
    <w:rsid w:val="00ED5E31"/>
    <w:rsid w:val="00EE1566"/>
    <w:rsid w:val="00EE6CC4"/>
    <w:rsid w:val="00EE71A7"/>
    <w:rsid w:val="00EF1C2A"/>
    <w:rsid w:val="00EF50B4"/>
    <w:rsid w:val="00EF645E"/>
    <w:rsid w:val="00F01724"/>
    <w:rsid w:val="00F04115"/>
    <w:rsid w:val="00F108F5"/>
    <w:rsid w:val="00F1191E"/>
    <w:rsid w:val="00F16623"/>
    <w:rsid w:val="00F21423"/>
    <w:rsid w:val="00F21B84"/>
    <w:rsid w:val="00F245B4"/>
    <w:rsid w:val="00F35372"/>
    <w:rsid w:val="00F3746E"/>
    <w:rsid w:val="00F41EC7"/>
    <w:rsid w:val="00F4214E"/>
    <w:rsid w:val="00F452F8"/>
    <w:rsid w:val="00F61F6B"/>
    <w:rsid w:val="00F623BA"/>
    <w:rsid w:val="00F64FA9"/>
    <w:rsid w:val="00F73F13"/>
    <w:rsid w:val="00F74B01"/>
    <w:rsid w:val="00F82AA1"/>
    <w:rsid w:val="00F8789A"/>
    <w:rsid w:val="00FA01C8"/>
    <w:rsid w:val="00FA0FC5"/>
    <w:rsid w:val="00FA4D24"/>
    <w:rsid w:val="00FB0881"/>
    <w:rsid w:val="00FB7927"/>
    <w:rsid w:val="00FC497D"/>
    <w:rsid w:val="00FD3B1E"/>
    <w:rsid w:val="00FD64AF"/>
    <w:rsid w:val="00FE2A39"/>
    <w:rsid w:val="00FE7B7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F4EE03"/>
  <w15:chartTrackingRefBased/>
  <w15:docId w15:val="{A7EC71E1-D1D0-4DB4-AA02-5A17520C9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semiHidden="1" w:uiPriority="9" w:qFormat="1"/>
    <w:lsdException w:name="heading 9" w:semiHidden="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footer" w:uiPriority="15"/>
    <w:lsdException w:name="index heading" w:semiHidden="1"/>
    <w:lsdException w:name="caption" w:semiHidden="1" w:uiPriority="35" w:qFormat="1"/>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qFormat="1"/>
    <w:lsdException w:name="List Number" w:qFormat="1"/>
    <w:lsdException w:name="List 2" w:semiHidden="1"/>
    <w:lsdException w:name="List 3" w:semiHidden="1"/>
    <w:lsdException w:name="List 4" w:semiHidden="1"/>
    <w:lsdException w:name="List 5" w:semiHidden="1"/>
    <w:lsdException w:name="List Bullet 2" w:qFormat="1"/>
    <w:lsdException w:name="List Bullet 3" w:qFormat="1"/>
    <w:lsdException w:name="List Bullet 4" w:semiHidden="1"/>
    <w:lsdException w:name="List Bullet 5" w:semiHidden="1"/>
    <w:lsdException w:name="List Number 2" w:qFormat="1"/>
    <w:lsdException w:name="List Number 3" w:qFormat="1"/>
    <w:lsdException w:name="List Number 4" w:semiHidden="1"/>
    <w:lsdException w:name="List Number 5" w:semiHidden="1"/>
    <w:lsdException w:name="Title" w:semiHidden="1" w:uiPriority="10" w:qFormat="1"/>
    <w:lsdException w:name="Closing" w:semiHidden="1"/>
    <w:lsdException w:name="Signature" w:semiHidden="1" w:qFormat="1"/>
    <w:lsdException w:name="Default Paragraph Font" w:semiHidden="1" w:uiPriority="1" w:unhideWhenUsed="1"/>
    <w:lsdException w:name="Body Text"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uiPriority="2"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do not use"/>
    <w:next w:val="BodyText"/>
    <w:rsid w:val="00B06DD0"/>
    <w:pPr>
      <w:suppressAutoHyphens/>
      <w:spacing w:after="0" w:line="240" w:lineRule="auto"/>
    </w:pPr>
    <w:rPr>
      <w:rFonts w:ascii="Calibri" w:eastAsia="Calibri" w:hAnsi="Calibri" w:cs="Calibri"/>
      <w:color w:val="FF0000"/>
      <w:sz w:val="20"/>
      <w:szCs w:val="20"/>
    </w:rPr>
  </w:style>
  <w:style w:type="paragraph" w:styleId="Heading1">
    <w:name w:val="heading 1"/>
    <w:next w:val="BodyText"/>
    <w:link w:val="Heading1Char"/>
    <w:uiPriority w:val="9"/>
    <w:qFormat/>
    <w:rsid w:val="00732976"/>
    <w:pPr>
      <w:keepNext/>
      <w:keepLines/>
      <w:suppressAutoHyphens/>
      <w:spacing w:before="120" w:after="120" w:line="240" w:lineRule="auto"/>
      <w:outlineLvl w:val="0"/>
    </w:pPr>
    <w:rPr>
      <w:rFonts w:asciiTheme="majorHAnsi" w:eastAsiaTheme="majorEastAsia" w:hAnsiTheme="majorHAnsi" w:cstheme="majorBidi"/>
      <w:color w:val="22272B" w:themeColor="text1"/>
      <w:sz w:val="28"/>
      <w:szCs w:val="32"/>
    </w:rPr>
  </w:style>
  <w:style w:type="paragraph" w:styleId="Heading2">
    <w:name w:val="heading 2"/>
    <w:next w:val="BodyText"/>
    <w:link w:val="Heading2Char"/>
    <w:uiPriority w:val="9"/>
    <w:qFormat/>
    <w:rsid w:val="00732976"/>
    <w:pPr>
      <w:keepNext/>
      <w:keepLines/>
      <w:suppressAutoHyphens/>
      <w:spacing w:before="120" w:after="120" w:line="240" w:lineRule="auto"/>
      <w:outlineLvl w:val="1"/>
    </w:pPr>
    <w:rPr>
      <w:rFonts w:asciiTheme="majorHAnsi" w:eastAsiaTheme="majorEastAsia" w:hAnsiTheme="majorHAnsi" w:cstheme="majorBidi"/>
      <w:color w:val="22272B" w:themeColor="text1"/>
      <w:sz w:val="24"/>
      <w:szCs w:val="26"/>
    </w:rPr>
  </w:style>
  <w:style w:type="paragraph" w:styleId="Heading3">
    <w:name w:val="heading 3"/>
    <w:next w:val="BodyText"/>
    <w:link w:val="Heading3Char"/>
    <w:uiPriority w:val="9"/>
    <w:qFormat/>
    <w:rsid w:val="00732976"/>
    <w:pPr>
      <w:keepNext/>
      <w:keepLines/>
      <w:suppressAutoHyphens/>
      <w:spacing w:before="120" w:after="120" w:line="240" w:lineRule="auto"/>
      <w:outlineLvl w:val="2"/>
    </w:pPr>
    <w:rPr>
      <w:rFonts w:asciiTheme="majorHAnsi" w:eastAsiaTheme="majorEastAsia" w:hAnsiTheme="majorHAnsi" w:cstheme="majorBidi"/>
      <w:color w:val="22272B" w:themeColor="text1"/>
      <w:szCs w:val="24"/>
    </w:rPr>
  </w:style>
  <w:style w:type="paragraph" w:styleId="Heading4">
    <w:name w:val="heading 4"/>
    <w:next w:val="BodyText"/>
    <w:link w:val="Heading4Char"/>
    <w:uiPriority w:val="9"/>
    <w:semiHidden/>
    <w:rsid w:val="004F77CB"/>
    <w:pPr>
      <w:keepLines/>
      <w:numPr>
        <w:ilvl w:val="3"/>
        <w:numId w:val="28"/>
      </w:numPr>
      <w:suppressAutoHyphens/>
      <w:spacing w:before="120" w:after="120" w:line="280" w:lineRule="exact"/>
      <w:ind w:right="1588"/>
      <w:outlineLvl w:val="3"/>
    </w:pPr>
    <w:rPr>
      <w:rFonts w:asciiTheme="majorHAnsi" w:eastAsiaTheme="majorEastAsia" w:hAnsiTheme="majorHAnsi" w:cstheme="majorBidi"/>
      <w:iCs/>
      <w:color w:val="22272B" w:themeColor="text1"/>
      <w:sz w:val="25"/>
    </w:rPr>
  </w:style>
  <w:style w:type="paragraph" w:styleId="Heading5">
    <w:name w:val="heading 5"/>
    <w:next w:val="BodyText"/>
    <w:link w:val="Heading5Char"/>
    <w:uiPriority w:val="9"/>
    <w:semiHidden/>
    <w:rsid w:val="004F77CB"/>
    <w:pPr>
      <w:keepLines/>
      <w:numPr>
        <w:ilvl w:val="4"/>
        <w:numId w:val="28"/>
      </w:numPr>
      <w:suppressAutoHyphens/>
      <w:spacing w:before="120" w:after="120" w:line="260" w:lineRule="exact"/>
      <w:ind w:right="1588"/>
      <w:outlineLvl w:val="4"/>
    </w:pPr>
    <w:rPr>
      <w:rFonts w:asciiTheme="majorHAnsi" w:eastAsiaTheme="majorEastAsia" w:hAnsiTheme="majorHAnsi" w:cstheme="majorBidi"/>
      <w:b/>
      <w:color w:val="22272B" w:themeColor="text1"/>
    </w:rPr>
  </w:style>
  <w:style w:type="paragraph" w:styleId="Heading6">
    <w:name w:val="heading 6"/>
    <w:next w:val="BodyText"/>
    <w:link w:val="Heading6Char"/>
    <w:uiPriority w:val="9"/>
    <w:semiHidden/>
    <w:rsid w:val="004F77CB"/>
    <w:pPr>
      <w:keepLines/>
      <w:numPr>
        <w:ilvl w:val="5"/>
        <w:numId w:val="28"/>
      </w:numPr>
      <w:suppressAutoHyphens/>
      <w:spacing w:before="120" w:after="120" w:line="260" w:lineRule="exact"/>
      <w:ind w:right="1588"/>
      <w:outlineLvl w:val="5"/>
    </w:pPr>
    <w:rPr>
      <w:rFonts w:asciiTheme="majorHAnsi" w:eastAsiaTheme="majorEastAsia" w:hAnsiTheme="majorHAnsi" w:cstheme="majorBidi"/>
      <w:b/>
      <w:i/>
      <w:color w:val="22272B" w:themeColor="text1"/>
    </w:rPr>
  </w:style>
  <w:style w:type="paragraph" w:styleId="Heading7">
    <w:name w:val="heading 7"/>
    <w:next w:val="BodyText"/>
    <w:link w:val="Heading7Char"/>
    <w:uiPriority w:val="9"/>
    <w:semiHidden/>
    <w:rsid w:val="004F77CB"/>
    <w:pPr>
      <w:keepLines/>
      <w:numPr>
        <w:ilvl w:val="6"/>
        <w:numId w:val="28"/>
      </w:numPr>
      <w:suppressAutoHyphens/>
      <w:spacing w:before="120" w:after="120" w:line="260" w:lineRule="exact"/>
      <w:ind w:right="1588"/>
      <w:outlineLvl w:val="6"/>
    </w:pPr>
    <w:rPr>
      <w:rFonts w:asciiTheme="majorHAnsi" w:eastAsiaTheme="majorEastAsia" w:hAnsiTheme="majorHAnsi" w:cstheme="majorBidi"/>
      <w:i/>
      <w:iCs/>
      <w:color w:val="22272B" w:themeColor="text1"/>
    </w:rPr>
  </w:style>
  <w:style w:type="paragraph" w:styleId="Heading8">
    <w:name w:val="heading 8"/>
    <w:basedOn w:val="Normal"/>
    <w:next w:val="Normal"/>
    <w:link w:val="Heading8Char"/>
    <w:uiPriority w:val="9"/>
    <w:semiHidden/>
    <w:qFormat/>
    <w:rsid w:val="00AF2509"/>
    <w:pPr>
      <w:keepNext/>
      <w:keepLines/>
      <w:numPr>
        <w:ilvl w:val="7"/>
        <w:numId w:val="28"/>
      </w:numPr>
      <w:spacing w:before="40"/>
      <w:outlineLvl w:val="7"/>
    </w:pPr>
    <w:rPr>
      <w:rFonts w:asciiTheme="majorHAnsi" w:eastAsiaTheme="majorEastAsia" w:hAnsiTheme="majorHAnsi" w:cstheme="majorBidi"/>
      <w:color w:val="3F484F" w:themeColor="text1" w:themeTint="D8"/>
      <w:sz w:val="21"/>
      <w:szCs w:val="21"/>
    </w:rPr>
  </w:style>
  <w:style w:type="paragraph" w:styleId="Heading9">
    <w:name w:val="heading 9"/>
    <w:basedOn w:val="Normal"/>
    <w:next w:val="Normal"/>
    <w:link w:val="Heading9Char"/>
    <w:uiPriority w:val="9"/>
    <w:semiHidden/>
    <w:qFormat/>
    <w:rsid w:val="00AF2509"/>
    <w:pPr>
      <w:keepNext/>
      <w:keepLines/>
      <w:numPr>
        <w:ilvl w:val="8"/>
        <w:numId w:val="28"/>
      </w:numPr>
      <w:spacing w:before="40"/>
      <w:outlineLvl w:val="8"/>
    </w:pPr>
    <w:rPr>
      <w:rFonts w:asciiTheme="majorHAnsi" w:eastAsiaTheme="majorEastAsia" w:hAnsiTheme="majorHAnsi" w:cstheme="majorBidi"/>
      <w:i/>
      <w:iCs/>
      <w:color w:val="3F484F"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77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4F77CB"/>
    <w:pPr>
      <w:spacing w:after="0" w:line="240" w:lineRule="auto"/>
    </w:pPr>
    <w:tblPr>
      <w:tblStyleRowBandSize w:val="1"/>
      <w:tblStyleColBandSize w:val="1"/>
      <w:tblBorders>
        <w:top w:val="single" w:sz="4" w:space="0" w:color="EAEDEE" w:themeColor="accent6" w:themeTint="66"/>
        <w:left w:val="single" w:sz="4" w:space="0" w:color="EAEDEE" w:themeColor="accent6" w:themeTint="66"/>
        <w:bottom w:val="single" w:sz="4" w:space="0" w:color="EAEDEE" w:themeColor="accent6" w:themeTint="66"/>
        <w:right w:val="single" w:sz="4" w:space="0" w:color="EAEDEE" w:themeColor="accent6" w:themeTint="66"/>
        <w:insideH w:val="single" w:sz="4" w:space="0" w:color="EAEDEE" w:themeColor="accent6" w:themeTint="66"/>
        <w:insideV w:val="single" w:sz="4" w:space="0" w:color="EAEDEE" w:themeColor="accent6" w:themeTint="66"/>
      </w:tblBorders>
    </w:tblPr>
    <w:tblStylePr w:type="firstRow">
      <w:rPr>
        <w:b/>
        <w:bCs/>
      </w:rPr>
      <w:tblPr/>
      <w:tcPr>
        <w:tcBorders>
          <w:bottom w:val="single" w:sz="12" w:space="0" w:color="E0E4E6" w:themeColor="accent6" w:themeTint="99"/>
        </w:tcBorders>
      </w:tcPr>
    </w:tblStylePr>
    <w:tblStylePr w:type="lastRow">
      <w:rPr>
        <w:b/>
        <w:bCs/>
      </w:rPr>
      <w:tblPr/>
      <w:tcPr>
        <w:tcBorders>
          <w:top w:val="double" w:sz="2" w:space="0" w:color="E0E4E6" w:themeColor="accent6" w:themeTint="99"/>
        </w:tcBorders>
      </w:tcPr>
    </w:tblStylePr>
    <w:tblStylePr w:type="firstCol">
      <w:rPr>
        <w:b/>
        <w:bCs/>
      </w:rPr>
    </w:tblStylePr>
    <w:tblStylePr w:type="lastCol">
      <w:rPr>
        <w:b/>
        <w:bCs/>
      </w:rPr>
    </w:tblStylePr>
  </w:style>
  <w:style w:type="paragraph" w:styleId="TOC1">
    <w:name w:val="toc 1"/>
    <w:basedOn w:val="Normal"/>
    <w:next w:val="Normal"/>
    <w:uiPriority w:val="39"/>
    <w:semiHidden/>
    <w:rsid w:val="004F77CB"/>
    <w:pPr>
      <w:spacing w:after="100"/>
    </w:pPr>
  </w:style>
  <w:style w:type="paragraph" w:styleId="TOC2">
    <w:name w:val="toc 2"/>
    <w:basedOn w:val="Normal"/>
    <w:next w:val="Normal"/>
    <w:uiPriority w:val="39"/>
    <w:semiHidden/>
    <w:rsid w:val="004F77CB"/>
    <w:pPr>
      <w:spacing w:after="100"/>
      <w:ind w:left="220"/>
    </w:pPr>
  </w:style>
  <w:style w:type="paragraph" w:styleId="TOC3">
    <w:name w:val="toc 3"/>
    <w:basedOn w:val="Normal"/>
    <w:next w:val="Normal"/>
    <w:uiPriority w:val="39"/>
    <w:semiHidden/>
    <w:rsid w:val="004F77CB"/>
    <w:pPr>
      <w:spacing w:after="100"/>
      <w:ind w:left="440"/>
    </w:pPr>
  </w:style>
  <w:style w:type="paragraph" w:styleId="TOC4">
    <w:name w:val="toc 4"/>
    <w:basedOn w:val="Normal"/>
    <w:next w:val="Normal"/>
    <w:uiPriority w:val="39"/>
    <w:semiHidden/>
    <w:rsid w:val="004F77CB"/>
    <w:pPr>
      <w:spacing w:after="100"/>
      <w:ind w:left="660"/>
    </w:pPr>
  </w:style>
  <w:style w:type="paragraph" w:styleId="TOC5">
    <w:name w:val="toc 5"/>
    <w:basedOn w:val="Normal"/>
    <w:next w:val="Normal"/>
    <w:uiPriority w:val="39"/>
    <w:semiHidden/>
    <w:rsid w:val="004F77CB"/>
    <w:pPr>
      <w:spacing w:after="100"/>
      <w:ind w:left="880"/>
    </w:pPr>
  </w:style>
  <w:style w:type="paragraph" w:styleId="TOC6">
    <w:name w:val="toc 6"/>
    <w:basedOn w:val="Normal"/>
    <w:next w:val="Normal"/>
    <w:uiPriority w:val="39"/>
    <w:semiHidden/>
    <w:rsid w:val="004F77CB"/>
    <w:pPr>
      <w:spacing w:after="100"/>
      <w:ind w:left="1100"/>
    </w:pPr>
  </w:style>
  <w:style w:type="paragraph" w:styleId="TOC7">
    <w:name w:val="toc 7"/>
    <w:basedOn w:val="Normal"/>
    <w:next w:val="Normal"/>
    <w:uiPriority w:val="39"/>
    <w:semiHidden/>
    <w:rsid w:val="004F77CB"/>
    <w:pPr>
      <w:spacing w:after="100"/>
      <w:ind w:left="1320"/>
    </w:pPr>
  </w:style>
  <w:style w:type="paragraph" w:styleId="TOC8">
    <w:name w:val="toc 8"/>
    <w:basedOn w:val="Normal"/>
    <w:next w:val="Normal"/>
    <w:uiPriority w:val="39"/>
    <w:semiHidden/>
    <w:rsid w:val="004F77CB"/>
    <w:pPr>
      <w:spacing w:after="100"/>
      <w:ind w:left="1540"/>
    </w:pPr>
  </w:style>
  <w:style w:type="paragraph" w:styleId="TOC9">
    <w:name w:val="toc 9"/>
    <w:basedOn w:val="Normal"/>
    <w:next w:val="Normal"/>
    <w:uiPriority w:val="39"/>
    <w:semiHidden/>
    <w:rsid w:val="004F77CB"/>
    <w:pPr>
      <w:spacing w:after="100"/>
      <w:ind w:left="1760"/>
    </w:pPr>
  </w:style>
  <w:style w:type="character" w:customStyle="1" w:styleId="Heading1Char">
    <w:name w:val="Heading 1 Char"/>
    <w:basedOn w:val="DefaultParagraphFont"/>
    <w:link w:val="Heading1"/>
    <w:uiPriority w:val="9"/>
    <w:rsid w:val="00732976"/>
    <w:rPr>
      <w:rFonts w:asciiTheme="majorHAnsi" w:eastAsiaTheme="majorEastAsia" w:hAnsiTheme="majorHAnsi" w:cstheme="majorBidi"/>
      <w:color w:val="22272B" w:themeColor="text1"/>
      <w:sz w:val="28"/>
      <w:szCs w:val="32"/>
    </w:rPr>
  </w:style>
  <w:style w:type="paragraph" w:styleId="TOCHeading">
    <w:name w:val="TOC Heading"/>
    <w:basedOn w:val="Heading1"/>
    <w:next w:val="Normal"/>
    <w:uiPriority w:val="39"/>
    <w:semiHidden/>
    <w:rsid w:val="004F77CB"/>
    <w:pPr>
      <w:outlineLvl w:val="9"/>
    </w:pPr>
  </w:style>
  <w:style w:type="paragraph" w:styleId="Index1">
    <w:name w:val="index 1"/>
    <w:basedOn w:val="Normal"/>
    <w:next w:val="Normal"/>
    <w:uiPriority w:val="99"/>
    <w:semiHidden/>
    <w:rsid w:val="004F77CB"/>
    <w:pPr>
      <w:ind w:left="220" w:hanging="220"/>
    </w:pPr>
  </w:style>
  <w:style w:type="paragraph" w:styleId="Index2">
    <w:name w:val="index 2"/>
    <w:basedOn w:val="Normal"/>
    <w:next w:val="Normal"/>
    <w:uiPriority w:val="99"/>
    <w:semiHidden/>
    <w:rsid w:val="004F77CB"/>
    <w:pPr>
      <w:ind w:left="440" w:hanging="220"/>
    </w:pPr>
  </w:style>
  <w:style w:type="paragraph" w:styleId="Index3">
    <w:name w:val="index 3"/>
    <w:basedOn w:val="Normal"/>
    <w:next w:val="Normal"/>
    <w:uiPriority w:val="99"/>
    <w:semiHidden/>
    <w:rsid w:val="004F77CB"/>
    <w:pPr>
      <w:ind w:left="660" w:hanging="220"/>
    </w:pPr>
  </w:style>
  <w:style w:type="paragraph" w:styleId="Index4">
    <w:name w:val="index 4"/>
    <w:basedOn w:val="Normal"/>
    <w:next w:val="Normal"/>
    <w:uiPriority w:val="99"/>
    <w:semiHidden/>
    <w:rsid w:val="004F77CB"/>
    <w:pPr>
      <w:ind w:left="880" w:hanging="220"/>
    </w:pPr>
  </w:style>
  <w:style w:type="paragraph" w:styleId="Index5">
    <w:name w:val="index 5"/>
    <w:basedOn w:val="Normal"/>
    <w:next w:val="Normal"/>
    <w:uiPriority w:val="99"/>
    <w:semiHidden/>
    <w:rsid w:val="004F77CB"/>
    <w:pPr>
      <w:ind w:left="1100" w:hanging="220"/>
    </w:pPr>
  </w:style>
  <w:style w:type="paragraph" w:styleId="Index6">
    <w:name w:val="index 6"/>
    <w:basedOn w:val="Normal"/>
    <w:next w:val="Normal"/>
    <w:uiPriority w:val="99"/>
    <w:semiHidden/>
    <w:rsid w:val="004F77CB"/>
    <w:pPr>
      <w:ind w:left="1320" w:hanging="220"/>
    </w:pPr>
  </w:style>
  <w:style w:type="paragraph" w:styleId="Index7">
    <w:name w:val="index 7"/>
    <w:basedOn w:val="Normal"/>
    <w:next w:val="Normal"/>
    <w:uiPriority w:val="99"/>
    <w:semiHidden/>
    <w:rsid w:val="004F77CB"/>
    <w:pPr>
      <w:ind w:left="1540" w:hanging="220"/>
    </w:pPr>
  </w:style>
  <w:style w:type="paragraph" w:styleId="Index8">
    <w:name w:val="index 8"/>
    <w:basedOn w:val="Normal"/>
    <w:next w:val="Normal"/>
    <w:uiPriority w:val="99"/>
    <w:semiHidden/>
    <w:rsid w:val="004F77CB"/>
    <w:pPr>
      <w:ind w:left="1760" w:hanging="220"/>
    </w:pPr>
  </w:style>
  <w:style w:type="paragraph" w:styleId="Index9">
    <w:name w:val="index 9"/>
    <w:basedOn w:val="Normal"/>
    <w:next w:val="Normal"/>
    <w:uiPriority w:val="99"/>
    <w:semiHidden/>
    <w:rsid w:val="004F77CB"/>
    <w:pPr>
      <w:ind w:left="1980" w:hanging="220"/>
    </w:pPr>
  </w:style>
  <w:style w:type="paragraph" w:styleId="Header">
    <w:name w:val="header"/>
    <w:link w:val="HeaderChar"/>
    <w:uiPriority w:val="99"/>
    <w:rsid w:val="0046056E"/>
    <w:pPr>
      <w:suppressAutoHyphens/>
      <w:spacing w:after="240" w:line="240" w:lineRule="auto"/>
    </w:pPr>
    <w:rPr>
      <w:color w:val="22272B" w:themeColor="text1"/>
      <w:sz w:val="18"/>
    </w:rPr>
  </w:style>
  <w:style w:type="character" w:customStyle="1" w:styleId="HeaderChar">
    <w:name w:val="Header Char"/>
    <w:basedOn w:val="DefaultParagraphFont"/>
    <w:link w:val="Header"/>
    <w:uiPriority w:val="99"/>
    <w:rsid w:val="0046056E"/>
    <w:rPr>
      <w:color w:val="22272B" w:themeColor="text1"/>
      <w:sz w:val="18"/>
    </w:rPr>
  </w:style>
  <w:style w:type="paragraph" w:styleId="Footer">
    <w:name w:val="footer"/>
    <w:link w:val="FooterChar"/>
    <w:uiPriority w:val="15"/>
    <w:rsid w:val="004F77CB"/>
    <w:pPr>
      <w:tabs>
        <w:tab w:val="left" w:pos="5103"/>
        <w:tab w:val="right" w:pos="10206"/>
      </w:tabs>
      <w:suppressAutoHyphens/>
      <w:spacing w:before="120" w:after="120" w:line="240" w:lineRule="auto"/>
      <w:contextualSpacing/>
    </w:pPr>
    <w:rPr>
      <w:color w:val="22272B" w:themeColor="text1"/>
      <w:sz w:val="18"/>
    </w:rPr>
  </w:style>
  <w:style w:type="character" w:customStyle="1" w:styleId="FooterChar">
    <w:name w:val="Footer Char"/>
    <w:basedOn w:val="DefaultParagraphFont"/>
    <w:link w:val="Footer"/>
    <w:uiPriority w:val="15"/>
    <w:rsid w:val="004F77CB"/>
    <w:rPr>
      <w:color w:val="22272B" w:themeColor="text1"/>
      <w:sz w:val="18"/>
    </w:rPr>
  </w:style>
  <w:style w:type="paragraph" w:customStyle="1" w:styleId="DescriptororName">
    <w:name w:val="Descriptor or Name"/>
    <w:next w:val="BodyText"/>
    <w:uiPriority w:val="1"/>
    <w:qFormat/>
    <w:rsid w:val="004A3E67"/>
    <w:pPr>
      <w:tabs>
        <w:tab w:val="right" w:pos="10206"/>
      </w:tabs>
      <w:suppressAutoHyphens/>
      <w:spacing w:after="0" w:line="240" w:lineRule="auto"/>
      <w:ind w:right="1701"/>
      <w:contextualSpacing/>
    </w:pPr>
    <w:rPr>
      <w:rFonts w:asciiTheme="majorHAnsi" w:hAnsiTheme="majorHAnsi"/>
      <w:color w:val="002664" w:themeColor="accent1"/>
      <w:sz w:val="28"/>
    </w:rPr>
  </w:style>
  <w:style w:type="character" w:styleId="PlaceholderText">
    <w:name w:val="Placeholder Text"/>
    <w:basedOn w:val="DefaultParagraphFont"/>
    <w:uiPriority w:val="99"/>
    <w:semiHidden/>
    <w:rsid w:val="004F77CB"/>
    <w:rPr>
      <w:color w:val="808080"/>
    </w:rPr>
  </w:style>
  <w:style w:type="paragraph" w:customStyle="1" w:styleId="Address">
    <w:name w:val="Address"/>
    <w:uiPriority w:val="3"/>
    <w:qFormat/>
    <w:rsid w:val="00B0553C"/>
    <w:pPr>
      <w:suppressAutoHyphens/>
      <w:spacing w:after="0" w:line="240" w:lineRule="auto"/>
      <w:contextualSpacing/>
    </w:pPr>
    <w:rPr>
      <w:color w:val="22272B" w:themeColor="text1"/>
    </w:rPr>
  </w:style>
  <w:style w:type="paragraph" w:customStyle="1" w:styleId="SubjectLine">
    <w:name w:val="Subject Line"/>
    <w:next w:val="BodyText"/>
    <w:uiPriority w:val="3"/>
    <w:qFormat/>
    <w:rsid w:val="00B0553C"/>
    <w:pPr>
      <w:pBdr>
        <w:top w:val="single" w:sz="4" w:space="8" w:color="22272B" w:themeColor="text1"/>
      </w:pBdr>
      <w:suppressAutoHyphens/>
      <w:spacing w:before="400" w:after="600" w:line="240" w:lineRule="auto"/>
      <w:contextualSpacing/>
    </w:pPr>
    <w:rPr>
      <w:b/>
      <w:color w:val="22272B" w:themeColor="text1"/>
    </w:rPr>
  </w:style>
  <w:style w:type="character" w:styleId="Emphasis">
    <w:name w:val="Emphasis"/>
    <w:aliases w:val="Italic"/>
    <w:basedOn w:val="DefaultParagraphFont"/>
    <w:uiPriority w:val="20"/>
    <w:qFormat/>
    <w:rsid w:val="004F77CB"/>
    <w:rPr>
      <w:i/>
      <w:iCs/>
    </w:rPr>
  </w:style>
  <w:style w:type="character" w:styleId="Strong">
    <w:name w:val="Strong"/>
    <w:aliases w:val="Bold"/>
    <w:basedOn w:val="DefaultParagraphFont"/>
    <w:uiPriority w:val="22"/>
    <w:qFormat/>
    <w:rsid w:val="004F77CB"/>
    <w:rPr>
      <w:b/>
      <w:bCs/>
    </w:rPr>
  </w:style>
  <w:style w:type="paragraph" w:styleId="ListBullet">
    <w:name w:val="List Bullet"/>
    <w:uiPriority w:val="10"/>
    <w:qFormat/>
    <w:rsid w:val="0092348E"/>
    <w:pPr>
      <w:numPr>
        <w:numId w:val="35"/>
      </w:numPr>
      <w:suppressAutoHyphens/>
      <w:spacing w:before="120" w:after="120" w:line="240" w:lineRule="auto"/>
    </w:pPr>
    <w:rPr>
      <w:rFonts w:eastAsia="Arial" w:cs="Arial"/>
      <w:color w:val="22272B" w:themeColor="text1"/>
      <w:szCs w:val="20"/>
      <w:lang w:eastAsia="en-US"/>
    </w:rPr>
  </w:style>
  <w:style w:type="paragraph" w:styleId="ListNumber">
    <w:name w:val="List Number"/>
    <w:uiPriority w:val="10"/>
    <w:qFormat/>
    <w:rsid w:val="00F452F8"/>
    <w:pPr>
      <w:numPr>
        <w:numId w:val="32"/>
      </w:numPr>
      <w:suppressAutoHyphens/>
      <w:spacing w:before="120" w:after="120" w:line="240" w:lineRule="auto"/>
    </w:pPr>
    <w:rPr>
      <w:color w:val="22272B" w:themeColor="text1"/>
    </w:rPr>
  </w:style>
  <w:style w:type="paragraph" w:styleId="FootnoteText">
    <w:name w:val="footnote text"/>
    <w:link w:val="FootnoteTextChar"/>
    <w:uiPriority w:val="99"/>
    <w:semiHidden/>
    <w:rsid w:val="004F77CB"/>
    <w:pPr>
      <w:spacing w:before="60" w:after="60" w:line="240" w:lineRule="auto"/>
    </w:pPr>
    <w:rPr>
      <w:color w:val="22272B" w:themeColor="text1"/>
      <w:sz w:val="20"/>
      <w:szCs w:val="20"/>
    </w:rPr>
  </w:style>
  <w:style w:type="character" w:customStyle="1" w:styleId="FootnoteTextChar">
    <w:name w:val="Footnote Text Char"/>
    <w:basedOn w:val="DefaultParagraphFont"/>
    <w:link w:val="FootnoteText"/>
    <w:uiPriority w:val="99"/>
    <w:semiHidden/>
    <w:rsid w:val="004F77CB"/>
    <w:rPr>
      <w:color w:val="22272B" w:themeColor="text1"/>
      <w:sz w:val="20"/>
      <w:szCs w:val="20"/>
    </w:rPr>
  </w:style>
  <w:style w:type="character" w:styleId="FootnoteReference">
    <w:name w:val="footnote reference"/>
    <w:basedOn w:val="DefaultParagraphFont"/>
    <w:uiPriority w:val="99"/>
    <w:semiHidden/>
    <w:rsid w:val="004F77CB"/>
    <w:rPr>
      <w:vertAlign w:val="superscript"/>
    </w:rPr>
  </w:style>
  <w:style w:type="paragraph" w:styleId="BodyText">
    <w:name w:val="Body Text"/>
    <w:link w:val="BodyTextChar"/>
    <w:qFormat/>
    <w:rsid w:val="00052123"/>
    <w:pPr>
      <w:suppressAutoHyphens/>
      <w:spacing w:before="120" w:after="120" w:line="240" w:lineRule="auto"/>
    </w:pPr>
    <w:rPr>
      <w:color w:val="22272B" w:themeColor="text1"/>
    </w:rPr>
  </w:style>
  <w:style w:type="character" w:customStyle="1" w:styleId="BodyTextChar">
    <w:name w:val="Body Text Char"/>
    <w:basedOn w:val="DefaultParagraphFont"/>
    <w:link w:val="BodyText"/>
    <w:rsid w:val="00052123"/>
    <w:rPr>
      <w:color w:val="22272B" w:themeColor="text1"/>
    </w:rPr>
  </w:style>
  <w:style w:type="character" w:customStyle="1" w:styleId="Heading2Char">
    <w:name w:val="Heading 2 Char"/>
    <w:basedOn w:val="DefaultParagraphFont"/>
    <w:link w:val="Heading2"/>
    <w:uiPriority w:val="9"/>
    <w:rsid w:val="00732976"/>
    <w:rPr>
      <w:rFonts w:asciiTheme="majorHAnsi" w:eastAsiaTheme="majorEastAsia" w:hAnsiTheme="majorHAnsi" w:cstheme="majorBidi"/>
      <w:color w:val="22272B" w:themeColor="text1"/>
      <w:sz w:val="24"/>
      <w:szCs w:val="26"/>
    </w:rPr>
  </w:style>
  <w:style w:type="character" w:customStyle="1" w:styleId="Heading3Char">
    <w:name w:val="Heading 3 Char"/>
    <w:basedOn w:val="DefaultParagraphFont"/>
    <w:link w:val="Heading3"/>
    <w:uiPriority w:val="9"/>
    <w:rsid w:val="00732976"/>
    <w:rPr>
      <w:rFonts w:asciiTheme="majorHAnsi" w:eastAsiaTheme="majorEastAsia" w:hAnsiTheme="majorHAnsi" w:cstheme="majorBidi"/>
      <w:color w:val="22272B" w:themeColor="text1"/>
      <w:szCs w:val="24"/>
    </w:rPr>
  </w:style>
  <w:style w:type="character" w:customStyle="1" w:styleId="Heading4Char">
    <w:name w:val="Heading 4 Char"/>
    <w:basedOn w:val="DefaultParagraphFont"/>
    <w:link w:val="Heading4"/>
    <w:uiPriority w:val="9"/>
    <w:semiHidden/>
    <w:rsid w:val="004F77CB"/>
    <w:rPr>
      <w:rFonts w:asciiTheme="majorHAnsi" w:eastAsiaTheme="majorEastAsia" w:hAnsiTheme="majorHAnsi" w:cstheme="majorBidi"/>
      <w:iCs/>
      <w:color w:val="22272B" w:themeColor="text1"/>
      <w:sz w:val="25"/>
    </w:rPr>
  </w:style>
  <w:style w:type="character" w:customStyle="1" w:styleId="Heading5Char">
    <w:name w:val="Heading 5 Char"/>
    <w:basedOn w:val="DefaultParagraphFont"/>
    <w:link w:val="Heading5"/>
    <w:uiPriority w:val="9"/>
    <w:semiHidden/>
    <w:rsid w:val="004F77CB"/>
    <w:rPr>
      <w:rFonts w:asciiTheme="majorHAnsi" w:eastAsiaTheme="majorEastAsia" w:hAnsiTheme="majorHAnsi" w:cstheme="majorBidi"/>
      <w:b/>
      <w:color w:val="22272B" w:themeColor="text1"/>
    </w:rPr>
  </w:style>
  <w:style w:type="character" w:customStyle="1" w:styleId="Heading6Char">
    <w:name w:val="Heading 6 Char"/>
    <w:basedOn w:val="DefaultParagraphFont"/>
    <w:link w:val="Heading6"/>
    <w:uiPriority w:val="9"/>
    <w:semiHidden/>
    <w:rsid w:val="004F77CB"/>
    <w:rPr>
      <w:rFonts w:asciiTheme="majorHAnsi" w:eastAsiaTheme="majorEastAsia" w:hAnsiTheme="majorHAnsi" w:cstheme="majorBidi"/>
      <w:b/>
      <w:i/>
      <w:color w:val="22272B" w:themeColor="text1"/>
    </w:rPr>
  </w:style>
  <w:style w:type="character" w:customStyle="1" w:styleId="Heading7Char">
    <w:name w:val="Heading 7 Char"/>
    <w:basedOn w:val="DefaultParagraphFont"/>
    <w:link w:val="Heading7"/>
    <w:uiPriority w:val="9"/>
    <w:semiHidden/>
    <w:rsid w:val="004F77CB"/>
    <w:rPr>
      <w:rFonts w:asciiTheme="majorHAnsi" w:eastAsiaTheme="majorEastAsia" w:hAnsiTheme="majorHAnsi" w:cstheme="majorBidi"/>
      <w:i/>
      <w:iCs/>
      <w:color w:val="22272B" w:themeColor="text1"/>
    </w:rPr>
  </w:style>
  <w:style w:type="character" w:styleId="Hyperlink">
    <w:name w:val="Hyperlink"/>
    <w:basedOn w:val="DefaultParagraphFont"/>
    <w:uiPriority w:val="99"/>
    <w:rsid w:val="004F77CB"/>
    <w:rPr>
      <w:color w:val="22272B" w:themeColor="text1"/>
      <w:u w:val="single"/>
    </w:rPr>
  </w:style>
  <w:style w:type="paragraph" w:styleId="ListBullet2">
    <w:name w:val="List Bullet 2"/>
    <w:uiPriority w:val="10"/>
    <w:qFormat/>
    <w:rsid w:val="00052123"/>
    <w:pPr>
      <w:numPr>
        <w:numId w:val="30"/>
      </w:numPr>
      <w:suppressAutoHyphens/>
      <w:spacing w:before="120" w:after="120" w:line="240" w:lineRule="auto"/>
    </w:pPr>
    <w:rPr>
      <w:rFonts w:eastAsia="Arial" w:cs="ArialMT"/>
      <w:color w:val="22272B" w:themeColor="text1"/>
      <w:szCs w:val="24"/>
      <w:lang w:eastAsia="en-US"/>
    </w:rPr>
  </w:style>
  <w:style w:type="paragraph" w:styleId="ListBullet3">
    <w:name w:val="List Bullet 3"/>
    <w:uiPriority w:val="10"/>
    <w:qFormat/>
    <w:rsid w:val="00052123"/>
    <w:pPr>
      <w:numPr>
        <w:numId w:val="31"/>
      </w:numPr>
      <w:suppressAutoHyphens/>
      <w:spacing w:before="120" w:after="120" w:line="240" w:lineRule="auto"/>
    </w:pPr>
    <w:rPr>
      <w:rFonts w:eastAsia="Arial" w:cs="Times New Roman"/>
      <w:color w:val="22272B" w:themeColor="text1"/>
      <w:szCs w:val="24"/>
      <w:lang w:eastAsia="en-US"/>
    </w:rPr>
  </w:style>
  <w:style w:type="character" w:styleId="PageNumber">
    <w:name w:val="page number"/>
    <w:basedOn w:val="DefaultParagraphFont"/>
    <w:uiPriority w:val="99"/>
    <w:semiHidden/>
    <w:rsid w:val="004F77CB"/>
  </w:style>
  <w:style w:type="paragraph" w:styleId="ListNumber3">
    <w:name w:val="List Number 3"/>
    <w:uiPriority w:val="10"/>
    <w:qFormat/>
    <w:rsid w:val="0092348E"/>
    <w:pPr>
      <w:numPr>
        <w:numId w:val="34"/>
      </w:numPr>
      <w:suppressAutoHyphens/>
      <w:spacing w:before="120" w:after="120" w:line="240" w:lineRule="auto"/>
      <w:ind w:left="1071" w:hanging="357"/>
    </w:pPr>
    <w:rPr>
      <w:rFonts w:eastAsia="Arial" w:cs="Times New Roman"/>
      <w:color w:val="22272B" w:themeColor="text1"/>
      <w:szCs w:val="24"/>
      <w:lang w:eastAsia="en-US"/>
    </w:rPr>
  </w:style>
  <w:style w:type="paragraph" w:styleId="ListNumber2">
    <w:name w:val="List Number 2"/>
    <w:uiPriority w:val="10"/>
    <w:qFormat/>
    <w:rsid w:val="00052123"/>
    <w:pPr>
      <w:numPr>
        <w:numId w:val="33"/>
      </w:numPr>
      <w:suppressAutoHyphens/>
      <w:spacing w:before="120" w:after="120" w:line="240" w:lineRule="auto"/>
    </w:pPr>
    <w:rPr>
      <w:rFonts w:eastAsia="Arial" w:cs="Times New Roman"/>
      <w:color w:val="22272B" w:themeColor="text1"/>
      <w:szCs w:val="24"/>
      <w:lang w:eastAsia="en-US"/>
    </w:rPr>
  </w:style>
  <w:style w:type="paragraph" w:styleId="Signature">
    <w:name w:val="Signature"/>
    <w:link w:val="SignatureChar"/>
    <w:uiPriority w:val="99"/>
    <w:qFormat/>
    <w:rsid w:val="00B76A50"/>
    <w:pPr>
      <w:spacing w:after="0" w:line="240" w:lineRule="auto"/>
    </w:pPr>
    <w:rPr>
      <w:color w:val="22272B" w:themeColor="text1"/>
    </w:rPr>
  </w:style>
  <w:style w:type="character" w:customStyle="1" w:styleId="SignatureChar">
    <w:name w:val="Signature Char"/>
    <w:basedOn w:val="DefaultParagraphFont"/>
    <w:link w:val="Signature"/>
    <w:uiPriority w:val="99"/>
    <w:rsid w:val="00B76A50"/>
    <w:rPr>
      <w:color w:val="22272B" w:themeColor="text1"/>
    </w:rPr>
  </w:style>
  <w:style w:type="paragraph" w:customStyle="1" w:styleId="ReferenceNumber">
    <w:name w:val="Reference Number"/>
    <w:next w:val="Date"/>
    <w:uiPriority w:val="1"/>
    <w:qFormat/>
    <w:rsid w:val="00E061F0"/>
    <w:pPr>
      <w:suppressAutoHyphens/>
      <w:spacing w:before="420" w:after="60" w:line="240" w:lineRule="auto"/>
      <w:jc w:val="right"/>
    </w:pPr>
    <w:rPr>
      <w:color w:val="22272B" w:themeColor="text1"/>
      <w:sz w:val="18"/>
    </w:rPr>
  </w:style>
  <w:style w:type="character" w:customStyle="1" w:styleId="Heading8Char">
    <w:name w:val="Heading 8 Char"/>
    <w:basedOn w:val="DefaultParagraphFont"/>
    <w:link w:val="Heading8"/>
    <w:uiPriority w:val="9"/>
    <w:semiHidden/>
    <w:rsid w:val="00AF2509"/>
    <w:rPr>
      <w:rFonts w:asciiTheme="majorHAnsi" w:eastAsiaTheme="majorEastAsia" w:hAnsiTheme="majorHAnsi" w:cstheme="majorBidi"/>
      <w:color w:val="3F484F" w:themeColor="text1" w:themeTint="D8"/>
      <w:sz w:val="21"/>
      <w:szCs w:val="21"/>
    </w:rPr>
  </w:style>
  <w:style w:type="character" w:customStyle="1" w:styleId="Heading9Char">
    <w:name w:val="Heading 9 Char"/>
    <w:basedOn w:val="DefaultParagraphFont"/>
    <w:link w:val="Heading9"/>
    <w:uiPriority w:val="9"/>
    <w:semiHidden/>
    <w:rsid w:val="00AF2509"/>
    <w:rPr>
      <w:rFonts w:asciiTheme="majorHAnsi" w:eastAsiaTheme="majorEastAsia" w:hAnsiTheme="majorHAnsi" w:cstheme="majorBidi"/>
      <w:i/>
      <w:iCs/>
      <w:color w:val="3F484F" w:themeColor="text1" w:themeTint="D8"/>
      <w:sz w:val="21"/>
      <w:szCs w:val="21"/>
    </w:rPr>
  </w:style>
  <w:style w:type="paragraph" w:styleId="Date">
    <w:name w:val="Date"/>
    <w:next w:val="Address"/>
    <w:link w:val="DateChar"/>
    <w:uiPriority w:val="2"/>
    <w:qFormat/>
    <w:rsid w:val="00FB7927"/>
    <w:pPr>
      <w:spacing w:after="120" w:line="240" w:lineRule="auto"/>
      <w:jc w:val="right"/>
    </w:pPr>
    <w:rPr>
      <w:rFonts w:eastAsia="Calibri" w:cs="Calibri"/>
      <w:color w:val="22272B" w:themeColor="text1"/>
      <w:sz w:val="18"/>
      <w:szCs w:val="20"/>
    </w:rPr>
  </w:style>
  <w:style w:type="character" w:customStyle="1" w:styleId="DateChar">
    <w:name w:val="Date Char"/>
    <w:basedOn w:val="DefaultParagraphFont"/>
    <w:link w:val="Date"/>
    <w:uiPriority w:val="2"/>
    <w:rsid w:val="00FB7927"/>
    <w:rPr>
      <w:rFonts w:eastAsia="Calibri" w:cs="Calibri"/>
      <w:color w:val="22272B" w:themeColor="text1"/>
      <w:sz w:val="18"/>
      <w:szCs w:val="20"/>
    </w:rPr>
  </w:style>
  <w:style w:type="character" w:customStyle="1" w:styleId="BoldItalic">
    <w:name w:val="Bold Italic"/>
    <w:basedOn w:val="DefaultParagraphFont"/>
    <w:uiPriority w:val="99"/>
    <w:qFormat/>
    <w:rsid w:val="009001D7"/>
    <w:rPr>
      <w:b/>
      <w:i/>
    </w:rPr>
  </w:style>
  <w:style w:type="table" w:styleId="ListTable3-Accent1">
    <w:name w:val="List Table 3 Accent 1"/>
    <w:basedOn w:val="TableNormal"/>
    <w:uiPriority w:val="48"/>
    <w:rsid w:val="00604B5A"/>
    <w:pPr>
      <w:spacing w:after="0" w:line="240" w:lineRule="auto"/>
    </w:pPr>
    <w:tblPr>
      <w:tblStyleRowBandSize w:val="1"/>
      <w:tblStyleColBandSize w:val="1"/>
      <w:tblBorders>
        <w:top w:val="single" w:sz="4" w:space="0" w:color="002664" w:themeColor="accent1"/>
        <w:left w:val="single" w:sz="4" w:space="0" w:color="002664" w:themeColor="accent1"/>
        <w:bottom w:val="single" w:sz="4" w:space="0" w:color="002664" w:themeColor="accent1"/>
        <w:right w:val="single" w:sz="4" w:space="0" w:color="002664" w:themeColor="accent1"/>
      </w:tblBorders>
    </w:tblPr>
    <w:tblStylePr w:type="firstRow">
      <w:rPr>
        <w:b/>
        <w:bCs/>
        <w:color w:val="FFFFFF" w:themeColor="background1"/>
      </w:rPr>
      <w:tblPr/>
      <w:tcPr>
        <w:shd w:val="clear" w:color="auto" w:fill="002664" w:themeFill="accent1"/>
      </w:tcPr>
    </w:tblStylePr>
    <w:tblStylePr w:type="lastRow">
      <w:rPr>
        <w:b/>
        <w:bCs/>
      </w:rPr>
      <w:tblPr/>
      <w:tcPr>
        <w:tcBorders>
          <w:top w:val="double" w:sz="4" w:space="0" w:color="00266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664" w:themeColor="accent1"/>
          <w:right w:val="single" w:sz="4" w:space="0" w:color="002664" w:themeColor="accent1"/>
        </w:tcBorders>
      </w:tcPr>
    </w:tblStylePr>
    <w:tblStylePr w:type="band1Horz">
      <w:tblPr/>
      <w:tcPr>
        <w:tcBorders>
          <w:top w:val="single" w:sz="4" w:space="0" w:color="002664" w:themeColor="accent1"/>
          <w:bottom w:val="single" w:sz="4" w:space="0" w:color="00266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664" w:themeColor="accent1"/>
          <w:left w:val="nil"/>
        </w:tcBorders>
      </w:tcPr>
    </w:tblStylePr>
    <w:tblStylePr w:type="swCell">
      <w:tblPr/>
      <w:tcPr>
        <w:tcBorders>
          <w:top w:val="double" w:sz="4" w:space="0" w:color="002664" w:themeColor="accent1"/>
          <w:right w:val="nil"/>
        </w:tcBorders>
      </w:tcPr>
    </w:tblStylePr>
  </w:style>
  <w:style w:type="table" w:styleId="ListTable3-Accent3">
    <w:name w:val="List Table 3 Accent 3"/>
    <w:basedOn w:val="TableNormal"/>
    <w:uiPriority w:val="48"/>
    <w:rsid w:val="0076226B"/>
    <w:pPr>
      <w:spacing w:after="0" w:line="240" w:lineRule="auto"/>
    </w:pPr>
    <w:rPr>
      <w:sz w:val="20"/>
    </w:rPr>
    <w:tblPr>
      <w:tblStyleRowBandSize w:val="1"/>
      <w:tblStyleColBandSize w:val="1"/>
      <w:tbl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blBorders>
    </w:tblPr>
    <w:tcPr>
      <w:shd w:val="clear" w:color="auto" w:fill="FFFFFF" w:themeFill="background1"/>
    </w:tcPr>
    <w:tblStylePr w:type="firstRow">
      <w:rPr>
        <w:b/>
        <w:bCs/>
        <w:color w:val="FFFFFF" w:themeColor="background1"/>
      </w:rPr>
      <w:tblPr/>
      <w:trPr>
        <w:tblHeader/>
      </w:tr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shd w:val="clear" w:color="auto" w:fill="8CE0FF" w:themeFill="accent3"/>
      </w:tcPr>
    </w:tblStylePr>
    <w:tblStylePr w:type="lastRow">
      <w:rPr>
        <w:b w:val="0"/>
        <w:bCs/>
      </w:rPr>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shd w:val="clear" w:color="auto" w:fill="FFFFFF" w:themeFill="background1"/>
      </w:tcPr>
    </w:tblStylePr>
    <w:tblStylePr w:type="firstCol">
      <w:rPr>
        <w:b w:val="0"/>
        <w:bCs/>
      </w:rPr>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shd w:val="clear" w:color="auto" w:fill="FFFFFF" w:themeFill="background1"/>
      </w:tcPr>
    </w:tblStylePr>
    <w:tblStylePr w:type="lastCol">
      <w:rPr>
        <w:b w:val="0"/>
        <w:bCs/>
      </w:rPr>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shd w:val="clear" w:color="auto" w:fill="FFFFFF" w:themeFill="background1"/>
      </w:tcPr>
    </w:tblStylePr>
    <w:tblStylePr w:type="band1Vert">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band2Vert">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band1Horz">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band2Horz">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neCell">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nwCell">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seCell">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swCell">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style>
  <w:style w:type="table" w:styleId="ListTable3-Accent4">
    <w:name w:val="List Table 3 Accent 4"/>
    <w:basedOn w:val="TableNormal"/>
    <w:uiPriority w:val="48"/>
    <w:rsid w:val="0076226B"/>
    <w:pPr>
      <w:spacing w:after="0" w:line="240" w:lineRule="auto"/>
    </w:pPr>
    <w:rPr>
      <w:sz w:val="20"/>
    </w:rPr>
    <w:tblPr>
      <w:tblStyleRowBandSize w:val="1"/>
      <w:tblStyleColBandSize w:val="1"/>
      <w:tbl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blBorders>
    </w:tblPr>
    <w:tcPr>
      <w:shd w:val="clear" w:color="auto" w:fill="FFFFFF" w:themeFill="background1"/>
    </w:tcPr>
    <w:tblStylePr w:type="firstRow">
      <w:rPr>
        <w:b/>
        <w:bCs/>
        <w:color w:val="FFFFFF" w:themeColor="background1"/>
      </w:rPr>
      <w:tblPr/>
      <w:trPr>
        <w:tblHeader/>
      </w:tr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shd w:val="clear" w:color="auto" w:fill="CBEDFD" w:themeFill="accent4"/>
      </w:tcPr>
    </w:tblStylePr>
    <w:tblStylePr w:type="lastRow">
      <w:rPr>
        <w:b w:val="0"/>
        <w:bCs/>
      </w:rPr>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shd w:val="clear" w:color="auto" w:fill="FFFFFF" w:themeFill="background1"/>
      </w:tcPr>
    </w:tblStylePr>
    <w:tblStylePr w:type="firstCol">
      <w:rPr>
        <w:b w:val="0"/>
        <w:bCs/>
      </w:rPr>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shd w:val="clear" w:color="auto" w:fill="FFFFFF" w:themeFill="background1"/>
      </w:tcPr>
    </w:tblStylePr>
    <w:tblStylePr w:type="lastCol">
      <w:rPr>
        <w:b w:val="0"/>
        <w:bCs/>
      </w:rPr>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shd w:val="clear" w:color="auto" w:fill="FFFFFF" w:themeFill="background1"/>
      </w:tcPr>
    </w:tblStylePr>
    <w:tblStylePr w:type="band1Vert">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band2Vert">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band1Horz">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band2Horz">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neCell">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nwCell">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seCell">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swCell">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style>
  <w:style w:type="table" w:styleId="ListTable3-Accent5">
    <w:name w:val="List Table 3 Accent 5"/>
    <w:basedOn w:val="TableNormal"/>
    <w:uiPriority w:val="48"/>
    <w:rsid w:val="0076226B"/>
    <w:pPr>
      <w:spacing w:after="0" w:line="240" w:lineRule="auto"/>
    </w:pPr>
    <w:rPr>
      <w:sz w:val="20"/>
    </w:rPr>
    <w:tblPr>
      <w:tblStyleRowBandSize w:val="1"/>
      <w:tblStyleColBandSize w:val="1"/>
      <w:tblBorders>
        <w:top w:val="single" w:sz="4" w:space="0" w:color="22272B" w:themeColor="text1"/>
        <w:left w:val="single" w:sz="4" w:space="0" w:color="22272B" w:themeColor="text1"/>
        <w:bottom w:val="single" w:sz="4" w:space="0" w:color="22272B" w:themeColor="text1"/>
        <w:right w:val="single" w:sz="4" w:space="0" w:color="22272B" w:themeColor="text1"/>
        <w:insideH w:val="single" w:sz="4" w:space="0" w:color="22272B" w:themeColor="text1"/>
        <w:insideV w:val="single" w:sz="4" w:space="0" w:color="22272B" w:themeColor="text1"/>
      </w:tblBorders>
    </w:tblPr>
    <w:tcPr>
      <w:shd w:val="clear" w:color="auto" w:fill="FFFFFF" w:themeFill="background1"/>
    </w:tcPr>
    <w:tblStylePr w:type="firstRow">
      <w:rPr>
        <w:b/>
        <w:bCs/>
        <w:color w:val="FFFFFF" w:themeColor="background1"/>
      </w:rPr>
      <w:tblPr/>
      <w:trPr>
        <w:tblHeader/>
      </w:trPr>
      <w:tcPr>
        <w:shd w:val="clear" w:color="auto" w:fill="F2F2F2" w:themeFill="background1" w:themeFillShade="F2"/>
      </w:tcPr>
    </w:tblStylePr>
    <w:tblStylePr w:type="lastRow">
      <w:rPr>
        <w:b w:val="0"/>
        <w:bCs/>
      </w:rPr>
      <w:tblPr/>
      <w:tcPr>
        <w:tcBorders>
          <w:top w:val="single" w:sz="4" w:space="0" w:color="22272B" w:themeColor="text1"/>
          <w:left w:val="single" w:sz="4" w:space="0" w:color="22272B" w:themeColor="text1"/>
          <w:bottom w:val="single" w:sz="4" w:space="0" w:color="22272B" w:themeColor="text1"/>
          <w:right w:val="single" w:sz="4" w:space="0" w:color="22272B" w:themeColor="text1"/>
          <w:insideH w:val="single" w:sz="4" w:space="0" w:color="22272B" w:themeColor="text1"/>
          <w:insideV w:val="single" w:sz="4" w:space="0" w:color="22272B" w:themeColor="text1"/>
        </w:tcBorders>
        <w:shd w:val="clear" w:color="auto" w:fill="FFFFFF" w:themeFill="background1"/>
      </w:tcPr>
    </w:tblStylePr>
    <w:tblStylePr w:type="firstCol">
      <w:rPr>
        <w:b w:val="0"/>
        <w:bCs/>
      </w:rPr>
      <w:tblPr/>
      <w:tcPr>
        <w:tcBorders>
          <w:top w:val="single" w:sz="4" w:space="0" w:color="22272B" w:themeColor="text1"/>
          <w:left w:val="single" w:sz="4" w:space="0" w:color="22272B" w:themeColor="text1"/>
          <w:bottom w:val="single" w:sz="4" w:space="0" w:color="22272B" w:themeColor="text1"/>
          <w:right w:val="single" w:sz="4" w:space="0" w:color="22272B" w:themeColor="text1"/>
          <w:insideH w:val="single" w:sz="4" w:space="0" w:color="22272B" w:themeColor="text1"/>
          <w:insideV w:val="single" w:sz="4" w:space="0" w:color="22272B" w:themeColor="text1"/>
        </w:tcBorders>
        <w:shd w:val="clear" w:color="auto" w:fill="FFFFFF" w:themeFill="background1"/>
      </w:tcPr>
    </w:tblStylePr>
    <w:tblStylePr w:type="lastCol">
      <w:rPr>
        <w:b w:val="0"/>
        <w:bCs/>
      </w:rPr>
      <w:tblPr/>
      <w:tcPr>
        <w:tcBorders>
          <w:top w:val="single" w:sz="4" w:space="0" w:color="22272B" w:themeColor="text1"/>
          <w:left w:val="single" w:sz="4" w:space="0" w:color="22272B" w:themeColor="text1"/>
          <w:bottom w:val="single" w:sz="4" w:space="0" w:color="22272B" w:themeColor="text1"/>
          <w:right w:val="single" w:sz="4" w:space="0" w:color="22272B" w:themeColor="text1"/>
          <w:insideH w:val="single" w:sz="4" w:space="0" w:color="22272B" w:themeColor="text1"/>
          <w:insideV w:val="single" w:sz="4" w:space="0" w:color="22272B" w:themeColor="text1"/>
        </w:tcBorders>
        <w:shd w:val="clear" w:color="auto" w:fill="FFFFFF" w:themeFill="background1"/>
      </w:tcPr>
    </w:tblStylePr>
    <w:tblStylePr w:type="band1Vert">
      <w:tblPr/>
      <w:tcPr>
        <w:tcBorders>
          <w:top w:val="single" w:sz="4" w:space="0" w:color="22272B" w:themeColor="text1"/>
          <w:left w:val="single" w:sz="4" w:space="0" w:color="22272B" w:themeColor="text1"/>
          <w:bottom w:val="single" w:sz="4" w:space="0" w:color="22272B" w:themeColor="text1"/>
          <w:right w:val="single" w:sz="4" w:space="0" w:color="22272B" w:themeColor="text1"/>
          <w:insideH w:val="single" w:sz="4" w:space="0" w:color="22272B" w:themeColor="text1"/>
          <w:insideV w:val="single" w:sz="4" w:space="0" w:color="22272B" w:themeColor="text1"/>
        </w:tcBorders>
        <w:shd w:val="clear" w:color="auto" w:fill="FFFFFF" w:themeFill="background1"/>
      </w:tcPr>
    </w:tblStylePr>
    <w:tblStylePr w:type="band2Vert">
      <w:tblPr/>
      <w:tcPr>
        <w:tcBorders>
          <w:top w:val="single" w:sz="4" w:space="0" w:color="22272B" w:themeColor="text1"/>
          <w:left w:val="single" w:sz="4" w:space="0" w:color="22272B" w:themeColor="text1"/>
          <w:bottom w:val="single" w:sz="4" w:space="0" w:color="22272B" w:themeColor="text1"/>
          <w:right w:val="single" w:sz="4" w:space="0" w:color="22272B" w:themeColor="text1"/>
          <w:insideH w:val="single" w:sz="4" w:space="0" w:color="22272B" w:themeColor="text1"/>
          <w:insideV w:val="single" w:sz="4" w:space="0" w:color="22272B" w:themeColor="text1"/>
        </w:tcBorders>
        <w:shd w:val="clear" w:color="auto" w:fill="FFFFFF" w:themeFill="background1"/>
      </w:tcPr>
    </w:tblStylePr>
    <w:tblStylePr w:type="band1Horz">
      <w:tblPr/>
      <w:tcPr>
        <w:tcBorders>
          <w:top w:val="single" w:sz="4" w:space="0" w:color="22272B" w:themeColor="text1"/>
          <w:left w:val="single" w:sz="4" w:space="0" w:color="22272B" w:themeColor="text1"/>
          <w:bottom w:val="single" w:sz="4" w:space="0" w:color="22272B" w:themeColor="text1"/>
          <w:right w:val="single" w:sz="4" w:space="0" w:color="22272B" w:themeColor="text1"/>
          <w:insideH w:val="single" w:sz="4" w:space="0" w:color="22272B" w:themeColor="text1"/>
          <w:insideV w:val="single" w:sz="4" w:space="0" w:color="22272B" w:themeColor="text1"/>
        </w:tcBorders>
        <w:shd w:val="clear" w:color="auto" w:fill="FFFFFF" w:themeFill="background1"/>
      </w:tcPr>
    </w:tblStylePr>
    <w:tblStylePr w:type="band2Horz">
      <w:tblPr/>
      <w:tcPr>
        <w:tcBorders>
          <w:top w:val="single" w:sz="4" w:space="0" w:color="22272B" w:themeColor="text1"/>
          <w:left w:val="single" w:sz="4" w:space="0" w:color="22272B" w:themeColor="text1"/>
          <w:bottom w:val="single" w:sz="4" w:space="0" w:color="22272B" w:themeColor="text1"/>
          <w:right w:val="single" w:sz="4" w:space="0" w:color="22272B" w:themeColor="text1"/>
          <w:insideH w:val="single" w:sz="4" w:space="0" w:color="22272B" w:themeColor="text1"/>
          <w:insideV w:val="single" w:sz="4" w:space="0" w:color="22272B" w:themeColor="text1"/>
        </w:tcBorders>
        <w:shd w:val="clear" w:color="auto" w:fill="FFFFFF" w:themeFill="background1"/>
      </w:tcPr>
    </w:tblStylePr>
    <w:tblStylePr w:type="neCell">
      <w:tblPr/>
      <w:tcPr>
        <w:shd w:val="clear" w:color="auto" w:fill="F2F2F2" w:themeFill="background1" w:themeFillShade="F2"/>
      </w:tcPr>
    </w:tblStylePr>
    <w:tblStylePr w:type="nwCell">
      <w:tblPr/>
      <w:tcPr>
        <w:shd w:val="clear" w:color="auto" w:fill="F2F2F2" w:themeFill="background1" w:themeFillShade="F2"/>
      </w:tcPr>
    </w:tblStylePr>
    <w:tblStylePr w:type="seCell">
      <w:tblPr/>
      <w:tcPr>
        <w:tcBorders>
          <w:top w:val="single" w:sz="4" w:space="0" w:color="22272B" w:themeColor="text1"/>
          <w:left w:val="single" w:sz="4" w:space="0" w:color="22272B" w:themeColor="text1"/>
          <w:bottom w:val="single" w:sz="4" w:space="0" w:color="22272B" w:themeColor="text1"/>
          <w:right w:val="single" w:sz="4" w:space="0" w:color="22272B" w:themeColor="text1"/>
          <w:insideH w:val="single" w:sz="4" w:space="0" w:color="22272B" w:themeColor="text1"/>
          <w:insideV w:val="single" w:sz="4" w:space="0" w:color="22272B" w:themeColor="text1"/>
        </w:tcBorders>
        <w:shd w:val="clear" w:color="auto" w:fill="FFFFFF" w:themeFill="background1"/>
      </w:tcPr>
    </w:tblStylePr>
    <w:tblStylePr w:type="swCell">
      <w:tblPr/>
      <w:tcPr>
        <w:tcBorders>
          <w:top w:val="single" w:sz="4" w:space="0" w:color="22272B" w:themeColor="text1"/>
          <w:left w:val="single" w:sz="4" w:space="0" w:color="22272B" w:themeColor="text1"/>
          <w:bottom w:val="single" w:sz="4" w:space="0" w:color="22272B" w:themeColor="text1"/>
          <w:right w:val="single" w:sz="4" w:space="0" w:color="22272B" w:themeColor="text1"/>
          <w:insideH w:val="single" w:sz="4" w:space="0" w:color="22272B" w:themeColor="text1"/>
          <w:insideV w:val="single" w:sz="4" w:space="0" w:color="22272B" w:themeColor="text1"/>
        </w:tcBorders>
        <w:shd w:val="clear" w:color="auto" w:fill="FFFFFF" w:themeFill="background1"/>
      </w:tcPr>
    </w:tblStylePr>
  </w:style>
  <w:style w:type="table" w:styleId="ListTable3-Accent6">
    <w:name w:val="List Table 3 Accent 6"/>
    <w:basedOn w:val="TableNormal"/>
    <w:uiPriority w:val="48"/>
    <w:rsid w:val="0076226B"/>
    <w:pPr>
      <w:spacing w:after="0" w:line="240" w:lineRule="auto"/>
    </w:pPr>
    <w:rPr>
      <w:sz w:val="20"/>
    </w:rPr>
    <w:tblPr>
      <w:tblStyleRowBandSize w:val="1"/>
      <w:tblStyleColBandSize w:val="1"/>
      <w:tbl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blBorders>
    </w:tblPr>
    <w:tcPr>
      <w:shd w:val="clear" w:color="auto" w:fill="FFFFFF" w:themeFill="background1"/>
    </w:tcPr>
    <w:tblStylePr w:type="firstRow">
      <w:rPr>
        <w:b/>
        <w:bCs/>
        <w:color w:val="FFFFFF" w:themeColor="background1"/>
      </w:rPr>
      <w:tblPr/>
      <w:trPr>
        <w:tblHeader/>
      </w:trPr>
      <w:tcPr>
        <w:shd w:val="clear" w:color="auto" w:fill="CDD3D6" w:themeFill="accent6"/>
      </w:tcPr>
    </w:tblStylePr>
    <w:tblStylePr w:type="lastRow">
      <w:rPr>
        <w:b w:val="0"/>
        <w:bCs/>
      </w:rPr>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shd w:val="clear" w:color="auto" w:fill="FFFFFF" w:themeFill="background1"/>
      </w:tcPr>
    </w:tblStylePr>
    <w:tblStylePr w:type="firstCol">
      <w:rPr>
        <w:b w:val="0"/>
        <w:bCs/>
      </w:rPr>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shd w:val="clear" w:color="auto" w:fill="FFFFFF" w:themeFill="background1"/>
      </w:tcPr>
    </w:tblStylePr>
    <w:tblStylePr w:type="lastCol">
      <w:rPr>
        <w:b w:val="0"/>
        <w:bCs/>
      </w:rPr>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shd w:val="clear" w:color="auto" w:fill="FFFFFF" w:themeFill="background1"/>
      </w:tcPr>
    </w:tblStylePr>
    <w:tblStylePr w:type="band1Vert">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band2Vert">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band1Horz">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band2Horz">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neCell">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nwCell">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seCell">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swCell">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style>
  <w:style w:type="paragraph" w:customStyle="1" w:styleId="HeaderFooterSensitivityLabelSpace">
    <w:name w:val="Header&amp;Footer Sensitivity Label Space"/>
    <w:next w:val="Header"/>
    <w:uiPriority w:val="99"/>
    <w:rsid w:val="0046056E"/>
    <w:pPr>
      <w:suppressAutoHyphens/>
      <w:spacing w:before="240" w:after="240" w:line="240" w:lineRule="auto"/>
    </w:pPr>
    <w:rPr>
      <w:color w:val="D7153A" w:themeColor="text2"/>
    </w:rPr>
  </w:style>
  <w:style w:type="table" w:styleId="ListTable3-Accent2">
    <w:name w:val="List Table 3 Accent 2"/>
    <w:basedOn w:val="TableNormal"/>
    <w:uiPriority w:val="48"/>
    <w:rsid w:val="0076226B"/>
    <w:pPr>
      <w:spacing w:after="0" w:line="240" w:lineRule="auto"/>
    </w:pPr>
    <w:tblPr>
      <w:tblStyleRowBandSize w:val="1"/>
      <w:tblStyleColBandSize w:val="1"/>
      <w:tblBorders>
        <w:top w:val="single" w:sz="4" w:space="0" w:color="146CFD" w:themeColor="accent2"/>
        <w:left w:val="single" w:sz="4" w:space="0" w:color="146CFD" w:themeColor="accent2"/>
        <w:bottom w:val="single" w:sz="4" w:space="0" w:color="146CFD" w:themeColor="accent2"/>
        <w:right w:val="single" w:sz="4" w:space="0" w:color="146CFD" w:themeColor="accent2"/>
      </w:tblBorders>
    </w:tblPr>
    <w:tblStylePr w:type="firstRow">
      <w:rPr>
        <w:b/>
        <w:bCs/>
        <w:color w:val="FFFFFF" w:themeColor="background1"/>
      </w:rPr>
      <w:tblPr/>
      <w:tcPr>
        <w:shd w:val="clear" w:color="auto" w:fill="146CFD" w:themeFill="accent2"/>
      </w:tcPr>
    </w:tblStylePr>
    <w:tblStylePr w:type="lastRow">
      <w:rPr>
        <w:b/>
        <w:bCs/>
      </w:rPr>
      <w:tblPr/>
      <w:tcPr>
        <w:tcBorders>
          <w:top w:val="double" w:sz="4" w:space="0" w:color="146CF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46CFD" w:themeColor="accent2"/>
          <w:right w:val="single" w:sz="4" w:space="0" w:color="146CFD" w:themeColor="accent2"/>
        </w:tcBorders>
      </w:tcPr>
    </w:tblStylePr>
    <w:tblStylePr w:type="band1Horz">
      <w:tblPr/>
      <w:tcPr>
        <w:tcBorders>
          <w:top w:val="single" w:sz="4" w:space="0" w:color="146CFD" w:themeColor="accent2"/>
          <w:bottom w:val="single" w:sz="4" w:space="0" w:color="146CF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6CFD" w:themeColor="accent2"/>
          <w:left w:val="nil"/>
        </w:tcBorders>
      </w:tcPr>
    </w:tblStylePr>
    <w:tblStylePr w:type="swCell">
      <w:tblPr/>
      <w:tcPr>
        <w:tcBorders>
          <w:top w:val="double" w:sz="4" w:space="0" w:color="146CFD" w:themeColor="accent2"/>
          <w:right w:val="nil"/>
        </w:tcBorders>
      </w:tcPr>
    </w:tblStylePr>
  </w:style>
  <w:style w:type="paragraph" w:customStyle="1" w:styleId="Position">
    <w:name w:val="Position"/>
    <w:uiPriority w:val="1"/>
    <w:qFormat/>
    <w:rsid w:val="0053291C"/>
    <w:pPr>
      <w:suppressAutoHyphens/>
      <w:spacing w:after="600" w:line="240" w:lineRule="auto"/>
      <w:ind w:right="1418"/>
      <w:contextualSpacing/>
    </w:pPr>
    <w:rPr>
      <w:rFonts w:ascii="Public Sans" w:hAnsi="Public Sans"/>
      <w:color w:val="002664" w:themeColor="accent1"/>
      <w:sz w:val="20"/>
    </w:rPr>
  </w:style>
  <w:style w:type="character" w:styleId="UnresolvedMention">
    <w:name w:val="Unresolved Mention"/>
    <w:basedOn w:val="DefaultParagraphFont"/>
    <w:uiPriority w:val="99"/>
    <w:semiHidden/>
    <w:unhideWhenUsed/>
    <w:rsid w:val="00444818"/>
    <w:rPr>
      <w:color w:val="605E5C"/>
      <w:shd w:val="clear" w:color="auto" w:fill="E1DFDD"/>
    </w:rPr>
  </w:style>
  <w:style w:type="paragraph" w:customStyle="1" w:styleId="CCEncl">
    <w:name w:val="CC Encl"/>
    <w:basedOn w:val="Signature"/>
    <w:link w:val="CCEnclChar"/>
    <w:uiPriority w:val="98"/>
    <w:qFormat/>
    <w:rsid w:val="00D9001F"/>
    <w:rPr>
      <w:sz w:val="18"/>
      <w:szCs w:val="18"/>
    </w:rPr>
  </w:style>
  <w:style w:type="character" w:customStyle="1" w:styleId="CCEnclChar">
    <w:name w:val="CC Encl Char"/>
    <w:basedOn w:val="SignatureChar"/>
    <w:link w:val="CCEncl"/>
    <w:uiPriority w:val="98"/>
    <w:rsid w:val="00D9001F"/>
    <w:rPr>
      <w:color w:val="22272B" w:themeColor="text1"/>
      <w:sz w:val="18"/>
      <w:szCs w:val="18"/>
    </w:rPr>
  </w:style>
  <w:style w:type="paragraph" w:customStyle="1" w:styleId="LetterText">
    <w:name w:val="Letter Text"/>
    <w:basedOn w:val="BodyText"/>
    <w:link w:val="LetterTextChar"/>
    <w:qFormat/>
    <w:rsid w:val="00B0553C"/>
    <w:pPr>
      <w:spacing w:before="0" w:after="0"/>
    </w:pPr>
  </w:style>
  <w:style w:type="character" w:customStyle="1" w:styleId="LetterTextChar">
    <w:name w:val="Letter Text Char"/>
    <w:basedOn w:val="BodyTextChar"/>
    <w:link w:val="LetterText"/>
    <w:rsid w:val="00B0553C"/>
    <w:rPr>
      <w:color w:val="22272B" w:themeColor="text1"/>
    </w:rPr>
  </w:style>
  <w:style w:type="paragraph" w:styleId="Revision">
    <w:name w:val="Revision"/>
    <w:hidden/>
    <w:uiPriority w:val="99"/>
    <w:semiHidden/>
    <w:rsid w:val="00F74B01"/>
    <w:pPr>
      <w:spacing w:after="0" w:line="240" w:lineRule="auto"/>
    </w:pPr>
    <w:rPr>
      <w:rFonts w:ascii="Calibri" w:eastAsia="Calibri" w:hAnsi="Calibri" w:cs="Calibri"/>
      <w:color w:val="FF0000"/>
      <w:sz w:val="20"/>
      <w:szCs w:val="20"/>
    </w:rPr>
  </w:style>
  <w:style w:type="character" w:styleId="CommentReference">
    <w:name w:val="annotation reference"/>
    <w:basedOn w:val="DefaultParagraphFont"/>
    <w:uiPriority w:val="99"/>
    <w:semiHidden/>
    <w:rsid w:val="00F74B01"/>
    <w:rPr>
      <w:sz w:val="16"/>
      <w:szCs w:val="16"/>
    </w:rPr>
  </w:style>
  <w:style w:type="paragraph" w:styleId="CommentText">
    <w:name w:val="annotation text"/>
    <w:basedOn w:val="Normal"/>
    <w:link w:val="CommentTextChar"/>
    <w:uiPriority w:val="99"/>
    <w:semiHidden/>
    <w:rsid w:val="00F74B01"/>
  </w:style>
  <w:style w:type="character" w:customStyle="1" w:styleId="CommentTextChar">
    <w:name w:val="Comment Text Char"/>
    <w:basedOn w:val="DefaultParagraphFont"/>
    <w:link w:val="CommentText"/>
    <w:uiPriority w:val="99"/>
    <w:semiHidden/>
    <w:rsid w:val="00F74B01"/>
    <w:rPr>
      <w:rFonts w:ascii="Calibri" w:eastAsia="Calibri" w:hAnsi="Calibri" w:cs="Calibri"/>
      <w:color w:val="FF0000"/>
      <w:sz w:val="20"/>
      <w:szCs w:val="20"/>
    </w:rPr>
  </w:style>
  <w:style w:type="paragraph" w:styleId="CommentSubject">
    <w:name w:val="annotation subject"/>
    <w:basedOn w:val="CommentText"/>
    <w:next w:val="CommentText"/>
    <w:link w:val="CommentSubjectChar"/>
    <w:uiPriority w:val="99"/>
    <w:semiHidden/>
    <w:unhideWhenUsed/>
    <w:rsid w:val="00F74B01"/>
    <w:rPr>
      <w:b/>
      <w:bCs/>
    </w:rPr>
  </w:style>
  <w:style w:type="character" w:customStyle="1" w:styleId="CommentSubjectChar">
    <w:name w:val="Comment Subject Char"/>
    <w:basedOn w:val="CommentTextChar"/>
    <w:link w:val="CommentSubject"/>
    <w:uiPriority w:val="99"/>
    <w:semiHidden/>
    <w:rsid w:val="00F74B01"/>
    <w:rPr>
      <w:rFonts w:ascii="Calibri" w:eastAsia="Calibri" w:hAnsi="Calibri" w:cs="Calibri"/>
      <w:b/>
      <w:bCs/>
      <w:color w:val="FF0000"/>
      <w:sz w:val="20"/>
      <w:szCs w:val="20"/>
    </w:rPr>
  </w:style>
  <w:style w:type="character" w:styleId="FollowedHyperlink">
    <w:name w:val="FollowedHyperlink"/>
    <w:basedOn w:val="DefaultParagraphFont"/>
    <w:uiPriority w:val="99"/>
    <w:semiHidden/>
    <w:rsid w:val="00F74B01"/>
    <w:rPr>
      <w:color w:val="22272B" w:themeColor="followedHyperlink"/>
      <w:u w:val="single"/>
    </w:rPr>
  </w:style>
  <w:style w:type="paragraph" w:customStyle="1" w:styleId="Body">
    <w:name w:val="Body"/>
    <w:basedOn w:val="Normal"/>
    <w:link w:val="BodyChar"/>
    <w:rsid w:val="00C53392"/>
    <w:pPr>
      <w:suppressAutoHyphens w:val="0"/>
      <w:spacing w:after="120" w:line="216" w:lineRule="auto"/>
    </w:pPr>
    <w:rPr>
      <w:rFonts w:asciiTheme="minorHAnsi" w:eastAsiaTheme="minorHAnsi" w:hAnsiTheme="minorHAnsi" w:cs="Arial"/>
      <w:color w:val="22272B" w:themeColor="text1"/>
      <w:spacing w:val="2"/>
      <w:lang w:eastAsia="en-US"/>
    </w:rPr>
  </w:style>
  <w:style w:type="character" w:customStyle="1" w:styleId="BodyChar">
    <w:name w:val="Body Char"/>
    <w:basedOn w:val="DefaultParagraphFont"/>
    <w:link w:val="Body"/>
    <w:rsid w:val="00C53392"/>
    <w:rPr>
      <w:rFonts w:eastAsiaTheme="minorHAnsi" w:cs="Arial"/>
      <w:color w:val="22272B" w:themeColor="text1"/>
      <w:spacing w:val="2"/>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458858">
      <w:bodyDiv w:val="1"/>
      <w:marLeft w:val="0"/>
      <w:marRight w:val="0"/>
      <w:marTop w:val="0"/>
      <w:marBottom w:val="0"/>
      <w:divBdr>
        <w:top w:val="none" w:sz="0" w:space="0" w:color="auto"/>
        <w:left w:val="none" w:sz="0" w:space="0" w:color="auto"/>
        <w:bottom w:val="none" w:sz="0" w:space="0" w:color="auto"/>
        <w:right w:val="none" w:sz="0" w:space="0" w:color="auto"/>
      </w:divBdr>
    </w:div>
    <w:div w:id="209100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afeworkaustralia.gov.au/safety-topic/hazards/inorganic-lead/whs-duties"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nhmrc.gov.au/about-us/publications/managing-individual-exposure-lead-australia"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nsw.gov.au/environment/factsheets/Pages/lead-exposure-children.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60141584\Desktop\Ryan%20Park%20Letterhead%20Individu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9149D83A9C0410CA5FE407DC34E10A2"/>
        <w:category>
          <w:name w:val="General"/>
          <w:gallery w:val="placeholder"/>
        </w:category>
        <w:types>
          <w:type w:val="bbPlcHdr"/>
        </w:types>
        <w:behaviors>
          <w:behavior w:val="content"/>
        </w:behaviors>
        <w:guid w:val="{4B33E112-8ADB-45D4-8EB5-8526BAC427BA}"/>
      </w:docPartPr>
      <w:docPartBody>
        <w:p w:rsidR="00604FDB" w:rsidRDefault="00A82094" w:rsidP="00A82094">
          <w:pPr>
            <w:pStyle w:val="F9149D83A9C0410CA5FE407DC34E10A2"/>
          </w:pPr>
          <w:r w:rsidRPr="005B402D">
            <w:rPr>
              <w:rStyle w:val="PlaceholderText"/>
            </w:rPr>
            <w:t>[</w:t>
          </w:r>
          <w:r w:rsidRPr="00392D14">
            <w:rPr>
              <w:rStyle w:val="PlaceholderText"/>
            </w:rPr>
            <w:t>Click here to enter Subject Line</w:t>
          </w:r>
          <w:r w:rsidRPr="005B402D">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Public Sans SemiBold">
    <w:panose1 w:val="00000000000000000000"/>
    <w:charset w:val="00"/>
    <w:family w:val="auto"/>
    <w:pitch w:val="variable"/>
    <w:sig w:usb0="A00000FF" w:usb1="4000205B"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MT">
    <w:altName w:val="Arial"/>
    <w:charset w:val="4D"/>
    <w:family w:val="swiss"/>
    <w:pitch w:val="default"/>
    <w:sig w:usb0="00000003" w:usb1="00000000" w:usb2="00000000" w:usb3="00000000" w:csb0="00000001" w:csb1="00000000"/>
  </w:font>
  <w:font w:name="Public Sans">
    <w:panose1 w:val="00000000000000000000"/>
    <w:charset w:val="00"/>
    <w:family w:val="auto"/>
    <w:pitch w:val="variable"/>
    <w:sig w:usb0="A00000FF" w:usb1="4000205B" w:usb2="00000000" w:usb3="00000000" w:csb0="000001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904"/>
    <w:rsid w:val="000B10EC"/>
    <w:rsid w:val="00290892"/>
    <w:rsid w:val="002E469C"/>
    <w:rsid w:val="003B4023"/>
    <w:rsid w:val="004B0904"/>
    <w:rsid w:val="005659C0"/>
    <w:rsid w:val="00604FDB"/>
    <w:rsid w:val="00657294"/>
    <w:rsid w:val="00775FAD"/>
    <w:rsid w:val="00791E1D"/>
    <w:rsid w:val="00973E7E"/>
    <w:rsid w:val="00A07158"/>
    <w:rsid w:val="00A82094"/>
    <w:rsid w:val="00AA419C"/>
    <w:rsid w:val="00B10839"/>
    <w:rsid w:val="00E42589"/>
    <w:rsid w:val="00ED0B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2094"/>
    <w:rPr>
      <w:color w:val="808080"/>
    </w:rPr>
  </w:style>
  <w:style w:type="paragraph" w:customStyle="1" w:styleId="F9149D83A9C0410CA5FE407DC34E10A2">
    <w:name w:val="F9149D83A9C0410CA5FE407DC34E10A2"/>
    <w:rsid w:val="00A82094"/>
    <w:pPr>
      <w:pBdr>
        <w:top w:val="single" w:sz="4" w:space="8" w:color="000000" w:themeColor="text1"/>
      </w:pBdr>
      <w:suppressAutoHyphens/>
      <w:spacing w:before="960" w:after="1080" w:line="240" w:lineRule="auto"/>
      <w:contextualSpacing/>
    </w:pPr>
    <w:rPr>
      <w:color w:val="000000" w:themeColor="text1"/>
      <w:lang w:eastAsia="zh-CN"/>
    </w:rPr>
  </w:style>
  <w:style w:type="character" w:styleId="Strong">
    <w:name w:val="Strong"/>
    <w:aliases w:val="Bold"/>
    <w:basedOn w:val="DefaultParagraphFont"/>
    <w:uiPriority w:val="22"/>
    <w:qFormat/>
    <w:rsid w:val="00AA419C"/>
    <w:rPr>
      <w:rFonts w:ascii="Public Sans Light" w:hAnsi="Public Sans Light"/>
      <w:b/>
      <w:bC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SWGOV Corporate Sept 2022">
      <a:dk1>
        <a:srgbClr val="22272B"/>
      </a:dk1>
      <a:lt1>
        <a:srgbClr val="FFFFFF"/>
      </a:lt1>
      <a:dk2>
        <a:srgbClr val="D7153A"/>
      </a:dk2>
      <a:lt2>
        <a:srgbClr val="EBEBEB"/>
      </a:lt2>
      <a:accent1>
        <a:srgbClr val="002664"/>
      </a:accent1>
      <a:accent2>
        <a:srgbClr val="146CFD"/>
      </a:accent2>
      <a:accent3>
        <a:srgbClr val="8CE0FF"/>
      </a:accent3>
      <a:accent4>
        <a:srgbClr val="CBEDFD"/>
      </a:accent4>
      <a:accent5>
        <a:srgbClr val="495054"/>
      </a:accent5>
      <a:accent6>
        <a:srgbClr val="CDD3D6"/>
      </a:accent6>
      <a:hlink>
        <a:srgbClr val="22272B"/>
      </a:hlink>
      <a:folHlink>
        <a:srgbClr val="22272B"/>
      </a:folHlink>
    </a:clrScheme>
    <a:fontScheme name="NSW GOV 1">
      <a:majorFont>
        <a:latin typeface="Public Sans SemiBold"/>
        <a:ea typeface=""/>
        <a:cs typeface=""/>
      </a:majorFont>
      <a:minorFont>
        <a:latin typeface="Public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0071D75AB36C94E9FD998F36D083C0A" ma:contentTypeVersion="2" ma:contentTypeDescription="Create a new document." ma:contentTypeScope="" ma:versionID="52336603b8006847884106886a8d9cfc">
  <xsd:schema xmlns:xsd="http://www.w3.org/2001/XMLSchema" xmlns:xs="http://www.w3.org/2001/XMLSchema" xmlns:p="http://schemas.microsoft.com/office/2006/metadata/properties" xmlns:ns1="http://schemas.microsoft.com/sharepoint/v3" targetNamespace="http://schemas.microsoft.com/office/2006/metadata/properties" ma:root="true" ma:fieldsID="ad66b1906fbbfc13811ed432a7fb66c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CC31FF-1560-40C2-80A7-CB15E16C2943}">
  <ds:schemaRefs>
    <ds:schemaRef ds:uri="http://schemas.microsoft.com/sharepoint/v3/contenttype/forms"/>
  </ds:schemaRefs>
</ds:datastoreItem>
</file>

<file path=customXml/itemProps2.xml><?xml version="1.0" encoding="utf-8"?>
<ds:datastoreItem xmlns:ds="http://schemas.openxmlformats.org/officeDocument/2006/customXml" ds:itemID="{3F7080A5-B110-43BF-986B-8C6F1678B41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11DB964-8FD4-40F6-AB0E-BE2F244300A0}">
  <ds:schemaRefs>
    <ds:schemaRef ds:uri="http://schemas.openxmlformats.org/officeDocument/2006/bibliography"/>
  </ds:schemaRefs>
</ds:datastoreItem>
</file>

<file path=customXml/itemProps4.xml><?xml version="1.0" encoding="utf-8"?>
<ds:datastoreItem xmlns:ds="http://schemas.openxmlformats.org/officeDocument/2006/customXml" ds:itemID="{88725E7F-A1D4-4BC9-BE94-01D4C339C08A}"/>
</file>

<file path=docProps/app.xml><?xml version="1.0" encoding="utf-8"?>
<Properties xmlns="http://schemas.openxmlformats.org/officeDocument/2006/extended-properties" xmlns:vt="http://schemas.openxmlformats.org/officeDocument/2006/docPropsVTypes">
  <Template>Ryan Park Letterhead Individual</Template>
  <TotalTime>1</TotalTime>
  <Pages>2</Pages>
  <Words>655</Words>
  <Characters>3646</Characters>
  <Application>Microsoft Office Word</Application>
  <DocSecurity>0</DocSecurity>
  <Lines>89</Lines>
  <Paragraphs>33</Paragraphs>
  <ScaleCrop>false</ScaleCrop>
  <HeadingPairs>
    <vt:vector size="2" baseType="variant">
      <vt:variant>
        <vt:lpstr>Title</vt:lpstr>
      </vt:variant>
      <vt:variant>
        <vt:i4>1</vt:i4>
      </vt:variant>
    </vt:vector>
  </HeadingPairs>
  <TitlesOfParts>
    <vt:vector size="1" baseType="lpstr">
      <vt:lpstr>Draft NSW Exotic Mosquito Emergency Plan</vt:lpstr>
    </vt:vector>
  </TitlesOfParts>
  <Manager/>
  <Company>DPC</Company>
  <LinksUpToDate>false</LinksUpToDate>
  <CharactersWithSpaces>4289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to GP – standard response for high risk cases</dc:title>
  <dc:subject/>
  <dc:creator>Leanne Murdoch</dc:creator>
  <cp:keywords/>
  <dc:description/>
  <cp:lastModifiedBy>Suhasini Sumithra</cp:lastModifiedBy>
  <cp:revision>3</cp:revision>
  <cp:lastPrinted>2023-02-09T23:35:00Z</cp:lastPrinted>
  <dcterms:created xsi:type="dcterms:W3CDTF">2026-02-27T05:47:00Z</dcterms:created>
  <dcterms:modified xsi:type="dcterms:W3CDTF">2026-02-27T05:49:00Z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0x010100A0071D75AB36C94E9FD998F36D083C0A</vt:lpwstr>
  </property>
  <property fmtid="{D5CDD505-2E9C-101B-9397-08002B2CF9AE}" pid="3" name="ClassificationContentMarkingHeaderShapeIds">
    <vt:lpwstr>2,3,5</vt:lpwstr>
  </property>
  <property fmtid="{D5CDD505-2E9C-101B-9397-08002B2CF9AE}" pid="4" name="ClassificationContentMarkingHeaderFontProps">
    <vt:lpwstr>#ff0000,10,Calibri</vt:lpwstr>
  </property>
  <property fmtid="{D5CDD505-2E9C-101B-9397-08002B2CF9AE}" pid="5" name="ClassificationContentMarkingHeaderText">
    <vt:lpwstr>OFFICIAL</vt:lpwstr>
  </property>
  <property fmtid="{D5CDD505-2E9C-101B-9397-08002B2CF9AE}" pid="6" name="ClassificationContentMarkingFooterShapeIds">
    <vt:lpwstr>6,7,8</vt:lpwstr>
  </property>
  <property fmtid="{D5CDD505-2E9C-101B-9397-08002B2CF9AE}" pid="7" name="ClassificationContentMarkingFooterFontProps">
    <vt:lpwstr>#ff0000,10,Calibri</vt:lpwstr>
  </property>
  <property fmtid="{D5CDD505-2E9C-101B-9397-08002B2CF9AE}" pid="8" name="ClassificationContentMarkingFooterText">
    <vt:lpwstr>OFFICIAL</vt:lpwstr>
  </property>
  <property fmtid="{D5CDD505-2E9C-101B-9397-08002B2CF9AE}" pid="9" name="MSIP_Label_a6214476-0a12-4e5a-9f69-27718960d391_Enabled">
    <vt:lpwstr>true</vt:lpwstr>
  </property>
  <property fmtid="{D5CDD505-2E9C-101B-9397-08002B2CF9AE}" pid="10" name="MSIP_Label_a6214476-0a12-4e5a-9f69-27718960d391_SetDate">
    <vt:lpwstr>2023-02-09T23:34:57Z</vt:lpwstr>
  </property>
  <property fmtid="{D5CDD505-2E9C-101B-9397-08002B2CF9AE}" pid="11" name="MSIP_Label_a6214476-0a12-4e5a-9f69-27718960d391_Method">
    <vt:lpwstr>Privileged</vt:lpwstr>
  </property>
  <property fmtid="{D5CDD505-2E9C-101B-9397-08002B2CF9AE}" pid="12" name="MSIP_Label_a6214476-0a12-4e5a-9f69-27718960d391_Name">
    <vt:lpwstr>OFFICIAL</vt:lpwstr>
  </property>
  <property fmtid="{D5CDD505-2E9C-101B-9397-08002B2CF9AE}" pid="13" name="MSIP_Label_a6214476-0a12-4e5a-9f69-27718960d391_SiteId">
    <vt:lpwstr>1ef97a68-e8ab-44ed-a16d-b579fe2d7cd8</vt:lpwstr>
  </property>
  <property fmtid="{D5CDD505-2E9C-101B-9397-08002B2CF9AE}" pid="14" name="MSIP_Label_a6214476-0a12-4e5a-9f69-27718960d391_ActionId">
    <vt:lpwstr>9c53d150-bc15-4fcd-a3a9-aa11558dba0a</vt:lpwstr>
  </property>
  <property fmtid="{D5CDD505-2E9C-101B-9397-08002B2CF9AE}" pid="15" name="MSIP_Label_a6214476-0a12-4e5a-9f69-27718960d391_ContentBits">
    <vt:lpwstr>3</vt:lpwstr>
  </property>
  <property fmtid="{D5CDD505-2E9C-101B-9397-08002B2CF9AE}" pid="16" name="MSIP_Label_76a44f01-6907-4156-9b79-a71e6c56ad93_Enabled">
    <vt:lpwstr>true</vt:lpwstr>
  </property>
  <property fmtid="{D5CDD505-2E9C-101B-9397-08002B2CF9AE}" pid="17" name="MSIP_Label_76a44f01-6907-4156-9b79-a71e6c56ad93_SetDate">
    <vt:lpwstr>2025-09-24T02:59:58Z</vt:lpwstr>
  </property>
  <property fmtid="{D5CDD505-2E9C-101B-9397-08002B2CF9AE}" pid="18" name="MSIP_Label_76a44f01-6907-4156-9b79-a71e6c56ad93_Method">
    <vt:lpwstr>Privileged</vt:lpwstr>
  </property>
  <property fmtid="{D5CDD505-2E9C-101B-9397-08002B2CF9AE}" pid="19" name="MSIP_Label_76a44f01-6907-4156-9b79-a71e6c56ad93_Name">
    <vt:lpwstr>OFFICIAL</vt:lpwstr>
  </property>
  <property fmtid="{D5CDD505-2E9C-101B-9397-08002B2CF9AE}" pid="20" name="MSIP_Label_76a44f01-6907-4156-9b79-a71e6c56ad93_SiteId">
    <vt:lpwstr>a687a7bf-02db-43df-bcbb-e7a8bda611a2</vt:lpwstr>
  </property>
  <property fmtid="{D5CDD505-2E9C-101B-9397-08002B2CF9AE}" pid="21" name="MSIP_Label_76a44f01-6907-4156-9b79-a71e6c56ad93_ActionId">
    <vt:lpwstr>972a6022-6657-427c-95e0-1f9d32f704c3</vt:lpwstr>
  </property>
  <property fmtid="{D5CDD505-2E9C-101B-9397-08002B2CF9AE}" pid="22" name="MSIP_Label_76a44f01-6907-4156-9b79-a71e6c56ad93_ContentBits">
    <vt:lpwstr>0</vt:lpwstr>
  </property>
  <property fmtid="{D5CDD505-2E9C-101B-9397-08002B2CF9AE}" pid="23" name="MSIP_Label_76a44f01-6907-4156-9b79-a71e6c56ad93_Tag">
    <vt:lpwstr>10, 0, 1, 1</vt:lpwstr>
  </property>
</Properties>
</file>