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8986F" w14:textId="413478A8" w:rsidR="00B748C3" w:rsidRDefault="00684BDA" w:rsidP="009615F2">
      <w:r>
        <w:rPr>
          <w:noProof/>
        </w:rPr>
        <mc:AlternateContent>
          <mc:Choice Requires="wpg">
            <w:drawing>
              <wp:anchor distT="0" distB="0" distL="114300" distR="114300" simplePos="0" relativeHeight="251657728" behindDoc="0" locked="0" layoutInCell="1" allowOverlap="1" wp14:anchorId="250E02EF" wp14:editId="5DE8A5FB">
                <wp:simplePos x="0" y="0"/>
                <wp:positionH relativeFrom="column">
                  <wp:posOffset>-460375</wp:posOffset>
                </wp:positionH>
                <wp:positionV relativeFrom="paragraph">
                  <wp:posOffset>-460375</wp:posOffset>
                </wp:positionV>
                <wp:extent cx="7562850" cy="127635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2850" cy="1276350"/>
                          <a:chOff x="0" y="0"/>
                          <a:chExt cx="7562850" cy="1276350"/>
                        </a:xfrm>
                      </wpg:grpSpPr>
                      <wpg:grpSp>
                        <wpg:cNvPr id="4" name="Group 4"/>
                        <wpg:cNvGrpSpPr/>
                        <wpg:grpSpPr>
                          <a:xfrm>
                            <a:off x="0" y="0"/>
                            <a:ext cx="7562850" cy="1276350"/>
                            <a:chOff x="0" y="0"/>
                            <a:chExt cx="7562850" cy="1276350"/>
                          </a:xfrm>
                        </wpg:grpSpPr>
                        <wps:wsp>
                          <wps:cNvPr id="1" name="Text Box 1"/>
                          <wps:cNvSpPr txBox="1"/>
                          <wps:spPr>
                            <a:xfrm>
                              <a:off x="0" y="0"/>
                              <a:ext cx="7562850" cy="1276350"/>
                            </a:xfrm>
                            <a:prstGeom prst="rect">
                              <a:avLst/>
                            </a:prstGeom>
                            <a:solidFill>
                              <a:srgbClr val="002664"/>
                            </a:solidFill>
                            <a:ln w="6350">
                              <a:noFill/>
                            </a:ln>
                          </wps:spPr>
                          <wps:txbx>
                            <w:txbxContent>
                              <w:p w14:paraId="37BB1160" w14:textId="77777777" w:rsidR="00172238" w:rsidRDefault="00172238" w:rsidP="00B748C3">
                                <w:pPr>
                                  <w:pStyle w:val="Heading1"/>
                                  <w:spacing w:after="240"/>
                                  <w:ind w:left="709" w:right="697"/>
                                </w:pPr>
                              </w:p>
                              <w:p w14:paraId="1E967302" w14:textId="77777777" w:rsidR="00172238" w:rsidRDefault="00F05E84" w:rsidP="00B748C3">
                                <w:pPr>
                                  <w:pStyle w:val="Heading1"/>
                                  <w:spacing w:after="240"/>
                                  <w:ind w:left="709" w:right="697"/>
                                </w:pPr>
                                <w:r w:rsidRPr="00936DF8">
                                  <w:rPr>
                                    <w:i/>
                                  </w:rPr>
                                  <w:t>NSW Health – Legionella Control in Cooling Water Systems</w:t>
                                </w:r>
                              </w:p>
                              <w:p w14:paraId="0CC6D31F" w14:textId="77777777" w:rsidR="00B748C3" w:rsidRDefault="00B748C3" w:rsidP="00B748C3">
                                <w:pPr>
                                  <w:pStyle w:val="Heading1"/>
                                  <w:spacing w:after="240"/>
                                  <w:ind w:left="709" w:right="697"/>
                                </w:pPr>
                                <w:r w:rsidRPr="00B748C3">
                                  <w:t>Approved Form 2: Audit report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2" name="Straight Connector 2"/>
                          <wps:cNvCnPr/>
                          <wps:spPr>
                            <a:xfrm>
                              <a:off x="533400" y="1181100"/>
                              <a:ext cx="6558915" cy="0"/>
                            </a:xfrm>
                            <a:prstGeom prst="line">
                              <a:avLst/>
                            </a:prstGeom>
                            <a:noFill/>
                            <a:ln w="19050" cap="flat" cmpd="sng" algn="ctr">
                              <a:solidFill>
                                <a:srgbClr val="D7153A"/>
                              </a:solidFill>
                              <a:prstDash val="solid"/>
                            </a:ln>
                            <a:effectLst/>
                          </wps:spPr>
                          <wps:bodyPr/>
                        </wps:wsp>
                      </wpg:grpSp>
                      <pic:pic xmlns:pic="http://schemas.openxmlformats.org/drawingml/2006/picture">
                        <pic:nvPicPr>
                          <pic:cNvPr id="3" name="Picture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6324600" y="190500"/>
                            <a:ext cx="777240" cy="84137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250E02EF" id="Group 5" o:spid="_x0000_s1026" style="position:absolute;margin-left:-36.25pt;margin-top:-36.25pt;width:595.5pt;height:100.5pt;z-index:251657728" coordsize="75628,12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">
                <v:group id="Group 4" o:spid="_x0000_s1027" style="position:absolute;width:75628;height:12763" coordsize="75628,12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202" coordsize="21600,21600" o:spt="202" path="m,l,21600r21600,l21600,xe">
                    <v:stroke joinstyle="miter"/>
                    <v:path gradientshapeok="t" o:connecttype="rect"/>
                  </v:shapetype>
                  <v:shape id="Text Box 1" o:spid="_x0000_s1028" type="#_x0000_t202" style="position:absolute;width:75628;height:1276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" fillcolor="#002664" stroked="f" strokeweight=".5pt">
                    <v:textbox>
                      <w:txbxContent>
                        <w:p w14:paraId="37BB1160" w14:textId="77777777" w:rsidR="00172238" w:rsidRDefault="00172238" w:rsidP="00B748C3">
                          <w:pPr>
                            <w:pStyle w:val="Heading1"/>
                            <w:spacing w:after="240"/>
                            <w:ind w:left="709" w:right="697"/>
                          </w:pPr>
                        </w:p>
                        <w:p w14:paraId="1E967302" w14:textId="77777777" w:rsidR="00172238" w:rsidRDefault="00F05E84" w:rsidP="00B748C3">
                          <w:pPr>
                            <w:pStyle w:val="Heading1"/>
                            <w:spacing w:after="240"/>
                            <w:ind w:left="709" w:right="697"/>
                          </w:pPr>
                          <w:r w:rsidRPr="00936DF8">
                            <w:rPr>
                              <w:i/>
                            </w:rPr>
                            <w:t>NSW Health – Legionella Control in Cooling Water Systems</w:t>
                          </w:r>
                        </w:p>
                        <w:p w14:paraId="0CC6D31F" w14:textId="77777777" w:rsidR="00B748C3" w:rsidRDefault="00B748C3" w:rsidP="00B748C3">
                          <w:pPr>
                            <w:pStyle w:val="Heading1"/>
                            <w:spacing w:after="240"/>
                            <w:ind w:left="709" w:right="697"/>
                          </w:pPr>
                          <w:r w:rsidRPr="00B748C3">
                            <w:t>Approved Form 2: Audit report</w:t>
                          </w:r>
                        </w:p>
                      </w:txbxContent>
                    </v:textbox>
                  </v:shape>
                  <v:line id="Straight Connector 2" o:spid="_x0000_s1029" style="position:absolute;visibility:visible;mso-wrap-style:square" from="5334,11811" to="70923,11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" strokecolor="#d7153a" strokeweight="1.5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63246;top:1905;width:7772;height:8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">
                  <v:imagedata r:id="rId13" o:title=""/>
                </v:shape>
              </v:group>
            </w:pict>
          </mc:Fallback>
        </mc:AlternateContent>
      </w:r>
    </w:p>
    <w:p w14:paraId="69FCC159" w14:textId="77777777" w:rsidR="00B748C3" w:rsidRDefault="00B748C3" w:rsidP="009615F2"/>
    <w:p w14:paraId="20926A2C" w14:textId="77777777" w:rsidR="00B748C3" w:rsidRDefault="00B748C3" w:rsidP="003B3454">
      <w:pPr>
        <w:spacing w:before="0" w:after="0"/>
      </w:pPr>
    </w:p>
    <w:p w14:paraId="2BFFD09C" w14:textId="77777777" w:rsidR="00F05E84" w:rsidRDefault="00F05E84" w:rsidP="003B3454">
      <w:pPr>
        <w:pStyle w:val="Heading2"/>
        <w:spacing w:before="0"/>
        <w:ind w:left="576" w:hanging="576"/>
      </w:pPr>
      <w:r>
        <w:t>Purpose of the approved form</w:t>
      </w:r>
    </w:p>
    <w:p w14:paraId="15AA2187" w14:textId="77777777" w:rsidR="0077222E" w:rsidRDefault="0077222E" w:rsidP="0077222E">
      <w:r>
        <w:t xml:space="preserve">The </w:t>
      </w:r>
      <w:r w:rsidRPr="3454F5F9">
        <w:rPr>
          <w:i/>
          <w:iCs/>
        </w:rPr>
        <w:t>Public Health Regulation 2022</w:t>
      </w:r>
      <w:r>
        <w:t xml:space="preserve"> (the Regulation) requires an audit of compliance with the Risk Management Plan (Approved From 1) and Regulation to be conducted every year. This audit report form is provided to assist the independent auditor in carrying out the audit.</w:t>
      </w:r>
    </w:p>
    <w:p w14:paraId="3AD4E35A" w14:textId="7D82AFE4" w:rsidR="0077222E" w:rsidRPr="003B3454" w:rsidRDefault="0077222E" w:rsidP="0077222E">
      <w:r>
        <w:t xml:space="preserve">This audit report is an approved form under </w:t>
      </w:r>
      <w:r w:rsidR="003A68EE">
        <w:t>section</w:t>
      </w:r>
      <w:r>
        <w:t xml:space="preserve"> 14 of the Regulation. The certificate of audit completion must be provided to the Local Government Authority (LGA</w:t>
      </w:r>
      <w:r w:rsidRPr="00460072">
        <w:t>) no later than 7 days after the audit is completed. If requested by the LGA, the entire Approved Form 2 must be provided. Further gui</w:t>
      </w:r>
      <w:r>
        <w:t xml:space="preserve">dance on how to carry out an audit is provided in the </w:t>
      </w:r>
      <w:hyperlink r:id="rId14" w:history="1">
        <w:r w:rsidRPr="00C022D3">
          <w:rPr>
            <w:rStyle w:val="Hyperlink"/>
            <w:i/>
            <w:iCs/>
          </w:rPr>
          <w:t>NSW Guidelines for Legionella Control in Cooling Water Systems</w:t>
        </w:r>
      </w:hyperlink>
      <w:r w:rsidRPr="00460072">
        <w:t xml:space="preserve"> (the Guidelines)</w:t>
      </w:r>
      <w:r>
        <w:t>.</w:t>
      </w:r>
    </w:p>
    <w:p w14:paraId="7577976B" w14:textId="77777777" w:rsidR="00D727F0" w:rsidRDefault="00D727F0" w:rsidP="00D727F0">
      <w:pPr>
        <w:pStyle w:val="Heading2"/>
        <w:ind w:left="576" w:hanging="576"/>
      </w:pPr>
      <w:bookmarkStart w:id="0" w:name="_Toc504984254"/>
      <w:r>
        <w:t>Site and contact details</w:t>
      </w:r>
      <w:bookmarkEnd w:id="0"/>
    </w:p>
    <w:p w14:paraId="07F8DBAF" w14:textId="77777777" w:rsidR="00D727F0" w:rsidRPr="000164A6" w:rsidRDefault="00D727F0" w:rsidP="00E70A7F">
      <w:pPr>
        <w:spacing w:after="120"/>
      </w:pPr>
      <w:r>
        <w:t>Provide the name, phone numbers (business hours, after</w:t>
      </w:r>
      <w:r w:rsidR="00DB6C7D">
        <w:t xml:space="preserve"> </w:t>
      </w:r>
      <w:r>
        <w:t>hours and mobile numbers), email address, and postal address for each of the contact persons listed below.</w:t>
      </w:r>
    </w:p>
    <w:tbl>
      <w:tblPr>
        <w:tblW w:w="10494" w:type="dxa"/>
        <w:tblInd w:w="-34" w:type="dxa"/>
        <w:tblBorders>
          <w:top w:val="single" w:sz="36" w:space="0" w:color="FFFFFF"/>
          <w:insideH w:val="single" w:sz="4" w:space="0" w:color="BFBFBF"/>
          <w:insideV w:val="single" w:sz="4" w:space="0" w:color="BFBFBF"/>
        </w:tblBorders>
        <w:tblLayout w:type="fixed"/>
        <w:tblLook w:val="04A0" w:firstRow="1" w:lastRow="0" w:firstColumn="1" w:lastColumn="0" w:noHBand="0" w:noVBand="1"/>
      </w:tblPr>
      <w:tblGrid>
        <w:gridCol w:w="5529"/>
        <w:gridCol w:w="4965"/>
      </w:tblGrid>
      <w:tr w:rsidR="00C87A93" w:rsidRPr="00C87A93" w14:paraId="4CC4DB4D" w14:textId="77777777" w:rsidTr="50EBF357">
        <w:tc>
          <w:tcPr>
            <w:tcW w:w="5529" w:type="dxa"/>
            <w:shd w:val="clear" w:color="auto" w:fill="F2F2F2" w:themeFill="background1" w:themeFillShade="F2"/>
            <w:vAlign w:val="center"/>
          </w:tcPr>
          <w:p w14:paraId="71108D22" w14:textId="77777777" w:rsidR="00D727F0" w:rsidRPr="007D6625" w:rsidRDefault="00D727F0" w:rsidP="00C87A93">
            <w:pPr>
              <w:pStyle w:val="Tableheading"/>
              <w:spacing w:before="120" w:after="120"/>
            </w:pPr>
            <w:r>
              <w:t>Record</w:t>
            </w:r>
          </w:p>
        </w:tc>
        <w:tc>
          <w:tcPr>
            <w:tcW w:w="4965" w:type="dxa"/>
            <w:shd w:val="clear" w:color="auto" w:fill="F2F2F2" w:themeFill="background1" w:themeFillShade="F2"/>
            <w:vAlign w:val="center"/>
          </w:tcPr>
          <w:p w14:paraId="230332E9" w14:textId="77777777" w:rsidR="00D727F0" w:rsidRPr="007D6625" w:rsidRDefault="00D727F0" w:rsidP="00C87A93">
            <w:pPr>
              <w:pStyle w:val="Tableheading"/>
              <w:spacing w:before="120" w:after="120"/>
            </w:pPr>
            <w:r>
              <w:t>Details</w:t>
            </w:r>
          </w:p>
        </w:tc>
      </w:tr>
      <w:tr w:rsidR="002D1C2F" w:rsidRPr="00C87A93" w14:paraId="443A901D" w14:textId="77777777" w:rsidTr="50EBF357">
        <w:trPr>
          <w:trHeight w:val="794"/>
        </w:trPr>
        <w:tc>
          <w:tcPr>
            <w:tcW w:w="5529" w:type="dxa"/>
            <w:shd w:val="clear" w:color="auto" w:fill="auto"/>
            <w:vAlign w:val="center"/>
          </w:tcPr>
          <w:p w14:paraId="371DFDD4" w14:textId="77777777" w:rsidR="002D1C2F" w:rsidRPr="00252E24" w:rsidRDefault="002D1C2F" w:rsidP="006105BB">
            <w:pPr>
              <w:pStyle w:val="Bullet"/>
              <w:numPr>
                <w:ilvl w:val="0"/>
                <w:numId w:val="0"/>
              </w:numPr>
              <w:spacing w:before="120" w:after="120" w:line="240" w:lineRule="atLeast"/>
              <w:rPr>
                <w:rFonts w:ascii="Calibri" w:hAnsi="Calibri"/>
              </w:rPr>
            </w:pPr>
            <w:r w:rsidRPr="00252E24">
              <w:rPr>
                <w:rFonts w:eastAsia="MS PMincho"/>
              </w:rPr>
              <w:t>Site address</w:t>
            </w:r>
          </w:p>
        </w:tc>
        <w:tc>
          <w:tcPr>
            <w:tcW w:w="4965" w:type="dxa"/>
            <w:shd w:val="clear" w:color="auto" w:fill="auto"/>
            <w:vAlign w:val="center"/>
          </w:tcPr>
          <w:p w14:paraId="149F743A" w14:textId="4D9CAFA5" w:rsidR="002D1C2F" w:rsidRPr="00BD092A" w:rsidRDefault="002D1C2F" w:rsidP="00C87A93">
            <w:pPr>
              <w:spacing w:before="120" w:after="120" w:line="240" w:lineRule="atLeast"/>
            </w:pPr>
          </w:p>
        </w:tc>
      </w:tr>
      <w:tr w:rsidR="002D1C2F" w:rsidRPr="00C87A93" w14:paraId="4E7EEAD0" w14:textId="77777777" w:rsidTr="50EBF357">
        <w:trPr>
          <w:trHeight w:val="794"/>
        </w:trPr>
        <w:tc>
          <w:tcPr>
            <w:tcW w:w="5529" w:type="dxa"/>
            <w:shd w:val="clear" w:color="auto" w:fill="auto"/>
            <w:vAlign w:val="center"/>
          </w:tcPr>
          <w:p w14:paraId="15B78779" w14:textId="77777777" w:rsidR="002D1C2F" w:rsidRPr="00252E24" w:rsidRDefault="002D1C2F" w:rsidP="006105BB">
            <w:pPr>
              <w:pStyle w:val="Bullet"/>
              <w:numPr>
                <w:ilvl w:val="0"/>
                <w:numId w:val="0"/>
              </w:numPr>
              <w:spacing w:before="120" w:after="120" w:line="240" w:lineRule="atLeast"/>
              <w:rPr>
                <w:rFonts w:ascii="Calibri" w:hAnsi="Calibri"/>
              </w:rPr>
            </w:pPr>
            <w:r w:rsidRPr="00252E24">
              <w:rPr>
                <w:rFonts w:eastAsia="MS PMincho"/>
              </w:rPr>
              <w:t>Cooling water system details (number of cooling towers, and unique identification number for each cooling tower)</w:t>
            </w:r>
          </w:p>
        </w:tc>
        <w:tc>
          <w:tcPr>
            <w:tcW w:w="4965" w:type="dxa"/>
            <w:shd w:val="clear" w:color="auto" w:fill="auto"/>
            <w:vAlign w:val="center"/>
          </w:tcPr>
          <w:p w14:paraId="3CD4E5C1" w14:textId="2B03EB3E" w:rsidR="003B3454" w:rsidRPr="00BD092A" w:rsidRDefault="003B3454" w:rsidP="00C87A93">
            <w:pPr>
              <w:spacing w:before="120" w:after="120" w:line="240" w:lineRule="atLeast"/>
            </w:pPr>
          </w:p>
        </w:tc>
      </w:tr>
      <w:tr w:rsidR="002D1C2F" w:rsidRPr="00C87A93" w14:paraId="7467ED97" w14:textId="77777777" w:rsidTr="50EBF357">
        <w:trPr>
          <w:trHeight w:val="794"/>
        </w:trPr>
        <w:tc>
          <w:tcPr>
            <w:tcW w:w="5529" w:type="dxa"/>
            <w:shd w:val="clear" w:color="auto" w:fill="auto"/>
            <w:vAlign w:val="center"/>
          </w:tcPr>
          <w:p w14:paraId="76031543" w14:textId="4B1919F9" w:rsidR="002D1C2F" w:rsidRPr="00252E24" w:rsidRDefault="002D1C2F" w:rsidP="006105BB">
            <w:pPr>
              <w:pStyle w:val="Bullet"/>
              <w:numPr>
                <w:ilvl w:val="0"/>
                <w:numId w:val="0"/>
              </w:numPr>
              <w:spacing w:before="120" w:after="120" w:line="240" w:lineRule="atLeast"/>
              <w:rPr>
                <w:rFonts w:eastAsia="MS PMincho"/>
              </w:rPr>
            </w:pPr>
            <w:r w:rsidRPr="00252E24">
              <w:rPr>
                <w:rFonts w:eastAsia="MS PMincho"/>
              </w:rPr>
              <w:t xml:space="preserve">Local </w:t>
            </w:r>
            <w:r w:rsidR="00B15A3C">
              <w:rPr>
                <w:rFonts w:eastAsia="MS PMincho"/>
              </w:rPr>
              <w:t>G</w:t>
            </w:r>
            <w:r w:rsidRPr="00252E24">
              <w:rPr>
                <w:rFonts w:eastAsia="MS PMincho"/>
              </w:rPr>
              <w:t xml:space="preserve">overnment </w:t>
            </w:r>
            <w:r w:rsidR="00B15A3C">
              <w:rPr>
                <w:rFonts w:eastAsia="MS PMincho"/>
              </w:rPr>
              <w:t>A</w:t>
            </w:r>
            <w:r w:rsidRPr="00252E24">
              <w:rPr>
                <w:rFonts w:eastAsia="MS PMincho"/>
              </w:rPr>
              <w:t>uthority (where this system is located)</w:t>
            </w:r>
          </w:p>
        </w:tc>
        <w:tc>
          <w:tcPr>
            <w:tcW w:w="4965" w:type="dxa"/>
            <w:shd w:val="clear" w:color="auto" w:fill="auto"/>
            <w:vAlign w:val="center"/>
          </w:tcPr>
          <w:p w14:paraId="6F539429" w14:textId="0B57026F" w:rsidR="002D1C2F" w:rsidRPr="00BD092A" w:rsidRDefault="002D1C2F" w:rsidP="00C87A93">
            <w:pPr>
              <w:spacing w:before="120" w:after="120" w:line="240" w:lineRule="atLeast"/>
            </w:pPr>
          </w:p>
        </w:tc>
      </w:tr>
      <w:tr w:rsidR="002D1C2F" w:rsidRPr="00C87A93" w14:paraId="4A176704" w14:textId="77777777" w:rsidTr="50EBF357">
        <w:trPr>
          <w:trHeight w:val="794"/>
        </w:trPr>
        <w:tc>
          <w:tcPr>
            <w:tcW w:w="5529" w:type="dxa"/>
            <w:shd w:val="clear" w:color="auto" w:fill="auto"/>
            <w:vAlign w:val="center"/>
          </w:tcPr>
          <w:p w14:paraId="5212AE12" w14:textId="77777777" w:rsidR="002D1C2F" w:rsidRPr="00252E24" w:rsidRDefault="002D1C2F" w:rsidP="006105BB">
            <w:pPr>
              <w:pStyle w:val="Bullet"/>
              <w:numPr>
                <w:ilvl w:val="0"/>
                <w:numId w:val="0"/>
              </w:numPr>
              <w:spacing w:before="120" w:after="120" w:line="240" w:lineRule="atLeast"/>
              <w:rPr>
                <w:rFonts w:eastAsia="MS PMincho"/>
              </w:rPr>
            </w:pPr>
            <w:r w:rsidRPr="00252E24">
              <w:rPr>
                <w:rFonts w:eastAsia="MS PMincho"/>
              </w:rPr>
              <w:t xml:space="preserve">Occupier name and contact details (the person </w:t>
            </w:r>
            <w:r>
              <w:rPr>
                <w:rFonts w:eastAsia="MS PMincho"/>
              </w:rPr>
              <w:t xml:space="preserve">or entity </w:t>
            </w:r>
            <w:r w:rsidRPr="00252E24">
              <w:rPr>
                <w:rFonts w:eastAsia="MS PMincho"/>
              </w:rPr>
              <w:t>who owns the system)</w:t>
            </w:r>
          </w:p>
        </w:tc>
        <w:tc>
          <w:tcPr>
            <w:tcW w:w="4965" w:type="dxa"/>
            <w:shd w:val="clear" w:color="auto" w:fill="auto"/>
            <w:vAlign w:val="center"/>
          </w:tcPr>
          <w:p w14:paraId="31ACB7E4" w14:textId="79CD60E4" w:rsidR="002D1C2F" w:rsidRPr="00BD092A" w:rsidRDefault="002D1C2F" w:rsidP="00C87A93">
            <w:pPr>
              <w:spacing w:before="120" w:after="120" w:line="240" w:lineRule="atLeast"/>
            </w:pPr>
          </w:p>
        </w:tc>
      </w:tr>
      <w:tr w:rsidR="002D1C2F" w:rsidRPr="00C87A93" w14:paraId="253E3F3B" w14:textId="77777777" w:rsidTr="50EBF357">
        <w:trPr>
          <w:trHeight w:val="794"/>
        </w:trPr>
        <w:tc>
          <w:tcPr>
            <w:tcW w:w="5529" w:type="dxa"/>
            <w:shd w:val="clear" w:color="auto" w:fill="auto"/>
            <w:vAlign w:val="center"/>
          </w:tcPr>
          <w:p w14:paraId="7ED7DF56" w14:textId="77777777" w:rsidR="002D1C2F" w:rsidRPr="00252E24" w:rsidRDefault="002D1C2F" w:rsidP="006105BB">
            <w:pPr>
              <w:pStyle w:val="Bullet"/>
              <w:numPr>
                <w:ilvl w:val="0"/>
                <w:numId w:val="0"/>
              </w:numPr>
              <w:spacing w:before="120" w:after="120" w:line="240" w:lineRule="atLeast"/>
              <w:rPr>
                <w:rFonts w:eastAsia="MS PMincho"/>
              </w:rPr>
            </w:pPr>
            <w:r w:rsidRPr="00252E24">
              <w:rPr>
                <w:rFonts w:eastAsia="MS PMincho"/>
              </w:rPr>
              <w:t>Building manager name and contact details (the person who manages the system on behalf of the occupier)</w:t>
            </w:r>
          </w:p>
        </w:tc>
        <w:tc>
          <w:tcPr>
            <w:tcW w:w="4965" w:type="dxa"/>
            <w:shd w:val="clear" w:color="auto" w:fill="auto"/>
            <w:vAlign w:val="center"/>
          </w:tcPr>
          <w:p w14:paraId="3A9FF31C" w14:textId="0C4F7096" w:rsidR="002D1C2F" w:rsidRPr="00BD092A" w:rsidRDefault="002D1C2F" w:rsidP="00C87A93">
            <w:pPr>
              <w:spacing w:before="120" w:after="120" w:line="240" w:lineRule="atLeast"/>
            </w:pPr>
          </w:p>
        </w:tc>
      </w:tr>
      <w:tr w:rsidR="002D1C2F" w:rsidRPr="00C87A93" w14:paraId="6A057D20" w14:textId="77777777" w:rsidTr="50EBF357">
        <w:trPr>
          <w:trHeight w:val="794"/>
        </w:trPr>
        <w:tc>
          <w:tcPr>
            <w:tcW w:w="5529" w:type="dxa"/>
            <w:shd w:val="clear" w:color="auto" w:fill="auto"/>
            <w:vAlign w:val="center"/>
          </w:tcPr>
          <w:p w14:paraId="600C8DE7" w14:textId="77777777" w:rsidR="002D1C2F" w:rsidRPr="00252E24" w:rsidRDefault="002D1C2F" w:rsidP="006105BB">
            <w:pPr>
              <w:pStyle w:val="Bullet"/>
              <w:numPr>
                <w:ilvl w:val="0"/>
                <w:numId w:val="0"/>
              </w:numPr>
              <w:spacing w:before="120" w:after="120" w:line="240" w:lineRule="atLeast"/>
              <w:rPr>
                <w:rFonts w:eastAsia="MS PMincho"/>
              </w:rPr>
            </w:pPr>
            <w:r w:rsidRPr="00252E24">
              <w:rPr>
                <w:rFonts w:eastAsia="MS PMincho"/>
              </w:rPr>
              <w:t>Competent person name and contact details (the person who signs the RMP)</w:t>
            </w:r>
          </w:p>
        </w:tc>
        <w:tc>
          <w:tcPr>
            <w:tcW w:w="4965" w:type="dxa"/>
            <w:shd w:val="clear" w:color="auto" w:fill="auto"/>
            <w:vAlign w:val="center"/>
          </w:tcPr>
          <w:p w14:paraId="5CACBE18" w14:textId="004902E8" w:rsidR="002D1C2F" w:rsidRPr="00BD092A" w:rsidRDefault="002D1C2F" w:rsidP="00C87A93">
            <w:pPr>
              <w:spacing w:before="120" w:after="120" w:line="240" w:lineRule="atLeast"/>
            </w:pPr>
          </w:p>
        </w:tc>
      </w:tr>
      <w:tr w:rsidR="002D1C2F" w:rsidRPr="00C87A93" w14:paraId="09846AEA" w14:textId="77777777" w:rsidTr="50EBF357">
        <w:trPr>
          <w:trHeight w:val="794"/>
        </w:trPr>
        <w:tc>
          <w:tcPr>
            <w:tcW w:w="5529" w:type="dxa"/>
            <w:shd w:val="clear" w:color="auto" w:fill="auto"/>
            <w:vAlign w:val="center"/>
          </w:tcPr>
          <w:p w14:paraId="6F9E2FBB" w14:textId="1C91700B" w:rsidR="002D1C2F" w:rsidRPr="00252E24" w:rsidRDefault="002D1C2F" w:rsidP="006105BB">
            <w:pPr>
              <w:pStyle w:val="Bullet"/>
              <w:numPr>
                <w:ilvl w:val="0"/>
                <w:numId w:val="0"/>
              </w:numPr>
              <w:spacing w:before="120" w:after="120" w:line="240" w:lineRule="atLeast"/>
              <w:rPr>
                <w:rFonts w:eastAsia="MS PMincho"/>
              </w:rPr>
            </w:pPr>
            <w:r w:rsidRPr="00252E24">
              <w:rPr>
                <w:rFonts w:eastAsia="MS PMincho"/>
              </w:rPr>
              <w:t xml:space="preserve">Duly qualified person name, employer and contact details (person managing the system on a </w:t>
            </w:r>
            <w:r w:rsidR="00583FA7" w:rsidRPr="00252E24">
              <w:rPr>
                <w:rFonts w:eastAsia="MS PMincho"/>
              </w:rPr>
              <w:t>day-to-day</w:t>
            </w:r>
            <w:r w:rsidRPr="00252E24">
              <w:rPr>
                <w:rFonts w:eastAsia="MS PMincho"/>
              </w:rPr>
              <w:t xml:space="preserve"> basis)</w:t>
            </w:r>
          </w:p>
        </w:tc>
        <w:tc>
          <w:tcPr>
            <w:tcW w:w="4965" w:type="dxa"/>
            <w:shd w:val="clear" w:color="auto" w:fill="auto"/>
            <w:vAlign w:val="center"/>
          </w:tcPr>
          <w:p w14:paraId="229A037C" w14:textId="3E063A76" w:rsidR="002D1C2F" w:rsidRPr="00BD092A" w:rsidRDefault="002D1C2F" w:rsidP="00C87A93">
            <w:pPr>
              <w:spacing w:before="120" w:after="120" w:line="240" w:lineRule="atLeast"/>
            </w:pPr>
          </w:p>
        </w:tc>
      </w:tr>
      <w:tr w:rsidR="002D1C2F" w:rsidRPr="00C87A93" w14:paraId="69256809" w14:textId="77777777" w:rsidTr="50EBF357">
        <w:trPr>
          <w:trHeight w:val="794"/>
        </w:trPr>
        <w:tc>
          <w:tcPr>
            <w:tcW w:w="5529" w:type="dxa"/>
            <w:shd w:val="clear" w:color="auto" w:fill="auto"/>
            <w:vAlign w:val="center"/>
          </w:tcPr>
          <w:p w14:paraId="380655B2" w14:textId="77777777" w:rsidR="002D1C2F" w:rsidRPr="00252E24" w:rsidRDefault="002D1C2F" w:rsidP="006105BB">
            <w:pPr>
              <w:pStyle w:val="Bullet"/>
              <w:numPr>
                <w:ilvl w:val="0"/>
                <w:numId w:val="0"/>
              </w:numPr>
              <w:spacing w:before="120" w:after="120" w:line="240" w:lineRule="atLeast"/>
              <w:rPr>
                <w:rFonts w:eastAsia="MS PMincho"/>
              </w:rPr>
            </w:pPr>
            <w:r w:rsidRPr="00252E24">
              <w:rPr>
                <w:rFonts w:eastAsia="MS PMincho"/>
              </w:rPr>
              <w:t xml:space="preserve">Water treatment provider name and contact details </w:t>
            </w:r>
            <w:r w:rsidRPr="00252E24">
              <w:rPr>
                <w:rFonts w:eastAsia="MS PMincho"/>
              </w:rPr>
              <w:br/>
              <w:t xml:space="preserve">(if different to </w:t>
            </w:r>
            <w:r>
              <w:rPr>
                <w:rFonts w:eastAsia="MS PMincho"/>
              </w:rPr>
              <w:t>duly qualified person</w:t>
            </w:r>
            <w:r w:rsidRPr="00252E24">
              <w:rPr>
                <w:rFonts w:eastAsia="MS PMincho"/>
              </w:rPr>
              <w:t>)</w:t>
            </w:r>
          </w:p>
        </w:tc>
        <w:tc>
          <w:tcPr>
            <w:tcW w:w="4965" w:type="dxa"/>
            <w:shd w:val="clear" w:color="auto" w:fill="auto"/>
            <w:vAlign w:val="center"/>
          </w:tcPr>
          <w:p w14:paraId="66125A77" w14:textId="22AF721E" w:rsidR="002D1C2F" w:rsidRPr="00BD092A" w:rsidRDefault="002D1C2F" w:rsidP="00C87A93">
            <w:pPr>
              <w:spacing w:before="120" w:after="120" w:line="240" w:lineRule="atLeast"/>
            </w:pPr>
          </w:p>
        </w:tc>
      </w:tr>
      <w:tr w:rsidR="002D1C2F" w:rsidRPr="00BD092A" w14:paraId="244D53D0" w14:textId="77777777" w:rsidTr="50EBF357">
        <w:trPr>
          <w:trHeight w:val="794"/>
        </w:trPr>
        <w:tc>
          <w:tcPr>
            <w:tcW w:w="5529" w:type="dxa"/>
            <w:shd w:val="clear" w:color="auto" w:fill="auto"/>
            <w:vAlign w:val="center"/>
          </w:tcPr>
          <w:p w14:paraId="5B15152F" w14:textId="0D726EC9" w:rsidR="002D1C2F" w:rsidRPr="00252E24" w:rsidRDefault="002D1C2F" w:rsidP="006105BB">
            <w:pPr>
              <w:pStyle w:val="Bullet"/>
              <w:numPr>
                <w:ilvl w:val="0"/>
                <w:numId w:val="0"/>
              </w:numPr>
              <w:spacing w:before="120" w:after="120" w:line="240" w:lineRule="atLeast"/>
              <w:rPr>
                <w:rFonts w:eastAsia="MS PMincho"/>
              </w:rPr>
            </w:pPr>
            <w:r w:rsidRPr="50EBF357">
              <w:rPr>
                <w:rFonts w:eastAsia="MS PMincho"/>
              </w:rPr>
              <w:t xml:space="preserve">Water </w:t>
            </w:r>
            <w:r w:rsidRPr="0077222E">
              <w:rPr>
                <w:rFonts w:eastAsia="MS PMincho"/>
              </w:rPr>
              <w:t>sampling</w:t>
            </w:r>
            <w:r w:rsidR="00BC1C44" w:rsidRPr="00583FA7">
              <w:rPr>
                <w:rFonts w:eastAsia="MS PMincho"/>
              </w:rPr>
              <w:t>*</w:t>
            </w:r>
            <w:r w:rsidRPr="0077222E">
              <w:rPr>
                <w:rFonts w:eastAsia="MS PMincho"/>
              </w:rPr>
              <w:t xml:space="preserve"> contractor name and contact details (if different to duly qualified person)</w:t>
            </w:r>
            <w:r w:rsidR="000E5102" w:rsidRPr="00E87A23">
              <w:rPr>
                <w:rFonts w:eastAsia="MS PMincho"/>
              </w:rPr>
              <w:t>.</w:t>
            </w:r>
            <w:r w:rsidR="00BC1C44" w:rsidRPr="00583FA7">
              <w:rPr>
                <w:rFonts w:eastAsia="MS PMincho"/>
              </w:rPr>
              <w:t xml:space="preserve"> (*If microbiological and chemical sampling is carried out by separate contractors, identify both)</w:t>
            </w:r>
          </w:p>
        </w:tc>
        <w:tc>
          <w:tcPr>
            <w:tcW w:w="4961" w:type="dxa"/>
            <w:shd w:val="clear" w:color="auto" w:fill="auto"/>
            <w:vAlign w:val="center"/>
          </w:tcPr>
          <w:p w14:paraId="52DA85D6" w14:textId="6F3CAFA1" w:rsidR="002D1C2F" w:rsidRPr="00BD092A" w:rsidRDefault="002D1C2F" w:rsidP="00C87A93">
            <w:pPr>
              <w:spacing w:before="120" w:after="120" w:line="240" w:lineRule="atLeast"/>
            </w:pPr>
          </w:p>
        </w:tc>
      </w:tr>
      <w:tr w:rsidR="002D1C2F" w:rsidRPr="00C87A93" w14:paraId="4C3BF15E" w14:textId="77777777" w:rsidTr="50EBF357">
        <w:trPr>
          <w:trHeight w:val="794"/>
        </w:trPr>
        <w:tc>
          <w:tcPr>
            <w:tcW w:w="5529" w:type="dxa"/>
            <w:tcBorders>
              <w:bottom w:val="single" w:sz="4" w:space="0" w:color="BFBFBF" w:themeColor="background1" w:themeShade="BF"/>
            </w:tcBorders>
            <w:shd w:val="clear" w:color="auto" w:fill="auto"/>
            <w:vAlign w:val="center"/>
          </w:tcPr>
          <w:p w14:paraId="14CE1A4E" w14:textId="77777777" w:rsidR="002D1C2F" w:rsidRDefault="002D1C2F" w:rsidP="006105BB">
            <w:pPr>
              <w:pStyle w:val="Bullet"/>
              <w:numPr>
                <w:ilvl w:val="0"/>
                <w:numId w:val="0"/>
              </w:numPr>
              <w:spacing w:before="120" w:after="120" w:line="240" w:lineRule="atLeast"/>
              <w:rPr>
                <w:rFonts w:eastAsia="MS PMincho"/>
              </w:rPr>
            </w:pPr>
            <w:r w:rsidRPr="00252E24">
              <w:rPr>
                <w:rFonts w:eastAsia="MS PMincho"/>
              </w:rPr>
              <w:t>Mechanical services contractor name, employer and contact details (person who manages the system in aspects other than water treatment)</w:t>
            </w:r>
          </w:p>
          <w:p w14:paraId="459509B6" w14:textId="19A2C78D" w:rsidR="003A68EE" w:rsidRPr="003A68EE" w:rsidRDefault="003A68EE" w:rsidP="003A68EE">
            <w:pPr>
              <w:rPr>
                <w:rFonts w:eastAsia="MS PMincho"/>
                <w:lang w:val="en-US"/>
              </w:rPr>
            </w:pPr>
          </w:p>
        </w:tc>
        <w:tc>
          <w:tcPr>
            <w:tcW w:w="4965" w:type="dxa"/>
            <w:tcBorders>
              <w:bottom w:val="single" w:sz="4" w:space="0" w:color="BFBFBF" w:themeColor="background1" w:themeShade="BF"/>
            </w:tcBorders>
            <w:shd w:val="clear" w:color="auto" w:fill="auto"/>
            <w:vAlign w:val="center"/>
          </w:tcPr>
          <w:p w14:paraId="01A258F9" w14:textId="537A62F8" w:rsidR="002D1C2F" w:rsidRPr="00BD092A" w:rsidRDefault="002D1C2F" w:rsidP="00C87A93">
            <w:pPr>
              <w:spacing w:before="120" w:after="120" w:line="240" w:lineRule="atLeast"/>
            </w:pPr>
          </w:p>
        </w:tc>
      </w:tr>
      <w:tr w:rsidR="002D1C2F" w:rsidRPr="00C87A93" w14:paraId="3AD87EE4" w14:textId="77777777" w:rsidTr="50EBF357">
        <w:trPr>
          <w:trHeight w:val="794"/>
        </w:trPr>
        <w:tc>
          <w:tcPr>
            <w:tcW w:w="5529" w:type="dxa"/>
            <w:tcBorders>
              <w:top w:val="single" w:sz="4" w:space="0" w:color="BFBFBF" w:themeColor="background1" w:themeShade="BF"/>
              <w:bottom w:val="single" w:sz="4" w:space="0" w:color="BFBFBF" w:themeColor="background1" w:themeShade="BF"/>
            </w:tcBorders>
            <w:shd w:val="clear" w:color="auto" w:fill="auto"/>
            <w:vAlign w:val="center"/>
          </w:tcPr>
          <w:p w14:paraId="32A783BC" w14:textId="7A10BA1B" w:rsidR="002D1C2F" w:rsidRPr="00252E24" w:rsidRDefault="009254EB" w:rsidP="006105BB">
            <w:pPr>
              <w:pStyle w:val="Bullet"/>
              <w:numPr>
                <w:ilvl w:val="0"/>
                <w:numId w:val="0"/>
              </w:numPr>
              <w:spacing w:before="120" w:after="120" w:line="240" w:lineRule="atLeast"/>
              <w:rPr>
                <w:rFonts w:eastAsia="MS PMincho"/>
              </w:rPr>
            </w:pPr>
            <w:r w:rsidRPr="0077222E">
              <w:rPr>
                <w:rFonts w:eastAsia="MS PMincho"/>
              </w:rPr>
              <w:lastRenderedPageBreak/>
              <w:t>Laboratory</w:t>
            </w:r>
            <w:r w:rsidR="00BC1C44" w:rsidRPr="00583FA7">
              <w:rPr>
                <w:rFonts w:eastAsia="MS PMincho"/>
              </w:rPr>
              <w:t>*</w:t>
            </w:r>
            <w:r w:rsidRPr="0077222E">
              <w:rPr>
                <w:rFonts w:eastAsia="MS PMincho"/>
              </w:rPr>
              <w:t xml:space="preserve"> (name and NATA accreditation details)</w:t>
            </w:r>
            <w:r w:rsidR="000E5102" w:rsidRPr="00AA6DE7">
              <w:rPr>
                <w:rFonts w:eastAsia="MS PMincho"/>
              </w:rPr>
              <w:t>.</w:t>
            </w:r>
            <w:r w:rsidR="003B3454" w:rsidRPr="00E87A23">
              <w:rPr>
                <w:rFonts w:eastAsia="MS PMincho"/>
              </w:rPr>
              <w:t xml:space="preserve"> </w:t>
            </w:r>
            <w:r w:rsidR="003B3454" w:rsidRPr="00583FA7">
              <w:rPr>
                <w:rFonts w:eastAsia="MS PMincho"/>
              </w:rPr>
              <w:t>(*If separate laboratories are used for microbiological and chemical analysis, identify both)</w:t>
            </w:r>
          </w:p>
        </w:tc>
        <w:tc>
          <w:tcPr>
            <w:tcW w:w="4965" w:type="dxa"/>
            <w:tcBorders>
              <w:top w:val="single" w:sz="4" w:space="0" w:color="BFBFBF" w:themeColor="background1" w:themeShade="BF"/>
              <w:bottom w:val="single" w:sz="4" w:space="0" w:color="BFBFBF" w:themeColor="background1" w:themeShade="BF"/>
            </w:tcBorders>
            <w:shd w:val="clear" w:color="auto" w:fill="auto"/>
            <w:vAlign w:val="center"/>
          </w:tcPr>
          <w:p w14:paraId="5F758768" w14:textId="0273EDBE" w:rsidR="002D1C2F" w:rsidRPr="00BD092A" w:rsidRDefault="002D1C2F" w:rsidP="00C87A93">
            <w:pPr>
              <w:spacing w:before="120" w:after="120" w:line="240" w:lineRule="atLeast"/>
            </w:pPr>
          </w:p>
        </w:tc>
      </w:tr>
    </w:tbl>
    <w:p w14:paraId="3DD3B314" w14:textId="77777777" w:rsidR="008021A7" w:rsidRDefault="008021A7" w:rsidP="00BE4B63">
      <w:pPr>
        <w:pStyle w:val="Heading2"/>
        <w:spacing w:before="0"/>
      </w:pPr>
    </w:p>
    <w:p w14:paraId="01A2CA7C" w14:textId="77777777" w:rsidR="00D727F0" w:rsidRDefault="00F54F2B" w:rsidP="003B3454">
      <w:pPr>
        <w:pStyle w:val="Heading2"/>
      </w:pPr>
      <w:r>
        <w:t>Period covered by this audit</w:t>
      </w:r>
    </w:p>
    <w:tbl>
      <w:tblPr>
        <w:tblW w:w="10632" w:type="dxa"/>
        <w:tblInd w:w="-34" w:type="dxa"/>
        <w:tblBorders>
          <w:top w:val="single" w:sz="36" w:space="0" w:color="FFFFFF"/>
          <w:insideH w:val="single" w:sz="4" w:space="0" w:color="BFBFBF"/>
          <w:insideV w:val="single" w:sz="4" w:space="0" w:color="BFBFBF"/>
        </w:tblBorders>
        <w:tblLayout w:type="fixed"/>
        <w:tblLook w:val="04A0" w:firstRow="1" w:lastRow="0" w:firstColumn="1" w:lastColumn="0" w:noHBand="0" w:noVBand="1"/>
      </w:tblPr>
      <w:tblGrid>
        <w:gridCol w:w="5279"/>
        <w:gridCol w:w="5353"/>
      </w:tblGrid>
      <w:tr w:rsidR="00C87A93" w:rsidRPr="00C87A93" w14:paraId="27A92F56" w14:textId="77777777" w:rsidTr="00C87A93">
        <w:tc>
          <w:tcPr>
            <w:tcW w:w="5279" w:type="dxa"/>
            <w:shd w:val="clear" w:color="auto" w:fill="F2F2F2"/>
            <w:vAlign w:val="center"/>
          </w:tcPr>
          <w:p w14:paraId="5D3EB443" w14:textId="77777777" w:rsidR="00D727F0" w:rsidRPr="007D6625" w:rsidRDefault="00D727F0" w:rsidP="00C87A93">
            <w:pPr>
              <w:pStyle w:val="Tableheading"/>
              <w:spacing w:before="120" w:after="120"/>
            </w:pPr>
            <w:r>
              <w:t>Record</w:t>
            </w:r>
          </w:p>
        </w:tc>
        <w:tc>
          <w:tcPr>
            <w:tcW w:w="5353" w:type="dxa"/>
            <w:shd w:val="clear" w:color="auto" w:fill="F2F2F2"/>
            <w:vAlign w:val="center"/>
          </w:tcPr>
          <w:p w14:paraId="4996578A" w14:textId="77777777" w:rsidR="00D727F0" w:rsidRPr="007D6625" w:rsidRDefault="00271DA2" w:rsidP="00C87A93">
            <w:pPr>
              <w:pStyle w:val="Tableheading"/>
              <w:spacing w:before="120" w:after="120"/>
            </w:pPr>
            <w:r>
              <w:t>Dates</w:t>
            </w:r>
          </w:p>
        </w:tc>
      </w:tr>
      <w:tr w:rsidR="00C87A93" w:rsidRPr="00C87A93" w14:paraId="5F3823EB" w14:textId="77777777" w:rsidTr="00C87A93">
        <w:trPr>
          <w:trHeight w:val="680"/>
        </w:trPr>
        <w:tc>
          <w:tcPr>
            <w:tcW w:w="5279" w:type="dxa"/>
            <w:tcBorders>
              <w:bottom w:val="single" w:sz="4" w:space="0" w:color="BFBFBF"/>
            </w:tcBorders>
            <w:shd w:val="clear" w:color="auto" w:fill="auto"/>
            <w:vAlign w:val="center"/>
          </w:tcPr>
          <w:p w14:paraId="2089C6CB" w14:textId="0202C9D8" w:rsidR="00D727F0" w:rsidRPr="00C87A93" w:rsidRDefault="00271DA2" w:rsidP="00C87A93">
            <w:pPr>
              <w:pStyle w:val="Bullet"/>
              <w:numPr>
                <w:ilvl w:val="0"/>
                <w:numId w:val="0"/>
              </w:numPr>
              <w:spacing w:before="120" w:after="120" w:line="240" w:lineRule="atLeast"/>
              <w:rPr>
                <w:rFonts w:ascii="Calibri" w:hAnsi="Calibri"/>
              </w:rPr>
            </w:pPr>
            <w:r w:rsidRPr="00C87A93">
              <w:rPr>
                <w:rFonts w:cs="Arial"/>
              </w:rPr>
              <w:t>Period being audited (</w:t>
            </w:r>
            <w:proofErr w:type="gramStart"/>
            <w:r w:rsidRPr="00C87A93">
              <w:rPr>
                <w:rFonts w:cs="Arial"/>
              </w:rPr>
              <w:t xml:space="preserve">12 </w:t>
            </w:r>
            <w:r w:rsidRPr="00AA6DE7">
              <w:rPr>
                <w:rFonts w:cs="Arial"/>
              </w:rPr>
              <w:t>month</w:t>
            </w:r>
            <w:proofErr w:type="gramEnd"/>
            <w:r w:rsidRPr="00AA6DE7">
              <w:rPr>
                <w:rFonts w:cs="Arial"/>
              </w:rPr>
              <w:t xml:space="preserve"> period)</w:t>
            </w:r>
            <w:r w:rsidR="003B3454" w:rsidRPr="00583FA7">
              <w:rPr>
                <w:rFonts w:cs="Arial"/>
              </w:rPr>
              <w:t>*</w:t>
            </w:r>
          </w:p>
        </w:tc>
        <w:tc>
          <w:tcPr>
            <w:tcW w:w="5353" w:type="dxa"/>
            <w:tcBorders>
              <w:bottom w:val="single" w:sz="4" w:space="0" w:color="BFBFBF"/>
            </w:tcBorders>
            <w:shd w:val="clear" w:color="auto" w:fill="auto"/>
            <w:vAlign w:val="center"/>
          </w:tcPr>
          <w:p w14:paraId="609C1756" w14:textId="56467A07" w:rsidR="00D727F0" w:rsidRPr="00C87A93" w:rsidRDefault="00E70A7F" w:rsidP="00C87A93">
            <w:pPr>
              <w:tabs>
                <w:tab w:val="left" w:pos="2443"/>
              </w:tabs>
              <w:spacing w:before="120" w:after="120" w:line="240" w:lineRule="atLeast"/>
              <w:rPr>
                <w:rFonts w:eastAsia="MS PMincho"/>
              </w:rPr>
            </w:pPr>
            <w:r w:rsidRPr="00C87A93">
              <w:rPr>
                <w:rFonts w:eastAsia="MS PMincho"/>
              </w:rPr>
              <w:tab/>
            </w:r>
            <w:r w:rsidR="00271DA2" w:rsidRPr="00C87A93">
              <w:rPr>
                <w:rFonts w:eastAsia="MS PMincho"/>
              </w:rPr>
              <w:t xml:space="preserve">to </w:t>
            </w:r>
          </w:p>
        </w:tc>
      </w:tr>
      <w:tr w:rsidR="00C87A93" w:rsidRPr="00C87A93" w14:paraId="637E9C0C" w14:textId="77777777" w:rsidTr="00C87A93">
        <w:trPr>
          <w:trHeight w:val="680"/>
        </w:trPr>
        <w:tc>
          <w:tcPr>
            <w:tcW w:w="5279" w:type="dxa"/>
            <w:tcBorders>
              <w:top w:val="single" w:sz="4" w:space="0" w:color="BFBFBF"/>
              <w:bottom w:val="single" w:sz="4" w:space="0" w:color="BFBFBF"/>
            </w:tcBorders>
            <w:shd w:val="clear" w:color="auto" w:fill="auto"/>
            <w:vAlign w:val="center"/>
          </w:tcPr>
          <w:p w14:paraId="07C6DADF" w14:textId="77777777" w:rsidR="00D727F0" w:rsidRPr="00C87A93" w:rsidRDefault="00A831AF" w:rsidP="00C87A93">
            <w:pPr>
              <w:pStyle w:val="Bullet"/>
              <w:numPr>
                <w:ilvl w:val="0"/>
                <w:numId w:val="0"/>
              </w:numPr>
              <w:spacing w:before="120" w:after="120" w:line="240" w:lineRule="atLeast"/>
              <w:rPr>
                <w:rFonts w:ascii="Calibri" w:hAnsi="Calibri"/>
              </w:rPr>
            </w:pPr>
            <w:r w:rsidRPr="00C87A93">
              <w:rPr>
                <w:rFonts w:cs="Arial"/>
              </w:rPr>
              <w:t>Period</w:t>
            </w:r>
            <w:r w:rsidR="00271DA2" w:rsidRPr="00C87A93">
              <w:rPr>
                <w:rFonts w:cs="Arial"/>
              </w:rPr>
              <w:t xml:space="preserve"> covered by current RMP (up to </w:t>
            </w:r>
            <w:proofErr w:type="gramStart"/>
            <w:r w:rsidR="00271DA2" w:rsidRPr="00C87A93">
              <w:rPr>
                <w:rFonts w:cs="Arial"/>
              </w:rPr>
              <w:t>5 year</w:t>
            </w:r>
            <w:proofErr w:type="gramEnd"/>
            <w:r w:rsidR="00271DA2" w:rsidRPr="00C87A93">
              <w:rPr>
                <w:rFonts w:cs="Arial"/>
              </w:rPr>
              <w:t xml:space="preserve"> period)</w:t>
            </w:r>
          </w:p>
        </w:tc>
        <w:tc>
          <w:tcPr>
            <w:tcW w:w="5353" w:type="dxa"/>
            <w:tcBorders>
              <w:top w:val="single" w:sz="4" w:space="0" w:color="BFBFBF"/>
              <w:bottom w:val="single" w:sz="4" w:space="0" w:color="BFBFBF"/>
            </w:tcBorders>
            <w:shd w:val="clear" w:color="auto" w:fill="auto"/>
            <w:vAlign w:val="center"/>
          </w:tcPr>
          <w:p w14:paraId="72C75116" w14:textId="3DE9EEF3" w:rsidR="00D727F0" w:rsidRPr="00C87A93" w:rsidRDefault="00E70A7F" w:rsidP="00C87A93">
            <w:pPr>
              <w:tabs>
                <w:tab w:val="left" w:pos="2443"/>
              </w:tabs>
              <w:spacing w:before="120" w:after="120" w:line="240" w:lineRule="atLeast"/>
              <w:rPr>
                <w:rFonts w:eastAsia="MS PMincho"/>
              </w:rPr>
            </w:pPr>
            <w:r w:rsidRPr="00C87A93">
              <w:rPr>
                <w:rFonts w:eastAsia="MS PMincho"/>
              </w:rPr>
              <w:tab/>
            </w:r>
            <w:r w:rsidR="00271DA2" w:rsidRPr="00C87A93">
              <w:rPr>
                <w:rFonts w:eastAsia="MS PMincho"/>
              </w:rPr>
              <w:t xml:space="preserve">to </w:t>
            </w:r>
          </w:p>
        </w:tc>
      </w:tr>
    </w:tbl>
    <w:p w14:paraId="62246AAE" w14:textId="77777777" w:rsidR="00E87A23" w:rsidRPr="005B03FA" w:rsidRDefault="00E87A23" w:rsidP="00E87A23">
      <w:pPr>
        <w:pStyle w:val="Bullet"/>
        <w:numPr>
          <w:ilvl w:val="0"/>
          <w:numId w:val="0"/>
        </w:numPr>
        <w:ind w:left="142" w:hanging="142"/>
      </w:pPr>
      <w:bookmarkStart w:id="1" w:name="_Toc504984256"/>
      <w:r w:rsidRPr="005B03FA">
        <w:t>* Audit Period is the 12-months period after a risk assessment is completed. The occupier must notify the LGA for the area, in the approved form, no later than 7 days after the risk assessment is completed.</w:t>
      </w:r>
    </w:p>
    <w:bookmarkEnd w:id="1"/>
    <w:p w14:paraId="0899B277" w14:textId="77777777" w:rsidR="00932E0D" w:rsidRDefault="00932E0D" w:rsidP="0084580E">
      <w:pPr>
        <w:pStyle w:val="Heading2"/>
        <w:ind w:left="576" w:hanging="576"/>
      </w:pPr>
    </w:p>
    <w:p w14:paraId="1862B768" w14:textId="7A691DFB" w:rsidR="0084580E" w:rsidRDefault="0084580E" w:rsidP="0084580E">
      <w:pPr>
        <w:pStyle w:val="Heading2"/>
        <w:ind w:left="576" w:hanging="576"/>
      </w:pPr>
      <w:r>
        <w:t>Document</w:t>
      </w:r>
      <w:r w:rsidR="008C6585">
        <w:t>s for audit</w:t>
      </w:r>
    </w:p>
    <w:p w14:paraId="1E22DE7C" w14:textId="77777777" w:rsidR="001271E8" w:rsidRPr="001271E8" w:rsidRDefault="001271E8" w:rsidP="001271E8">
      <w:r>
        <w:t xml:space="preserve">Identify whether the following documents have been completed and provided for auditing. </w:t>
      </w:r>
      <w:r w:rsidR="00CE5AB4">
        <w:t>Documents are provided by the occupier</w:t>
      </w:r>
      <w:r w:rsidR="00E92CDB">
        <w:t xml:space="preserve"> or duly qualified person</w:t>
      </w:r>
      <w:r w:rsidR="00CE5AB4">
        <w:t xml:space="preserve">. </w:t>
      </w:r>
      <w:r>
        <w:t xml:space="preserve">Collect these documents </w:t>
      </w:r>
      <w:r w:rsidR="00F3500E">
        <w:t>in this step.</w:t>
      </w:r>
    </w:p>
    <w:tbl>
      <w:tblPr>
        <w:tblW w:w="10598" w:type="dxa"/>
        <w:tblBorders>
          <w:top w:val="single" w:sz="36" w:space="0" w:color="FFFFFF"/>
          <w:insideH w:val="single" w:sz="4" w:space="0" w:color="BFBFBF"/>
          <w:insideV w:val="single" w:sz="4" w:space="0" w:color="BFBFBF"/>
        </w:tblBorders>
        <w:tblLayout w:type="fixed"/>
        <w:tblLook w:val="04A0" w:firstRow="1" w:lastRow="0" w:firstColumn="1" w:lastColumn="0" w:noHBand="0" w:noVBand="1"/>
      </w:tblPr>
      <w:tblGrid>
        <w:gridCol w:w="7621"/>
        <w:gridCol w:w="992"/>
        <w:gridCol w:w="992"/>
        <w:gridCol w:w="993"/>
      </w:tblGrid>
      <w:tr w:rsidR="00C87A93" w:rsidRPr="00C87A93" w14:paraId="6E57976F" w14:textId="77777777" w:rsidTr="00C87A93">
        <w:tc>
          <w:tcPr>
            <w:tcW w:w="7621" w:type="dxa"/>
            <w:shd w:val="clear" w:color="auto" w:fill="F2F2F2"/>
            <w:vAlign w:val="center"/>
          </w:tcPr>
          <w:p w14:paraId="3ABDFC63" w14:textId="77777777" w:rsidR="0084580E" w:rsidRPr="007D6625" w:rsidRDefault="0084580E" w:rsidP="00C87A93">
            <w:pPr>
              <w:pStyle w:val="Tableheading"/>
              <w:spacing w:before="120" w:after="120"/>
            </w:pPr>
            <w:r>
              <w:t>Documentation provided</w:t>
            </w:r>
          </w:p>
        </w:tc>
        <w:tc>
          <w:tcPr>
            <w:tcW w:w="992" w:type="dxa"/>
            <w:shd w:val="clear" w:color="auto" w:fill="F2F2F2"/>
            <w:vAlign w:val="center"/>
          </w:tcPr>
          <w:p w14:paraId="2588246E" w14:textId="77777777" w:rsidR="0084580E" w:rsidRPr="007D6625" w:rsidRDefault="0084580E" w:rsidP="00F2515E">
            <w:pPr>
              <w:pStyle w:val="Tableheading"/>
              <w:spacing w:before="120" w:after="120"/>
              <w:jc w:val="center"/>
            </w:pPr>
            <w:r>
              <w:t>Yes</w:t>
            </w:r>
          </w:p>
        </w:tc>
        <w:tc>
          <w:tcPr>
            <w:tcW w:w="992" w:type="dxa"/>
            <w:shd w:val="clear" w:color="auto" w:fill="F2F2F2"/>
            <w:vAlign w:val="center"/>
          </w:tcPr>
          <w:p w14:paraId="72EA47DB" w14:textId="77777777" w:rsidR="0084580E" w:rsidRDefault="0084580E" w:rsidP="00F2515E">
            <w:pPr>
              <w:pStyle w:val="Tableheading"/>
              <w:spacing w:before="120" w:after="120"/>
              <w:jc w:val="center"/>
            </w:pPr>
            <w:r>
              <w:t>No</w:t>
            </w:r>
          </w:p>
        </w:tc>
        <w:tc>
          <w:tcPr>
            <w:tcW w:w="993" w:type="dxa"/>
            <w:shd w:val="clear" w:color="auto" w:fill="F2F2F2"/>
            <w:vAlign w:val="center"/>
          </w:tcPr>
          <w:p w14:paraId="20D389BB" w14:textId="77777777" w:rsidR="0084580E" w:rsidRDefault="0084580E" w:rsidP="00F2515E">
            <w:pPr>
              <w:pStyle w:val="Tableheading"/>
              <w:spacing w:before="120" w:after="120"/>
              <w:jc w:val="center"/>
            </w:pPr>
            <w:r>
              <w:t>N/A</w:t>
            </w:r>
          </w:p>
        </w:tc>
      </w:tr>
      <w:tr w:rsidR="00C87A93" w:rsidRPr="00C87A93" w14:paraId="4EFA62F6" w14:textId="77777777" w:rsidTr="00E24F3B">
        <w:trPr>
          <w:trHeight w:val="624"/>
        </w:trPr>
        <w:tc>
          <w:tcPr>
            <w:tcW w:w="7621" w:type="dxa"/>
            <w:shd w:val="clear" w:color="auto" w:fill="auto"/>
            <w:vAlign w:val="center"/>
          </w:tcPr>
          <w:p w14:paraId="3159689F" w14:textId="77777777" w:rsidR="0084580E" w:rsidRPr="00C87A93" w:rsidRDefault="0084580E" w:rsidP="00C87A93">
            <w:pPr>
              <w:spacing w:before="120" w:after="120" w:line="240" w:lineRule="atLeast"/>
            </w:pPr>
            <w:r w:rsidRPr="00C87A93">
              <w:t>Current valid RMP – 1 count</w:t>
            </w:r>
          </w:p>
        </w:tc>
        <w:sdt>
          <w:sdtPr>
            <w:id w:val="1514642944"/>
            <w14:checkbox>
              <w14:checked w14:val="0"/>
              <w14:checkedState w14:val="00FC" w14:font="Wingdings"/>
              <w14:uncheckedState w14:val="2610" w14:font="MS Gothic"/>
            </w14:checkbox>
          </w:sdtPr>
          <w:sdtEndPr/>
          <w:sdtContent>
            <w:tc>
              <w:tcPr>
                <w:tcW w:w="992" w:type="dxa"/>
                <w:shd w:val="clear" w:color="auto" w:fill="auto"/>
                <w:vAlign w:val="center"/>
              </w:tcPr>
              <w:p w14:paraId="4E0F79CC" w14:textId="6525C4CB" w:rsidR="0084580E" w:rsidRPr="00741801" w:rsidRDefault="00F2515E" w:rsidP="00F2515E">
                <w:pPr>
                  <w:spacing w:before="120" w:after="120" w:line="240" w:lineRule="atLeast"/>
                  <w:jc w:val="center"/>
                </w:pPr>
                <w:r>
                  <w:rPr>
                    <w:rFonts w:ascii="MS Gothic" w:eastAsia="MS Gothic" w:hAnsi="MS Gothic" w:hint="eastAsia"/>
                  </w:rPr>
                  <w:t>☐</w:t>
                </w:r>
              </w:p>
            </w:tc>
          </w:sdtContent>
        </w:sdt>
        <w:sdt>
          <w:sdtPr>
            <w:id w:val="-2120132826"/>
            <w14:checkbox>
              <w14:checked w14:val="0"/>
              <w14:checkedState w14:val="00FB" w14:font="Wingdings"/>
              <w14:uncheckedState w14:val="2610" w14:font="MS Gothic"/>
            </w14:checkbox>
          </w:sdtPr>
          <w:sdtEndPr/>
          <w:sdtContent>
            <w:tc>
              <w:tcPr>
                <w:tcW w:w="992" w:type="dxa"/>
                <w:shd w:val="clear" w:color="auto" w:fill="auto"/>
                <w:vAlign w:val="center"/>
              </w:tcPr>
              <w:p w14:paraId="42C05F60" w14:textId="58091AAE" w:rsidR="0084580E" w:rsidRPr="00741801" w:rsidRDefault="00F2515E" w:rsidP="00F2515E">
                <w:pPr>
                  <w:spacing w:before="120" w:after="120" w:line="240" w:lineRule="atLeast"/>
                  <w:jc w:val="center"/>
                </w:pPr>
                <w:r>
                  <w:rPr>
                    <w:rFonts w:ascii="MS Gothic" w:eastAsia="MS Gothic" w:hAnsi="MS Gothic" w:hint="eastAsia"/>
                  </w:rPr>
                  <w:t>☐</w:t>
                </w:r>
              </w:p>
            </w:tc>
          </w:sdtContent>
        </w:sdt>
        <w:tc>
          <w:tcPr>
            <w:tcW w:w="993" w:type="dxa"/>
            <w:shd w:val="clear" w:color="auto" w:fill="F2F2F2"/>
            <w:vAlign w:val="center"/>
          </w:tcPr>
          <w:p w14:paraId="6917BEAA" w14:textId="77777777" w:rsidR="0084580E" w:rsidRPr="00741801" w:rsidRDefault="0084580E" w:rsidP="00F2515E">
            <w:pPr>
              <w:spacing w:before="120" w:after="120" w:line="240" w:lineRule="atLeast"/>
              <w:jc w:val="center"/>
            </w:pPr>
          </w:p>
        </w:tc>
      </w:tr>
      <w:tr w:rsidR="00C87A93" w:rsidRPr="00C87A93" w14:paraId="795E441D" w14:textId="77777777" w:rsidTr="00C87A93">
        <w:trPr>
          <w:trHeight w:val="350"/>
        </w:trPr>
        <w:tc>
          <w:tcPr>
            <w:tcW w:w="7621" w:type="dxa"/>
            <w:shd w:val="clear" w:color="auto" w:fill="auto"/>
            <w:vAlign w:val="center"/>
          </w:tcPr>
          <w:p w14:paraId="76B36416" w14:textId="77777777" w:rsidR="0084580E" w:rsidRPr="00C87A93" w:rsidRDefault="0084580E" w:rsidP="00C87A93">
            <w:pPr>
              <w:spacing w:before="120" w:after="120" w:line="240" w:lineRule="atLeast"/>
            </w:pPr>
            <w:r w:rsidRPr="00C87A93">
              <w:t>Monthly report covering the following items – 12 counts</w:t>
            </w:r>
          </w:p>
          <w:p w14:paraId="5B138F56" w14:textId="77777777" w:rsidR="0084580E" w:rsidRDefault="0084580E" w:rsidP="00C87A93">
            <w:pPr>
              <w:pStyle w:val="Bullet"/>
              <w:spacing w:before="120" w:after="120" w:line="240" w:lineRule="atLeast"/>
            </w:pPr>
            <w:r>
              <w:t>Inspection</w:t>
            </w:r>
          </w:p>
          <w:p w14:paraId="186EAD16" w14:textId="77777777" w:rsidR="0084580E" w:rsidRDefault="009F6EC3" w:rsidP="00C87A93">
            <w:pPr>
              <w:pStyle w:val="Bullet"/>
              <w:spacing w:before="120" w:after="120" w:line="240" w:lineRule="atLeast"/>
            </w:pPr>
            <w:r>
              <w:t xml:space="preserve">Maintenance </w:t>
            </w:r>
            <w:r w:rsidR="00C609A3">
              <w:t xml:space="preserve">(including </w:t>
            </w:r>
            <w:r>
              <w:t>s</w:t>
            </w:r>
            <w:r w:rsidR="0084580E" w:rsidRPr="002F481C">
              <w:t>ervicing</w:t>
            </w:r>
            <w:r w:rsidR="00C609A3">
              <w:t>)</w:t>
            </w:r>
          </w:p>
          <w:p w14:paraId="68F2EC79" w14:textId="77777777" w:rsidR="0084580E" w:rsidRDefault="0084580E" w:rsidP="00C87A93">
            <w:pPr>
              <w:pStyle w:val="Bullet"/>
              <w:spacing w:before="120" w:after="120" w:line="240" w:lineRule="atLeast"/>
            </w:pPr>
            <w:r>
              <w:t>Chemical analysis</w:t>
            </w:r>
          </w:p>
          <w:p w14:paraId="4A66C2BC" w14:textId="77777777" w:rsidR="0084580E" w:rsidRPr="002F481C" w:rsidRDefault="0084580E" w:rsidP="00C87A93">
            <w:pPr>
              <w:pStyle w:val="Bullet"/>
              <w:spacing w:before="120" w:after="120" w:line="240" w:lineRule="atLeast"/>
            </w:pPr>
            <w:r>
              <w:t xml:space="preserve">Microbial testing (for </w:t>
            </w:r>
            <w:r w:rsidRPr="00C87A93">
              <w:rPr>
                <w:i/>
              </w:rPr>
              <w:t>Legionella</w:t>
            </w:r>
            <w:r>
              <w:t xml:space="preserve"> count and heterotrophic colony count)</w:t>
            </w:r>
          </w:p>
        </w:tc>
        <w:sdt>
          <w:sdtPr>
            <w:id w:val="1917597357"/>
            <w14:checkbox>
              <w14:checked w14:val="0"/>
              <w14:checkedState w14:val="00FC" w14:font="Wingdings"/>
              <w14:uncheckedState w14:val="2610" w14:font="MS Gothic"/>
            </w14:checkbox>
          </w:sdtPr>
          <w:sdtEndPr/>
          <w:sdtContent>
            <w:tc>
              <w:tcPr>
                <w:tcW w:w="992" w:type="dxa"/>
                <w:shd w:val="clear" w:color="auto" w:fill="auto"/>
                <w:vAlign w:val="center"/>
              </w:tcPr>
              <w:p w14:paraId="63498BE6" w14:textId="40137FB3" w:rsidR="0084580E" w:rsidRPr="00741801" w:rsidRDefault="00F2515E" w:rsidP="00F2515E">
                <w:pPr>
                  <w:spacing w:before="120" w:after="120" w:line="240" w:lineRule="atLeast"/>
                  <w:jc w:val="center"/>
                </w:pPr>
                <w:r>
                  <w:rPr>
                    <w:rFonts w:ascii="MS Gothic" w:eastAsia="MS Gothic" w:hAnsi="MS Gothic" w:hint="eastAsia"/>
                  </w:rPr>
                  <w:t>☐</w:t>
                </w:r>
              </w:p>
            </w:tc>
          </w:sdtContent>
        </w:sdt>
        <w:sdt>
          <w:sdtPr>
            <w:id w:val="1490904633"/>
            <w14:checkbox>
              <w14:checked w14:val="0"/>
              <w14:checkedState w14:val="00FB" w14:font="Wingdings"/>
              <w14:uncheckedState w14:val="2610" w14:font="MS Gothic"/>
            </w14:checkbox>
          </w:sdtPr>
          <w:sdtEndPr/>
          <w:sdtContent>
            <w:tc>
              <w:tcPr>
                <w:tcW w:w="992" w:type="dxa"/>
                <w:shd w:val="clear" w:color="auto" w:fill="auto"/>
                <w:vAlign w:val="center"/>
              </w:tcPr>
              <w:p w14:paraId="1788DC16" w14:textId="7238827F" w:rsidR="0084580E" w:rsidRPr="00741801" w:rsidRDefault="00F2515E" w:rsidP="00F2515E">
                <w:pPr>
                  <w:spacing w:before="120" w:after="120" w:line="240" w:lineRule="atLeast"/>
                  <w:jc w:val="center"/>
                </w:pPr>
                <w:r>
                  <w:rPr>
                    <w:rFonts w:ascii="MS Gothic" w:eastAsia="MS Gothic" w:hAnsi="MS Gothic" w:hint="eastAsia"/>
                  </w:rPr>
                  <w:t>☐</w:t>
                </w:r>
              </w:p>
            </w:tc>
          </w:sdtContent>
        </w:sdt>
        <w:tc>
          <w:tcPr>
            <w:tcW w:w="993" w:type="dxa"/>
            <w:shd w:val="clear" w:color="auto" w:fill="F2F2F2"/>
            <w:vAlign w:val="center"/>
          </w:tcPr>
          <w:p w14:paraId="786FF02F" w14:textId="77777777" w:rsidR="0084580E" w:rsidRPr="00741801" w:rsidRDefault="0084580E" w:rsidP="00F2515E">
            <w:pPr>
              <w:spacing w:before="120" w:after="120" w:line="240" w:lineRule="atLeast"/>
              <w:jc w:val="center"/>
            </w:pPr>
          </w:p>
        </w:tc>
      </w:tr>
      <w:tr w:rsidR="00C87A93" w:rsidRPr="00C87A93" w14:paraId="2772F858" w14:textId="77777777" w:rsidTr="00C87A93">
        <w:trPr>
          <w:trHeight w:val="350"/>
        </w:trPr>
        <w:tc>
          <w:tcPr>
            <w:tcW w:w="7621" w:type="dxa"/>
            <w:shd w:val="clear" w:color="auto" w:fill="auto"/>
            <w:vAlign w:val="center"/>
          </w:tcPr>
          <w:p w14:paraId="30681548" w14:textId="77777777" w:rsidR="0031468F" w:rsidRPr="00C87A93" w:rsidRDefault="0031468F" w:rsidP="00C87A93">
            <w:pPr>
              <w:spacing w:before="120" w:after="120" w:line="240" w:lineRule="atLeast"/>
            </w:pPr>
            <w:r w:rsidRPr="00C87A93">
              <w:t xml:space="preserve">Records of actions </w:t>
            </w:r>
            <w:r w:rsidR="00072A20" w:rsidRPr="00C87A93">
              <w:t xml:space="preserve">required to be completed by the </w:t>
            </w:r>
            <w:r w:rsidRPr="00C87A93">
              <w:t>RMP</w:t>
            </w:r>
            <w:r w:rsidR="00072A20" w:rsidRPr="00C87A93">
              <w:t xml:space="preserve"> during this audit period</w:t>
            </w:r>
            <w:r w:rsidRPr="00C87A93">
              <w:t xml:space="preserve"> (for example, removal of a dead leg or replacement of a drift eliminator)</w:t>
            </w:r>
          </w:p>
        </w:tc>
        <w:sdt>
          <w:sdtPr>
            <w:id w:val="-1570729750"/>
            <w14:checkbox>
              <w14:checked w14:val="0"/>
              <w14:checkedState w14:val="00FC" w14:font="Wingdings"/>
              <w14:uncheckedState w14:val="2610" w14:font="MS Gothic"/>
            </w14:checkbox>
          </w:sdtPr>
          <w:sdtEndPr/>
          <w:sdtContent>
            <w:tc>
              <w:tcPr>
                <w:tcW w:w="992" w:type="dxa"/>
                <w:shd w:val="clear" w:color="auto" w:fill="auto"/>
                <w:vAlign w:val="center"/>
              </w:tcPr>
              <w:p w14:paraId="240531AA" w14:textId="5E883EBB" w:rsidR="0031468F" w:rsidRPr="00741801" w:rsidRDefault="00F2515E" w:rsidP="00F2515E">
                <w:pPr>
                  <w:spacing w:before="120" w:after="120" w:line="240" w:lineRule="atLeast"/>
                  <w:jc w:val="center"/>
                </w:pPr>
                <w:r>
                  <w:rPr>
                    <w:rFonts w:ascii="MS Gothic" w:eastAsia="MS Gothic" w:hAnsi="MS Gothic" w:hint="eastAsia"/>
                  </w:rPr>
                  <w:t>☐</w:t>
                </w:r>
              </w:p>
            </w:tc>
          </w:sdtContent>
        </w:sdt>
        <w:sdt>
          <w:sdtPr>
            <w:id w:val="597749962"/>
            <w14:checkbox>
              <w14:checked w14:val="0"/>
              <w14:checkedState w14:val="00FB" w14:font="Wingdings"/>
              <w14:uncheckedState w14:val="2610" w14:font="MS Gothic"/>
            </w14:checkbox>
          </w:sdtPr>
          <w:sdtEndPr/>
          <w:sdtContent>
            <w:tc>
              <w:tcPr>
                <w:tcW w:w="992" w:type="dxa"/>
                <w:shd w:val="clear" w:color="auto" w:fill="auto"/>
                <w:vAlign w:val="center"/>
              </w:tcPr>
              <w:p w14:paraId="764F1DAC" w14:textId="764AA7BC" w:rsidR="0031468F" w:rsidRPr="00741801" w:rsidRDefault="00F2515E" w:rsidP="00F2515E">
                <w:pPr>
                  <w:spacing w:before="120" w:after="120" w:line="240" w:lineRule="atLeast"/>
                  <w:jc w:val="center"/>
                </w:pPr>
                <w:r>
                  <w:rPr>
                    <w:rFonts w:ascii="MS Gothic" w:eastAsia="MS Gothic" w:hAnsi="MS Gothic" w:hint="eastAsia"/>
                  </w:rPr>
                  <w:t>☐</w:t>
                </w:r>
              </w:p>
            </w:tc>
          </w:sdtContent>
        </w:sdt>
        <w:sdt>
          <w:sdtPr>
            <w:id w:val="-594476329"/>
            <w14:checkbox>
              <w14:checked w14:val="0"/>
              <w14:checkedState w14:val="2612" w14:font="MS Gothic"/>
              <w14:uncheckedState w14:val="2610" w14:font="MS Gothic"/>
            </w14:checkbox>
          </w:sdtPr>
          <w:sdtEndPr/>
          <w:sdtContent>
            <w:tc>
              <w:tcPr>
                <w:tcW w:w="993" w:type="dxa"/>
                <w:shd w:val="clear" w:color="auto" w:fill="auto"/>
                <w:vAlign w:val="center"/>
              </w:tcPr>
              <w:p w14:paraId="5432444C" w14:textId="1ED8B4BC" w:rsidR="0031468F" w:rsidRPr="00741801" w:rsidRDefault="00F2515E" w:rsidP="00F2515E">
                <w:pPr>
                  <w:spacing w:before="120" w:after="120" w:line="240" w:lineRule="atLeast"/>
                  <w:jc w:val="center"/>
                </w:pPr>
                <w:r>
                  <w:rPr>
                    <w:rFonts w:ascii="MS Gothic" w:eastAsia="MS Gothic" w:hAnsi="MS Gothic" w:hint="eastAsia"/>
                  </w:rPr>
                  <w:t>☐</w:t>
                </w:r>
              </w:p>
            </w:tc>
          </w:sdtContent>
        </w:sdt>
      </w:tr>
      <w:tr w:rsidR="00C87A93" w:rsidRPr="00C87A93" w14:paraId="21B93820" w14:textId="77777777" w:rsidTr="00C87A93">
        <w:trPr>
          <w:trHeight w:val="350"/>
        </w:trPr>
        <w:tc>
          <w:tcPr>
            <w:tcW w:w="7621" w:type="dxa"/>
            <w:shd w:val="clear" w:color="auto" w:fill="auto"/>
            <w:vAlign w:val="center"/>
          </w:tcPr>
          <w:p w14:paraId="00AE0E8E" w14:textId="77777777" w:rsidR="0084580E" w:rsidRPr="00C87A93" w:rsidRDefault="0084580E" w:rsidP="00C87A93">
            <w:pPr>
              <w:spacing w:before="120" w:after="120" w:line="240" w:lineRule="atLeast"/>
            </w:pPr>
            <w:r w:rsidRPr="00C87A93">
              <w:t>Records of actions taken to address non-compliance identified by previous audit (including photographs and receipts as evidence of compliance)</w:t>
            </w:r>
          </w:p>
        </w:tc>
        <w:sdt>
          <w:sdtPr>
            <w:id w:val="-596943894"/>
            <w14:checkbox>
              <w14:checked w14:val="0"/>
              <w14:checkedState w14:val="00FC" w14:font="Wingdings"/>
              <w14:uncheckedState w14:val="2610" w14:font="MS Gothic"/>
            </w14:checkbox>
          </w:sdtPr>
          <w:sdtEndPr/>
          <w:sdtContent>
            <w:tc>
              <w:tcPr>
                <w:tcW w:w="992" w:type="dxa"/>
                <w:shd w:val="clear" w:color="auto" w:fill="auto"/>
                <w:vAlign w:val="center"/>
              </w:tcPr>
              <w:p w14:paraId="3071151C" w14:textId="39419A16" w:rsidR="0084580E" w:rsidRPr="00741801" w:rsidRDefault="00F2515E" w:rsidP="00F2515E">
                <w:pPr>
                  <w:spacing w:before="120" w:after="120" w:line="240" w:lineRule="atLeast"/>
                  <w:jc w:val="center"/>
                </w:pPr>
                <w:r>
                  <w:rPr>
                    <w:rFonts w:ascii="MS Gothic" w:eastAsia="MS Gothic" w:hAnsi="MS Gothic" w:hint="eastAsia"/>
                  </w:rPr>
                  <w:t>☐</w:t>
                </w:r>
              </w:p>
            </w:tc>
          </w:sdtContent>
        </w:sdt>
        <w:sdt>
          <w:sdtPr>
            <w:id w:val="-1973666650"/>
            <w14:checkbox>
              <w14:checked w14:val="0"/>
              <w14:checkedState w14:val="00FB" w14:font="Wingdings"/>
              <w14:uncheckedState w14:val="2610" w14:font="MS Gothic"/>
            </w14:checkbox>
          </w:sdtPr>
          <w:sdtEndPr/>
          <w:sdtContent>
            <w:tc>
              <w:tcPr>
                <w:tcW w:w="992" w:type="dxa"/>
                <w:shd w:val="clear" w:color="auto" w:fill="auto"/>
                <w:vAlign w:val="center"/>
              </w:tcPr>
              <w:p w14:paraId="7D439D80" w14:textId="592F7AA7" w:rsidR="0084580E" w:rsidRPr="00741801" w:rsidRDefault="00BD7607" w:rsidP="00F2515E">
                <w:pPr>
                  <w:spacing w:before="120" w:after="120" w:line="240" w:lineRule="atLeast"/>
                  <w:jc w:val="center"/>
                </w:pPr>
                <w:r>
                  <w:rPr>
                    <w:rFonts w:ascii="MS Gothic" w:eastAsia="MS Gothic" w:hAnsi="MS Gothic" w:hint="eastAsia"/>
                  </w:rPr>
                  <w:t>☐</w:t>
                </w:r>
              </w:p>
            </w:tc>
          </w:sdtContent>
        </w:sdt>
        <w:sdt>
          <w:sdtPr>
            <w:id w:val="961774711"/>
            <w14:checkbox>
              <w14:checked w14:val="0"/>
              <w14:checkedState w14:val="2612" w14:font="MS Gothic"/>
              <w14:uncheckedState w14:val="2610" w14:font="MS Gothic"/>
            </w14:checkbox>
          </w:sdtPr>
          <w:sdtEndPr/>
          <w:sdtContent>
            <w:tc>
              <w:tcPr>
                <w:tcW w:w="993" w:type="dxa"/>
                <w:shd w:val="clear" w:color="auto" w:fill="auto"/>
                <w:vAlign w:val="center"/>
              </w:tcPr>
              <w:p w14:paraId="25FE2409" w14:textId="12E5FF52" w:rsidR="0084580E" w:rsidRPr="00741801" w:rsidRDefault="00F2515E" w:rsidP="00F2515E">
                <w:pPr>
                  <w:spacing w:before="120" w:after="120" w:line="240" w:lineRule="atLeast"/>
                  <w:jc w:val="center"/>
                </w:pPr>
                <w:r>
                  <w:rPr>
                    <w:rFonts w:ascii="MS Gothic" w:eastAsia="MS Gothic" w:hAnsi="MS Gothic" w:hint="eastAsia"/>
                  </w:rPr>
                  <w:t>☐</w:t>
                </w:r>
              </w:p>
            </w:tc>
          </w:sdtContent>
        </w:sdt>
      </w:tr>
      <w:tr w:rsidR="00C87A93" w:rsidRPr="00C87A93" w14:paraId="073F14A4" w14:textId="77777777" w:rsidTr="00C87A93">
        <w:trPr>
          <w:trHeight w:val="350"/>
        </w:trPr>
        <w:tc>
          <w:tcPr>
            <w:tcW w:w="7621" w:type="dxa"/>
            <w:shd w:val="clear" w:color="auto" w:fill="auto"/>
            <w:vAlign w:val="center"/>
          </w:tcPr>
          <w:p w14:paraId="59AAE8B5" w14:textId="249F505E" w:rsidR="0084580E" w:rsidRPr="00C87A93" w:rsidRDefault="0084580E" w:rsidP="00C87A93">
            <w:pPr>
              <w:spacing w:before="120" w:after="120" w:line="240" w:lineRule="atLeast"/>
            </w:pPr>
            <w:r w:rsidRPr="00C87A93">
              <w:t xml:space="preserve">Records of any notifications made to the </w:t>
            </w:r>
            <w:r w:rsidR="00B15A3C">
              <w:t>Lo</w:t>
            </w:r>
            <w:r w:rsidRPr="00C87A93">
              <w:t xml:space="preserve">cal </w:t>
            </w:r>
            <w:r w:rsidR="00B15A3C">
              <w:t>G</w:t>
            </w:r>
            <w:r w:rsidRPr="00C87A93">
              <w:t xml:space="preserve">overnment </w:t>
            </w:r>
            <w:r w:rsidR="00B15A3C">
              <w:t>A</w:t>
            </w:r>
            <w:r w:rsidRPr="00C87A93">
              <w:t>uthority (for example, notification of a reportable test result)</w:t>
            </w:r>
          </w:p>
        </w:tc>
        <w:sdt>
          <w:sdtPr>
            <w:id w:val="257491918"/>
            <w14:checkbox>
              <w14:checked w14:val="0"/>
              <w14:checkedState w14:val="00FC" w14:font="Wingdings"/>
              <w14:uncheckedState w14:val="2610" w14:font="MS Gothic"/>
            </w14:checkbox>
          </w:sdtPr>
          <w:sdtEndPr/>
          <w:sdtContent>
            <w:tc>
              <w:tcPr>
                <w:tcW w:w="992" w:type="dxa"/>
                <w:shd w:val="clear" w:color="auto" w:fill="auto"/>
                <w:vAlign w:val="center"/>
              </w:tcPr>
              <w:p w14:paraId="0CAE53BB" w14:textId="1FECF877" w:rsidR="0084580E" w:rsidRPr="00741801" w:rsidRDefault="00F2515E" w:rsidP="00F2515E">
                <w:pPr>
                  <w:spacing w:before="120" w:after="120" w:line="240" w:lineRule="atLeast"/>
                  <w:jc w:val="center"/>
                </w:pPr>
                <w:r>
                  <w:rPr>
                    <w:rFonts w:ascii="MS Gothic" w:eastAsia="MS Gothic" w:hAnsi="MS Gothic" w:hint="eastAsia"/>
                  </w:rPr>
                  <w:t>☐</w:t>
                </w:r>
              </w:p>
            </w:tc>
          </w:sdtContent>
        </w:sdt>
        <w:sdt>
          <w:sdtPr>
            <w:id w:val="-1423946794"/>
            <w14:checkbox>
              <w14:checked w14:val="0"/>
              <w14:checkedState w14:val="00FB" w14:font="Wingdings"/>
              <w14:uncheckedState w14:val="2610" w14:font="MS Gothic"/>
            </w14:checkbox>
          </w:sdtPr>
          <w:sdtEndPr/>
          <w:sdtContent>
            <w:tc>
              <w:tcPr>
                <w:tcW w:w="992" w:type="dxa"/>
                <w:shd w:val="clear" w:color="auto" w:fill="auto"/>
                <w:vAlign w:val="center"/>
              </w:tcPr>
              <w:p w14:paraId="16CED699" w14:textId="3482E161" w:rsidR="0084580E" w:rsidRPr="00741801" w:rsidRDefault="00BD7607" w:rsidP="00F2515E">
                <w:pPr>
                  <w:spacing w:before="120" w:after="120" w:line="240" w:lineRule="atLeast"/>
                  <w:jc w:val="center"/>
                </w:pPr>
                <w:r>
                  <w:rPr>
                    <w:rFonts w:ascii="MS Gothic" w:eastAsia="MS Gothic" w:hAnsi="MS Gothic" w:hint="eastAsia"/>
                  </w:rPr>
                  <w:t>☐</w:t>
                </w:r>
              </w:p>
            </w:tc>
          </w:sdtContent>
        </w:sdt>
        <w:sdt>
          <w:sdtPr>
            <w:id w:val="-798291203"/>
            <w14:checkbox>
              <w14:checked w14:val="0"/>
              <w14:checkedState w14:val="2612" w14:font="MS Gothic"/>
              <w14:uncheckedState w14:val="2610" w14:font="MS Gothic"/>
            </w14:checkbox>
          </w:sdtPr>
          <w:sdtEndPr/>
          <w:sdtContent>
            <w:tc>
              <w:tcPr>
                <w:tcW w:w="993" w:type="dxa"/>
                <w:shd w:val="clear" w:color="auto" w:fill="auto"/>
                <w:vAlign w:val="center"/>
              </w:tcPr>
              <w:p w14:paraId="180B5EC3" w14:textId="6D4C76BD" w:rsidR="0084580E" w:rsidRPr="00741801" w:rsidRDefault="00F2515E" w:rsidP="00F2515E">
                <w:pPr>
                  <w:spacing w:before="120" w:after="120" w:line="240" w:lineRule="atLeast"/>
                  <w:jc w:val="center"/>
                </w:pPr>
                <w:r>
                  <w:rPr>
                    <w:rFonts w:ascii="MS Gothic" w:eastAsia="MS Gothic" w:hAnsi="MS Gothic" w:hint="eastAsia"/>
                  </w:rPr>
                  <w:t>☐</w:t>
                </w:r>
              </w:p>
            </w:tc>
          </w:sdtContent>
        </w:sdt>
      </w:tr>
      <w:tr w:rsidR="00C87A93" w:rsidRPr="00C87A93" w14:paraId="2CA38018" w14:textId="77777777" w:rsidTr="00C87A93">
        <w:trPr>
          <w:trHeight w:val="350"/>
        </w:trPr>
        <w:tc>
          <w:tcPr>
            <w:tcW w:w="7621" w:type="dxa"/>
            <w:shd w:val="clear" w:color="auto" w:fill="auto"/>
            <w:vAlign w:val="center"/>
          </w:tcPr>
          <w:p w14:paraId="1A079B17" w14:textId="78445751" w:rsidR="0084580E" w:rsidRPr="00C87A93" w:rsidRDefault="0084580E" w:rsidP="00C87A93">
            <w:pPr>
              <w:spacing w:before="120" w:after="120" w:line="240" w:lineRule="atLeast"/>
            </w:pPr>
            <w:r w:rsidRPr="00C87A93">
              <w:t xml:space="preserve">Records of enforcement action taken by a </w:t>
            </w:r>
            <w:r w:rsidR="00B15A3C">
              <w:t>L</w:t>
            </w:r>
            <w:r w:rsidRPr="00C87A93">
              <w:t xml:space="preserve">ocal </w:t>
            </w:r>
            <w:r w:rsidR="00B15A3C">
              <w:t>G</w:t>
            </w:r>
            <w:r w:rsidRPr="00C87A93">
              <w:t xml:space="preserve">overnment </w:t>
            </w:r>
            <w:r w:rsidR="00B15A3C">
              <w:t>A</w:t>
            </w:r>
            <w:r w:rsidRPr="00C87A93">
              <w:t>uthority or NSW Health (for example, improvement notices and prohibition orders)</w:t>
            </w:r>
          </w:p>
        </w:tc>
        <w:sdt>
          <w:sdtPr>
            <w:id w:val="-215824794"/>
            <w14:checkbox>
              <w14:checked w14:val="0"/>
              <w14:checkedState w14:val="00FC" w14:font="Wingdings"/>
              <w14:uncheckedState w14:val="2610" w14:font="MS Gothic"/>
            </w14:checkbox>
          </w:sdtPr>
          <w:sdtEndPr/>
          <w:sdtContent>
            <w:tc>
              <w:tcPr>
                <w:tcW w:w="992" w:type="dxa"/>
                <w:shd w:val="clear" w:color="auto" w:fill="auto"/>
                <w:vAlign w:val="center"/>
              </w:tcPr>
              <w:p w14:paraId="30D58E15" w14:textId="4FC4DE83" w:rsidR="0084580E" w:rsidRPr="00741801" w:rsidRDefault="00F2515E" w:rsidP="00F2515E">
                <w:pPr>
                  <w:spacing w:before="120" w:after="120" w:line="240" w:lineRule="atLeast"/>
                  <w:jc w:val="center"/>
                </w:pPr>
                <w:r>
                  <w:rPr>
                    <w:rFonts w:ascii="MS Gothic" w:eastAsia="MS Gothic" w:hAnsi="MS Gothic" w:hint="eastAsia"/>
                  </w:rPr>
                  <w:t>☐</w:t>
                </w:r>
              </w:p>
            </w:tc>
          </w:sdtContent>
        </w:sdt>
        <w:sdt>
          <w:sdtPr>
            <w:id w:val="-615441648"/>
            <w14:checkbox>
              <w14:checked w14:val="0"/>
              <w14:checkedState w14:val="00FB" w14:font="Wingdings"/>
              <w14:uncheckedState w14:val="2610" w14:font="MS Gothic"/>
            </w14:checkbox>
          </w:sdtPr>
          <w:sdtEndPr/>
          <w:sdtContent>
            <w:tc>
              <w:tcPr>
                <w:tcW w:w="992" w:type="dxa"/>
                <w:shd w:val="clear" w:color="auto" w:fill="auto"/>
                <w:vAlign w:val="center"/>
              </w:tcPr>
              <w:p w14:paraId="0BB89579" w14:textId="3B2FE148" w:rsidR="0084580E" w:rsidRPr="00741801" w:rsidRDefault="00F2515E" w:rsidP="00F2515E">
                <w:pPr>
                  <w:spacing w:before="120" w:after="120" w:line="240" w:lineRule="atLeast"/>
                  <w:jc w:val="center"/>
                </w:pPr>
                <w:r>
                  <w:rPr>
                    <w:rFonts w:ascii="MS Gothic" w:eastAsia="MS Gothic" w:hAnsi="MS Gothic" w:hint="eastAsia"/>
                  </w:rPr>
                  <w:t>☐</w:t>
                </w:r>
              </w:p>
            </w:tc>
          </w:sdtContent>
        </w:sdt>
        <w:sdt>
          <w:sdtPr>
            <w:id w:val="542334198"/>
            <w14:checkbox>
              <w14:checked w14:val="0"/>
              <w14:checkedState w14:val="2612" w14:font="MS Gothic"/>
              <w14:uncheckedState w14:val="2610" w14:font="MS Gothic"/>
            </w14:checkbox>
          </w:sdtPr>
          <w:sdtEndPr/>
          <w:sdtContent>
            <w:tc>
              <w:tcPr>
                <w:tcW w:w="993" w:type="dxa"/>
                <w:shd w:val="clear" w:color="auto" w:fill="auto"/>
                <w:vAlign w:val="center"/>
              </w:tcPr>
              <w:p w14:paraId="434AEE44" w14:textId="576C7115" w:rsidR="0084580E" w:rsidRPr="00741801" w:rsidRDefault="00F2515E" w:rsidP="00F2515E">
                <w:pPr>
                  <w:spacing w:before="120" w:after="120" w:line="240" w:lineRule="atLeast"/>
                  <w:jc w:val="center"/>
                </w:pPr>
                <w:r>
                  <w:rPr>
                    <w:rFonts w:ascii="MS Gothic" w:eastAsia="MS Gothic" w:hAnsi="MS Gothic" w:hint="eastAsia"/>
                  </w:rPr>
                  <w:t>☐</w:t>
                </w:r>
              </w:p>
            </w:tc>
          </w:sdtContent>
        </w:sdt>
      </w:tr>
      <w:tr w:rsidR="00C87A93" w:rsidRPr="00C87A93" w14:paraId="3A347840" w14:textId="77777777" w:rsidTr="006105BB">
        <w:trPr>
          <w:trHeight w:val="350"/>
        </w:trPr>
        <w:tc>
          <w:tcPr>
            <w:tcW w:w="7621" w:type="dxa"/>
            <w:tcBorders>
              <w:bottom w:val="single" w:sz="4" w:space="0" w:color="BFBFBF"/>
            </w:tcBorders>
            <w:shd w:val="clear" w:color="auto" w:fill="auto"/>
            <w:vAlign w:val="center"/>
          </w:tcPr>
          <w:p w14:paraId="1775E6F2" w14:textId="77777777" w:rsidR="0084580E" w:rsidRPr="00C87A93" w:rsidRDefault="0084580E" w:rsidP="00C87A93">
            <w:pPr>
              <w:spacing w:before="120" w:after="120" w:line="240" w:lineRule="atLeast"/>
            </w:pPr>
            <w:r w:rsidRPr="00C87A93">
              <w:t xml:space="preserve">Records of additional actions taken </w:t>
            </w:r>
            <w:proofErr w:type="gramStart"/>
            <w:r w:rsidRPr="00C87A93">
              <w:t>in order to</w:t>
            </w:r>
            <w:proofErr w:type="gramEnd"/>
            <w:r w:rsidRPr="00C87A93">
              <w:t xml:space="preserve"> comply with the RMP, authorised officer requirements, or for any other reason</w:t>
            </w:r>
          </w:p>
        </w:tc>
        <w:sdt>
          <w:sdtPr>
            <w:id w:val="-1735151333"/>
            <w14:checkbox>
              <w14:checked w14:val="0"/>
              <w14:checkedState w14:val="00FC" w14:font="Wingdings"/>
              <w14:uncheckedState w14:val="2610" w14:font="MS Gothic"/>
            </w14:checkbox>
          </w:sdtPr>
          <w:sdtEndPr/>
          <w:sdtContent>
            <w:tc>
              <w:tcPr>
                <w:tcW w:w="992" w:type="dxa"/>
                <w:tcBorders>
                  <w:bottom w:val="single" w:sz="4" w:space="0" w:color="BFBFBF"/>
                </w:tcBorders>
                <w:shd w:val="clear" w:color="auto" w:fill="auto"/>
                <w:vAlign w:val="center"/>
              </w:tcPr>
              <w:p w14:paraId="21299DAB" w14:textId="61551495" w:rsidR="0084580E" w:rsidRPr="00741801" w:rsidRDefault="00F2515E" w:rsidP="00F2515E">
                <w:pPr>
                  <w:spacing w:before="120" w:after="120" w:line="240" w:lineRule="atLeast"/>
                  <w:jc w:val="center"/>
                </w:pPr>
                <w:r>
                  <w:rPr>
                    <w:rFonts w:ascii="MS Gothic" w:eastAsia="MS Gothic" w:hAnsi="MS Gothic" w:hint="eastAsia"/>
                  </w:rPr>
                  <w:t>☐</w:t>
                </w:r>
              </w:p>
            </w:tc>
          </w:sdtContent>
        </w:sdt>
        <w:sdt>
          <w:sdtPr>
            <w:id w:val="1145704377"/>
            <w14:checkbox>
              <w14:checked w14:val="0"/>
              <w14:checkedState w14:val="00FB" w14:font="Wingdings"/>
              <w14:uncheckedState w14:val="2610" w14:font="MS Gothic"/>
            </w14:checkbox>
          </w:sdtPr>
          <w:sdtEndPr/>
          <w:sdtContent>
            <w:tc>
              <w:tcPr>
                <w:tcW w:w="992" w:type="dxa"/>
                <w:tcBorders>
                  <w:bottom w:val="single" w:sz="4" w:space="0" w:color="BFBFBF"/>
                </w:tcBorders>
                <w:shd w:val="clear" w:color="auto" w:fill="auto"/>
                <w:vAlign w:val="center"/>
              </w:tcPr>
              <w:p w14:paraId="54927519" w14:textId="3BDE0A6F" w:rsidR="0084580E" w:rsidRPr="00741801" w:rsidRDefault="00F2515E" w:rsidP="00F2515E">
                <w:pPr>
                  <w:spacing w:before="120" w:after="120" w:line="240" w:lineRule="atLeast"/>
                  <w:jc w:val="center"/>
                </w:pPr>
                <w:r>
                  <w:rPr>
                    <w:rFonts w:ascii="MS Gothic" w:eastAsia="MS Gothic" w:hAnsi="MS Gothic" w:hint="eastAsia"/>
                  </w:rPr>
                  <w:t>☐</w:t>
                </w:r>
              </w:p>
            </w:tc>
          </w:sdtContent>
        </w:sdt>
        <w:sdt>
          <w:sdtPr>
            <w:id w:val="-145058287"/>
            <w14:checkbox>
              <w14:checked w14:val="0"/>
              <w14:checkedState w14:val="2612" w14:font="MS Gothic"/>
              <w14:uncheckedState w14:val="2610" w14:font="MS Gothic"/>
            </w14:checkbox>
          </w:sdtPr>
          <w:sdtEndPr/>
          <w:sdtContent>
            <w:tc>
              <w:tcPr>
                <w:tcW w:w="993" w:type="dxa"/>
                <w:tcBorders>
                  <w:bottom w:val="single" w:sz="4" w:space="0" w:color="BFBFBF"/>
                </w:tcBorders>
                <w:shd w:val="clear" w:color="auto" w:fill="auto"/>
                <w:vAlign w:val="center"/>
              </w:tcPr>
              <w:p w14:paraId="11A320F8" w14:textId="2CB487C0" w:rsidR="0084580E" w:rsidRPr="00741801" w:rsidRDefault="00F2515E" w:rsidP="00F2515E">
                <w:pPr>
                  <w:spacing w:before="120" w:after="120" w:line="240" w:lineRule="atLeast"/>
                  <w:jc w:val="center"/>
                </w:pPr>
                <w:r>
                  <w:rPr>
                    <w:rFonts w:ascii="MS Gothic" w:eastAsia="MS Gothic" w:hAnsi="MS Gothic" w:hint="eastAsia"/>
                  </w:rPr>
                  <w:t>☐</w:t>
                </w:r>
              </w:p>
            </w:tc>
          </w:sdtContent>
        </w:sdt>
      </w:tr>
    </w:tbl>
    <w:p w14:paraId="09F604E6" w14:textId="77777777" w:rsidR="00BE4B63" w:rsidRDefault="00BE4B63" w:rsidP="0048689C">
      <w:pPr>
        <w:pStyle w:val="Bullet"/>
        <w:numPr>
          <w:ilvl w:val="0"/>
          <w:numId w:val="0"/>
        </w:numPr>
        <w:ind w:left="369" w:hanging="369"/>
        <w:sectPr w:rsidR="00BE4B63" w:rsidSect="003235EF">
          <w:footerReference w:type="default" r:id="rId15"/>
          <w:pgSz w:w="11906" w:h="16838"/>
          <w:pgMar w:top="720" w:right="720" w:bottom="993" w:left="720" w:header="708" w:footer="708" w:gutter="0"/>
          <w:cols w:space="708"/>
          <w:docGrid w:linePitch="360"/>
        </w:sectPr>
      </w:pPr>
    </w:p>
    <w:p w14:paraId="3E269045" w14:textId="77777777" w:rsidR="00441B38" w:rsidRDefault="00441B38" w:rsidP="00441B38">
      <w:pPr>
        <w:pStyle w:val="Heading2"/>
        <w:ind w:left="576" w:hanging="576"/>
      </w:pPr>
      <w:r>
        <w:lastRenderedPageBreak/>
        <w:t>Compliance with Risk Management Plan (RMP) and Regulation</w:t>
      </w:r>
    </w:p>
    <w:p w14:paraId="6879810E" w14:textId="77777777" w:rsidR="00F3500E" w:rsidRPr="00F3500E" w:rsidRDefault="00E92CDB" w:rsidP="00F3500E">
      <w:r>
        <w:t>Assess</w:t>
      </w:r>
      <w:r w:rsidR="00F3500E">
        <w:t xml:space="preserve"> compliance with the </w:t>
      </w:r>
      <w:r w:rsidR="00784FB0">
        <w:t xml:space="preserve">RMP and </w:t>
      </w:r>
      <w:r w:rsidR="00F3500E">
        <w:t>Regulation in this step, based on</w:t>
      </w:r>
      <w:r w:rsidR="00F3500E" w:rsidRPr="00F3500E">
        <w:t xml:space="preserve"> </w:t>
      </w:r>
      <w:r w:rsidR="00F3500E">
        <w:t>documents collected in the previous step.</w:t>
      </w:r>
      <w:r w:rsidR="00D20FF2">
        <w:t xml:space="preserve"> </w:t>
      </w:r>
      <w:r w:rsidR="00171DAC">
        <w:t xml:space="preserve">Auditors should keep a record of documents </w:t>
      </w:r>
      <w:r w:rsidR="00A90C80">
        <w:t xml:space="preserve">(and elements of the RMP) </w:t>
      </w:r>
      <w:r w:rsidR="00171DAC">
        <w:t>that were checked during the audit using their own worksheets, whi</w:t>
      </w:r>
      <w:r w:rsidR="005A570F">
        <w:t>ch can be attached to this form</w:t>
      </w:r>
      <w:r w:rsidR="00171DAC">
        <w:t>.</w:t>
      </w:r>
    </w:p>
    <w:tbl>
      <w:tblPr>
        <w:tblW w:w="10596" w:type="dxa"/>
        <w:tblBorders>
          <w:top w:val="single" w:sz="36" w:space="0" w:color="FFFFFF"/>
          <w:insideH w:val="single" w:sz="4" w:space="0" w:color="BFBFBF"/>
          <w:insideV w:val="single" w:sz="4" w:space="0" w:color="BFBFBF"/>
        </w:tblBorders>
        <w:tblLayout w:type="fixed"/>
        <w:tblLook w:val="04A0" w:firstRow="1" w:lastRow="0" w:firstColumn="1" w:lastColumn="0" w:noHBand="0" w:noVBand="1"/>
      </w:tblPr>
      <w:tblGrid>
        <w:gridCol w:w="8046"/>
        <w:gridCol w:w="850"/>
        <w:gridCol w:w="850"/>
        <w:gridCol w:w="850"/>
      </w:tblGrid>
      <w:tr w:rsidR="00C87A93" w:rsidRPr="00C87A93" w14:paraId="66FF31AC" w14:textId="77777777" w:rsidTr="704FE566">
        <w:tc>
          <w:tcPr>
            <w:tcW w:w="8046" w:type="dxa"/>
            <w:shd w:val="clear" w:color="auto" w:fill="F2F2F2" w:themeFill="background1" w:themeFillShade="F2"/>
            <w:vAlign w:val="center"/>
          </w:tcPr>
          <w:p w14:paraId="1858D5B2" w14:textId="77777777" w:rsidR="00217AFC" w:rsidRPr="007D6625" w:rsidRDefault="00217AFC" w:rsidP="00C87A93">
            <w:pPr>
              <w:pStyle w:val="Tableheading"/>
              <w:spacing w:before="120" w:after="120"/>
            </w:pPr>
            <w:r>
              <w:t>Compliance demonstrated</w:t>
            </w:r>
          </w:p>
        </w:tc>
        <w:tc>
          <w:tcPr>
            <w:tcW w:w="850" w:type="dxa"/>
            <w:shd w:val="clear" w:color="auto" w:fill="F2F2F2" w:themeFill="background1" w:themeFillShade="F2"/>
            <w:vAlign w:val="center"/>
          </w:tcPr>
          <w:p w14:paraId="230ADED0" w14:textId="77777777" w:rsidR="00217AFC" w:rsidRPr="007D6625" w:rsidRDefault="00217AFC" w:rsidP="00F2515E">
            <w:pPr>
              <w:pStyle w:val="Tableheading"/>
              <w:spacing w:before="120" w:after="120"/>
              <w:jc w:val="center"/>
            </w:pPr>
            <w:r>
              <w:t>Yes</w:t>
            </w:r>
          </w:p>
        </w:tc>
        <w:tc>
          <w:tcPr>
            <w:tcW w:w="850" w:type="dxa"/>
            <w:shd w:val="clear" w:color="auto" w:fill="F2F2F2" w:themeFill="background1" w:themeFillShade="F2"/>
            <w:vAlign w:val="center"/>
          </w:tcPr>
          <w:p w14:paraId="7312A089" w14:textId="77777777" w:rsidR="00217AFC" w:rsidRDefault="00217AFC" w:rsidP="00F2515E">
            <w:pPr>
              <w:pStyle w:val="Tableheading"/>
              <w:spacing w:before="120" w:after="120"/>
              <w:jc w:val="center"/>
            </w:pPr>
            <w:r>
              <w:t>No</w:t>
            </w:r>
          </w:p>
        </w:tc>
        <w:tc>
          <w:tcPr>
            <w:tcW w:w="850" w:type="dxa"/>
            <w:shd w:val="clear" w:color="auto" w:fill="F2F2F2" w:themeFill="background1" w:themeFillShade="F2"/>
            <w:vAlign w:val="center"/>
          </w:tcPr>
          <w:p w14:paraId="2CA592D8" w14:textId="77777777" w:rsidR="00217AFC" w:rsidRDefault="00217AFC" w:rsidP="00F2515E">
            <w:pPr>
              <w:pStyle w:val="Tableheading"/>
              <w:spacing w:before="120" w:after="120"/>
              <w:jc w:val="center"/>
            </w:pPr>
            <w:r>
              <w:t>N/A</w:t>
            </w:r>
          </w:p>
        </w:tc>
      </w:tr>
      <w:tr w:rsidR="00C87A93" w:rsidRPr="00C87A93" w14:paraId="046256EA" w14:textId="77777777" w:rsidTr="704FE566">
        <w:trPr>
          <w:trHeight w:val="624"/>
        </w:trPr>
        <w:tc>
          <w:tcPr>
            <w:tcW w:w="8046" w:type="dxa"/>
            <w:shd w:val="clear" w:color="auto" w:fill="auto"/>
            <w:vAlign w:val="center"/>
          </w:tcPr>
          <w:p w14:paraId="67217F14" w14:textId="77777777" w:rsidR="00217AFC" w:rsidRPr="00C87A93" w:rsidRDefault="00217AFC" w:rsidP="00C87A93">
            <w:pPr>
              <w:spacing w:before="120" w:after="120" w:line="240" w:lineRule="atLeast"/>
            </w:pPr>
            <w:r w:rsidRPr="00C87A93">
              <w:t>Actions, control strategies and monitoring documented in the RMP</w:t>
            </w:r>
            <w:r w:rsidR="00A90C80" w:rsidRPr="00C87A93">
              <w:t xml:space="preserve"> (see “Maintenance plan” section)</w:t>
            </w:r>
            <w:r w:rsidRPr="00C87A93">
              <w:t xml:space="preserve"> were completed</w:t>
            </w:r>
          </w:p>
        </w:tc>
        <w:sdt>
          <w:sdtPr>
            <w:id w:val="-389654638"/>
            <w14:checkbox>
              <w14:checked w14:val="0"/>
              <w14:checkedState w14:val="00FC" w14:font="Wingdings"/>
              <w14:uncheckedState w14:val="2610" w14:font="MS Gothic"/>
            </w14:checkbox>
          </w:sdtPr>
          <w:sdtEndPr/>
          <w:sdtContent>
            <w:tc>
              <w:tcPr>
                <w:tcW w:w="850" w:type="dxa"/>
                <w:shd w:val="clear" w:color="auto" w:fill="auto"/>
                <w:vAlign w:val="center"/>
              </w:tcPr>
              <w:p w14:paraId="0B151C2D" w14:textId="708D3AE4" w:rsidR="00217AFC" w:rsidRPr="00741801" w:rsidRDefault="00F2515E" w:rsidP="00F2515E">
                <w:pPr>
                  <w:spacing w:before="120" w:after="120" w:line="240" w:lineRule="atLeast"/>
                  <w:jc w:val="center"/>
                </w:pPr>
                <w:r>
                  <w:rPr>
                    <w:rFonts w:ascii="MS Gothic" w:eastAsia="MS Gothic" w:hAnsi="MS Gothic" w:hint="eastAsia"/>
                  </w:rPr>
                  <w:t>☐</w:t>
                </w:r>
              </w:p>
            </w:tc>
          </w:sdtContent>
        </w:sdt>
        <w:sdt>
          <w:sdtPr>
            <w:id w:val="173457997"/>
            <w14:checkbox>
              <w14:checked w14:val="0"/>
              <w14:checkedState w14:val="00FB" w14:font="Wingdings"/>
              <w14:uncheckedState w14:val="2610" w14:font="MS Gothic"/>
            </w14:checkbox>
          </w:sdtPr>
          <w:sdtEndPr/>
          <w:sdtContent>
            <w:tc>
              <w:tcPr>
                <w:tcW w:w="850" w:type="dxa"/>
                <w:shd w:val="clear" w:color="auto" w:fill="auto"/>
                <w:vAlign w:val="center"/>
              </w:tcPr>
              <w:p w14:paraId="43E6B221" w14:textId="3DF5A204" w:rsidR="00217AFC" w:rsidRPr="00741801" w:rsidRDefault="00F2515E" w:rsidP="00F2515E">
                <w:pPr>
                  <w:spacing w:before="120" w:after="120" w:line="240" w:lineRule="atLeast"/>
                  <w:jc w:val="center"/>
                </w:pPr>
                <w:r>
                  <w:rPr>
                    <w:rFonts w:ascii="MS Gothic" w:eastAsia="MS Gothic" w:hAnsi="MS Gothic" w:hint="eastAsia"/>
                  </w:rPr>
                  <w:t>☐</w:t>
                </w:r>
              </w:p>
            </w:tc>
          </w:sdtContent>
        </w:sdt>
        <w:tc>
          <w:tcPr>
            <w:tcW w:w="850" w:type="dxa"/>
            <w:shd w:val="clear" w:color="auto" w:fill="F2F2F2" w:themeFill="background1" w:themeFillShade="F2"/>
            <w:vAlign w:val="center"/>
          </w:tcPr>
          <w:p w14:paraId="044C7648" w14:textId="77777777" w:rsidR="00217AFC" w:rsidRPr="00741801" w:rsidRDefault="00217AFC" w:rsidP="00F2515E">
            <w:pPr>
              <w:spacing w:before="120" w:after="120" w:line="240" w:lineRule="atLeast"/>
              <w:jc w:val="center"/>
            </w:pPr>
          </w:p>
        </w:tc>
      </w:tr>
      <w:tr w:rsidR="00C87A93" w:rsidRPr="00C87A93" w14:paraId="40A74AE0" w14:textId="77777777" w:rsidTr="704FE566">
        <w:trPr>
          <w:trHeight w:val="624"/>
        </w:trPr>
        <w:tc>
          <w:tcPr>
            <w:tcW w:w="8046" w:type="dxa"/>
            <w:shd w:val="clear" w:color="auto" w:fill="auto"/>
            <w:vAlign w:val="center"/>
          </w:tcPr>
          <w:p w14:paraId="4BAD0FAC" w14:textId="77777777" w:rsidR="00217AFC" w:rsidRPr="00C87A93" w:rsidRDefault="00217AFC" w:rsidP="00C87A93">
            <w:pPr>
              <w:spacing w:before="120" w:after="120" w:line="240" w:lineRule="atLeast"/>
            </w:pPr>
            <w:r w:rsidRPr="00C87A93">
              <w:t xml:space="preserve">Actions, control strategies and monitoring documented in the RMP </w:t>
            </w:r>
            <w:r w:rsidR="00A90C80" w:rsidRPr="00C87A93">
              <w:t xml:space="preserve">(see “Maintenance plan” section) </w:t>
            </w:r>
            <w:r w:rsidRPr="00C87A93">
              <w:t>were completed, within the timeframe required by the RMP</w:t>
            </w:r>
          </w:p>
        </w:tc>
        <w:sdt>
          <w:sdtPr>
            <w:id w:val="-331449100"/>
            <w14:checkbox>
              <w14:checked w14:val="0"/>
              <w14:checkedState w14:val="00FC" w14:font="Wingdings"/>
              <w14:uncheckedState w14:val="2610" w14:font="MS Gothic"/>
            </w14:checkbox>
          </w:sdtPr>
          <w:sdtEndPr/>
          <w:sdtContent>
            <w:tc>
              <w:tcPr>
                <w:tcW w:w="850" w:type="dxa"/>
                <w:shd w:val="clear" w:color="auto" w:fill="auto"/>
                <w:vAlign w:val="center"/>
              </w:tcPr>
              <w:p w14:paraId="493F09F5" w14:textId="7774C265" w:rsidR="00217AFC" w:rsidRPr="00741801" w:rsidRDefault="00F2515E" w:rsidP="00F2515E">
                <w:pPr>
                  <w:spacing w:before="120" w:after="120" w:line="240" w:lineRule="atLeast"/>
                  <w:jc w:val="center"/>
                </w:pPr>
                <w:r>
                  <w:rPr>
                    <w:rFonts w:ascii="MS Gothic" w:eastAsia="MS Gothic" w:hAnsi="MS Gothic" w:hint="eastAsia"/>
                  </w:rPr>
                  <w:t>☐</w:t>
                </w:r>
              </w:p>
            </w:tc>
          </w:sdtContent>
        </w:sdt>
        <w:sdt>
          <w:sdtPr>
            <w:id w:val="-1966333621"/>
            <w14:checkbox>
              <w14:checked w14:val="0"/>
              <w14:checkedState w14:val="00FB" w14:font="Wingdings"/>
              <w14:uncheckedState w14:val="2610" w14:font="MS Gothic"/>
            </w14:checkbox>
          </w:sdtPr>
          <w:sdtEndPr/>
          <w:sdtContent>
            <w:tc>
              <w:tcPr>
                <w:tcW w:w="850" w:type="dxa"/>
                <w:shd w:val="clear" w:color="auto" w:fill="auto"/>
                <w:vAlign w:val="center"/>
              </w:tcPr>
              <w:p w14:paraId="126DD8FE" w14:textId="4A236CB9" w:rsidR="00217AFC" w:rsidRPr="00741801" w:rsidRDefault="00F2515E" w:rsidP="00F2515E">
                <w:pPr>
                  <w:spacing w:before="120" w:after="120" w:line="240" w:lineRule="atLeast"/>
                  <w:jc w:val="center"/>
                </w:pPr>
                <w:r>
                  <w:rPr>
                    <w:rFonts w:ascii="MS Gothic" w:eastAsia="MS Gothic" w:hAnsi="MS Gothic" w:hint="eastAsia"/>
                  </w:rPr>
                  <w:t>☐</w:t>
                </w:r>
              </w:p>
            </w:tc>
          </w:sdtContent>
        </w:sdt>
        <w:tc>
          <w:tcPr>
            <w:tcW w:w="850" w:type="dxa"/>
            <w:shd w:val="clear" w:color="auto" w:fill="F2F2F2" w:themeFill="background1" w:themeFillShade="F2"/>
            <w:vAlign w:val="center"/>
          </w:tcPr>
          <w:p w14:paraId="1B2A4BB6" w14:textId="77777777" w:rsidR="00217AFC" w:rsidRPr="00741801" w:rsidRDefault="00217AFC" w:rsidP="00F2515E">
            <w:pPr>
              <w:spacing w:before="120" w:after="120" w:line="240" w:lineRule="atLeast"/>
              <w:jc w:val="center"/>
            </w:pPr>
          </w:p>
        </w:tc>
      </w:tr>
      <w:tr w:rsidR="00C87A93" w:rsidRPr="00C87A93" w14:paraId="04C928CA" w14:textId="77777777" w:rsidTr="704FE566">
        <w:trPr>
          <w:trHeight w:val="624"/>
        </w:trPr>
        <w:tc>
          <w:tcPr>
            <w:tcW w:w="8046" w:type="dxa"/>
            <w:shd w:val="clear" w:color="auto" w:fill="auto"/>
            <w:vAlign w:val="center"/>
          </w:tcPr>
          <w:p w14:paraId="6CF05155" w14:textId="77777777" w:rsidR="00217AFC" w:rsidRPr="00C87A93" w:rsidRDefault="00217AFC" w:rsidP="00C87A93">
            <w:pPr>
              <w:spacing w:before="120" w:after="120" w:line="240" w:lineRule="atLeast"/>
            </w:pPr>
            <w:r w:rsidRPr="00C87A93">
              <w:t>Actions required by the Regulation were completed:</w:t>
            </w:r>
          </w:p>
        </w:tc>
        <w:tc>
          <w:tcPr>
            <w:tcW w:w="850" w:type="dxa"/>
            <w:shd w:val="clear" w:color="auto" w:fill="F2F2F2" w:themeFill="background1" w:themeFillShade="F2"/>
            <w:vAlign w:val="center"/>
          </w:tcPr>
          <w:p w14:paraId="5A6D218A" w14:textId="77777777" w:rsidR="00217AFC" w:rsidRPr="00741801" w:rsidRDefault="00217AFC" w:rsidP="00F2515E">
            <w:pPr>
              <w:spacing w:before="120" w:after="120" w:line="240" w:lineRule="atLeast"/>
              <w:jc w:val="center"/>
            </w:pPr>
          </w:p>
        </w:tc>
        <w:tc>
          <w:tcPr>
            <w:tcW w:w="850" w:type="dxa"/>
            <w:shd w:val="clear" w:color="auto" w:fill="F2F2F2" w:themeFill="background1" w:themeFillShade="F2"/>
            <w:vAlign w:val="center"/>
          </w:tcPr>
          <w:p w14:paraId="27AC881F" w14:textId="77777777" w:rsidR="00217AFC" w:rsidRPr="00741801" w:rsidRDefault="00217AFC" w:rsidP="00F2515E">
            <w:pPr>
              <w:spacing w:before="120" w:after="120" w:line="240" w:lineRule="atLeast"/>
              <w:jc w:val="center"/>
            </w:pPr>
          </w:p>
        </w:tc>
        <w:tc>
          <w:tcPr>
            <w:tcW w:w="850" w:type="dxa"/>
            <w:shd w:val="clear" w:color="auto" w:fill="F2F2F2" w:themeFill="background1" w:themeFillShade="F2"/>
            <w:vAlign w:val="center"/>
          </w:tcPr>
          <w:p w14:paraId="20EED0B3" w14:textId="77777777" w:rsidR="00217AFC" w:rsidRPr="00741801" w:rsidRDefault="00217AFC" w:rsidP="00F2515E">
            <w:pPr>
              <w:spacing w:before="120" w:after="120" w:line="240" w:lineRule="atLeast"/>
              <w:jc w:val="center"/>
            </w:pPr>
          </w:p>
        </w:tc>
      </w:tr>
      <w:tr w:rsidR="00F2515E" w:rsidRPr="00C87A93" w14:paraId="6B1FA4C1" w14:textId="77777777" w:rsidTr="00DD4470">
        <w:trPr>
          <w:trHeight w:val="624"/>
        </w:trPr>
        <w:tc>
          <w:tcPr>
            <w:tcW w:w="8046" w:type="dxa"/>
            <w:shd w:val="clear" w:color="auto" w:fill="auto"/>
            <w:vAlign w:val="center"/>
          </w:tcPr>
          <w:p w14:paraId="127D669A" w14:textId="6083DDE0" w:rsidR="00F2515E" w:rsidRPr="00583FA7" w:rsidRDefault="00F2515E" w:rsidP="00F2515E">
            <w:pPr>
              <w:pStyle w:val="Bullet"/>
              <w:spacing w:before="120" w:after="120" w:line="240" w:lineRule="atLeast"/>
            </w:pPr>
            <w:r w:rsidRPr="007442A5">
              <w:t xml:space="preserve">Sampling </w:t>
            </w:r>
            <w:r w:rsidRPr="00583FA7">
              <w:t>in accordance with AS3666.3:2011:</w:t>
            </w:r>
          </w:p>
        </w:tc>
        <w:tc>
          <w:tcPr>
            <w:tcW w:w="850" w:type="dxa"/>
            <w:shd w:val="clear" w:color="auto" w:fill="F2F2F2" w:themeFill="background1" w:themeFillShade="F2"/>
            <w:vAlign w:val="center"/>
          </w:tcPr>
          <w:p w14:paraId="6FD5D4AB" w14:textId="77777777" w:rsidR="00F2515E" w:rsidRPr="00741801" w:rsidRDefault="00F2515E" w:rsidP="00F2515E">
            <w:pPr>
              <w:spacing w:before="0" w:after="0" w:line="240" w:lineRule="auto"/>
              <w:jc w:val="center"/>
            </w:pPr>
          </w:p>
        </w:tc>
        <w:tc>
          <w:tcPr>
            <w:tcW w:w="850" w:type="dxa"/>
            <w:shd w:val="clear" w:color="auto" w:fill="F2F2F2" w:themeFill="background1" w:themeFillShade="F2"/>
            <w:vAlign w:val="center"/>
          </w:tcPr>
          <w:p w14:paraId="794CA332" w14:textId="77777777" w:rsidR="00F2515E" w:rsidRPr="00741801" w:rsidRDefault="00F2515E" w:rsidP="00F2515E">
            <w:pPr>
              <w:spacing w:before="120" w:after="120" w:line="240" w:lineRule="atLeast"/>
              <w:jc w:val="center"/>
            </w:pPr>
          </w:p>
        </w:tc>
        <w:tc>
          <w:tcPr>
            <w:tcW w:w="850" w:type="dxa"/>
            <w:shd w:val="clear" w:color="auto" w:fill="F2F2F2" w:themeFill="background1" w:themeFillShade="F2"/>
            <w:vAlign w:val="center"/>
          </w:tcPr>
          <w:p w14:paraId="0C1DB7C4" w14:textId="77777777" w:rsidR="00F2515E" w:rsidRPr="00741801" w:rsidRDefault="00F2515E" w:rsidP="00F2515E">
            <w:pPr>
              <w:spacing w:before="120" w:after="120" w:line="240" w:lineRule="atLeast"/>
              <w:jc w:val="center"/>
            </w:pPr>
          </w:p>
        </w:tc>
      </w:tr>
      <w:tr w:rsidR="00F2515E" w:rsidRPr="00C87A93" w14:paraId="282F3955" w14:textId="77777777" w:rsidTr="704FE566">
        <w:trPr>
          <w:trHeight w:val="624"/>
        </w:trPr>
        <w:tc>
          <w:tcPr>
            <w:tcW w:w="8046" w:type="dxa"/>
            <w:shd w:val="clear" w:color="auto" w:fill="auto"/>
            <w:vAlign w:val="center"/>
          </w:tcPr>
          <w:p w14:paraId="78DD301E" w14:textId="39D5E66A" w:rsidR="00F2515E" w:rsidRPr="00583FA7" w:rsidRDefault="00F2515E" w:rsidP="00F2515E">
            <w:pPr>
              <w:pStyle w:val="Bullet"/>
              <w:numPr>
                <w:ilvl w:val="1"/>
                <w:numId w:val="4"/>
              </w:numPr>
              <w:spacing w:before="0" w:line="240" w:lineRule="atLeast"/>
              <w:ind w:left="1434" w:hanging="357"/>
            </w:pPr>
            <w:r w:rsidRPr="00583FA7">
              <w:t xml:space="preserve">testing the cooling water system for </w:t>
            </w:r>
            <w:r w:rsidRPr="00583FA7">
              <w:rPr>
                <w:i/>
              </w:rPr>
              <w:t>Legionella</w:t>
            </w:r>
            <w:r w:rsidRPr="00583FA7">
              <w:t xml:space="preserve"> count and heterotrophic colony count</w:t>
            </w:r>
            <w:r w:rsidR="00BE1634" w:rsidRPr="00583FA7">
              <w:t xml:space="preserve"> (HCC)</w:t>
            </w:r>
            <w:r w:rsidRPr="00583FA7">
              <w:t xml:space="preserve">, every month – 12 counts, and </w:t>
            </w:r>
          </w:p>
        </w:tc>
        <w:sdt>
          <w:sdtPr>
            <w:id w:val="5945940"/>
            <w14:checkbox>
              <w14:checked w14:val="0"/>
              <w14:checkedState w14:val="00FC" w14:font="Wingdings"/>
              <w14:uncheckedState w14:val="2610" w14:font="MS Gothic"/>
            </w14:checkbox>
          </w:sdtPr>
          <w:sdtEndPr/>
          <w:sdtContent>
            <w:tc>
              <w:tcPr>
                <w:tcW w:w="850" w:type="dxa"/>
                <w:shd w:val="clear" w:color="auto" w:fill="auto"/>
                <w:vAlign w:val="center"/>
              </w:tcPr>
              <w:p w14:paraId="588BF817" w14:textId="45C3BE3D" w:rsidR="00F2515E" w:rsidRPr="00741801" w:rsidRDefault="00F2515E" w:rsidP="00F2515E">
                <w:pPr>
                  <w:spacing w:before="0" w:after="0" w:line="240" w:lineRule="auto"/>
                  <w:jc w:val="center"/>
                </w:pPr>
                <w:r>
                  <w:rPr>
                    <w:rFonts w:ascii="MS Gothic" w:eastAsia="MS Gothic" w:hAnsi="MS Gothic" w:hint="eastAsia"/>
                  </w:rPr>
                  <w:t>☐</w:t>
                </w:r>
              </w:p>
            </w:tc>
          </w:sdtContent>
        </w:sdt>
        <w:sdt>
          <w:sdtPr>
            <w:id w:val="1618182480"/>
            <w14:checkbox>
              <w14:checked w14:val="0"/>
              <w14:checkedState w14:val="00FB" w14:font="Wingdings"/>
              <w14:uncheckedState w14:val="2610" w14:font="MS Gothic"/>
            </w14:checkbox>
          </w:sdtPr>
          <w:sdtEndPr/>
          <w:sdtContent>
            <w:tc>
              <w:tcPr>
                <w:tcW w:w="850" w:type="dxa"/>
                <w:shd w:val="clear" w:color="auto" w:fill="auto"/>
                <w:vAlign w:val="center"/>
              </w:tcPr>
              <w:p w14:paraId="0CB97AAD" w14:textId="17E9052E" w:rsidR="00F2515E" w:rsidRPr="00741801" w:rsidRDefault="00F2515E" w:rsidP="00F2515E">
                <w:pPr>
                  <w:spacing w:before="120" w:after="120" w:line="240" w:lineRule="atLeast"/>
                  <w:jc w:val="center"/>
                </w:pPr>
                <w:r>
                  <w:rPr>
                    <w:rFonts w:ascii="MS Gothic" w:eastAsia="MS Gothic" w:hAnsi="MS Gothic" w:hint="eastAsia"/>
                  </w:rPr>
                  <w:t>☐</w:t>
                </w:r>
              </w:p>
            </w:tc>
          </w:sdtContent>
        </w:sdt>
        <w:tc>
          <w:tcPr>
            <w:tcW w:w="850" w:type="dxa"/>
            <w:shd w:val="clear" w:color="auto" w:fill="F2F2F2" w:themeFill="background1" w:themeFillShade="F2"/>
            <w:vAlign w:val="center"/>
          </w:tcPr>
          <w:p w14:paraId="42A3FD0A" w14:textId="77777777" w:rsidR="00F2515E" w:rsidRPr="00741801" w:rsidRDefault="00F2515E" w:rsidP="00F2515E">
            <w:pPr>
              <w:spacing w:before="120" w:after="120" w:line="240" w:lineRule="atLeast"/>
              <w:jc w:val="center"/>
            </w:pPr>
          </w:p>
        </w:tc>
      </w:tr>
      <w:tr w:rsidR="00C87A93" w:rsidRPr="00C87A93" w14:paraId="40D1A63A" w14:textId="77777777" w:rsidTr="704FE566">
        <w:trPr>
          <w:trHeight w:val="624"/>
        </w:trPr>
        <w:tc>
          <w:tcPr>
            <w:tcW w:w="8046" w:type="dxa"/>
            <w:shd w:val="clear" w:color="auto" w:fill="auto"/>
            <w:vAlign w:val="center"/>
          </w:tcPr>
          <w:p w14:paraId="44BEE598" w14:textId="61BDECE0" w:rsidR="00217AFC" w:rsidRPr="007442A5" w:rsidRDefault="007E0AA4" w:rsidP="003B3454">
            <w:pPr>
              <w:pStyle w:val="Bullet"/>
              <w:numPr>
                <w:ilvl w:val="1"/>
                <w:numId w:val="4"/>
              </w:numPr>
              <w:spacing w:before="0" w:line="240" w:lineRule="atLeast"/>
              <w:ind w:left="1434" w:hanging="357"/>
            </w:pPr>
            <w:r w:rsidRPr="00583FA7">
              <w:t xml:space="preserve">sampling not within 72 hours of cleaning/ </w:t>
            </w:r>
            <w:r w:rsidR="003B3454" w:rsidRPr="00583FA7">
              <w:t>disinfection</w:t>
            </w:r>
          </w:p>
        </w:tc>
        <w:sdt>
          <w:sdtPr>
            <w:id w:val="1657649399"/>
            <w14:checkbox>
              <w14:checked w14:val="0"/>
              <w14:checkedState w14:val="00FC" w14:font="Wingdings"/>
              <w14:uncheckedState w14:val="2610" w14:font="MS Gothic"/>
            </w14:checkbox>
          </w:sdtPr>
          <w:sdtEndPr/>
          <w:sdtContent>
            <w:tc>
              <w:tcPr>
                <w:tcW w:w="850" w:type="dxa"/>
                <w:shd w:val="clear" w:color="auto" w:fill="auto"/>
                <w:vAlign w:val="center"/>
              </w:tcPr>
              <w:p w14:paraId="6A7ADB0C" w14:textId="1EDE6F6D" w:rsidR="00F2515E" w:rsidRPr="00741801" w:rsidRDefault="00F2515E" w:rsidP="00F2515E">
                <w:pPr>
                  <w:spacing w:before="0" w:after="0" w:line="240" w:lineRule="auto"/>
                  <w:jc w:val="center"/>
                </w:pPr>
                <w:r>
                  <w:rPr>
                    <w:rFonts w:ascii="MS Gothic" w:eastAsia="MS Gothic" w:hAnsi="MS Gothic" w:hint="eastAsia"/>
                  </w:rPr>
                  <w:t>☐</w:t>
                </w:r>
              </w:p>
            </w:tc>
          </w:sdtContent>
        </w:sdt>
        <w:sdt>
          <w:sdtPr>
            <w:id w:val="122346756"/>
            <w14:checkbox>
              <w14:checked w14:val="0"/>
              <w14:checkedState w14:val="00FB" w14:font="Wingdings"/>
              <w14:uncheckedState w14:val="2610" w14:font="MS Gothic"/>
            </w14:checkbox>
          </w:sdtPr>
          <w:sdtEndPr/>
          <w:sdtContent>
            <w:tc>
              <w:tcPr>
                <w:tcW w:w="850" w:type="dxa"/>
                <w:shd w:val="clear" w:color="auto" w:fill="auto"/>
                <w:vAlign w:val="center"/>
              </w:tcPr>
              <w:p w14:paraId="06324B9B" w14:textId="28DD8926" w:rsidR="00217AFC" w:rsidRPr="00741801" w:rsidRDefault="00F2515E" w:rsidP="00F2515E">
                <w:pPr>
                  <w:spacing w:before="120" w:after="120" w:line="240" w:lineRule="atLeast"/>
                  <w:jc w:val="center"/>
                </w:pPr>
                <w:r>
                  <w:rPr>
                    <w:rFonts w:ascii="MS Gothic" w:eastAsia="MS Gothic" w:hAnsi="MS Gothic" w:hint="eastAsia"/>
                  </w:rPr>
                  <w:t>☐</w:t>
                </w:r>
              </w:p>
            </w:tc>
          </w:sdtContent>
        </w:sdt>
        <w:tc>
          <w:tcPr>
            <w:tcW w:w="850" w:type="dxa"/>
            <w:shd w:val="clear" w:color="auto" w:fill="F2F2F2" w:themeFill="background1" w:themeFillShade="F2"/>
            <w:vAlign w:val="center"/>
          </w:tcPr>
          <w:p w14:paraId="528B3088" w14:textId="77777777" w:rsidR="00217AFC" w:rsidRPr="00741801" w:rsidRDefault="00217AFC" w:rsidP="00F2515E">
            <w:pPr>
              <w:spacing w:before="120" w:after="120" w:line="240" w:lineRule="atLeast"/>
              <w:jc w:val="center"/>
            </w:pPr>
          </w:p>
        </w:tc>
      </w:tr>
      <w:tr w:rsidR="00C56D39" w:rsidRPr="00C87A93" w14:paraId="46AF4E49" w14:textId="77777777" w:rsidTr="00583FA7">
        <w:trPr>
          <w:trHeight w:val="624"/>
        </w:trPr>
        <w:tc>
          <w:tcPr>
            <w:tcW w:w="8046" w:type="dxa"/>
            <w:shd w:val="clear" w:color="auto" w:fill="auto"/>
            <w:vAlign w:val="center"/>
          </w:tcPr>
          <w:p w14:paraId="1F33E666" w14:textId="1C1989EA" w:rsidR="00C56D39" w:rsidRDefault="00C56D39" w:rsidP="00FD6C1A">
            <w:pPr>
              <w:pStyle w:val="Bullet"/>
              <w:spacing w:before="120" w:after="120" w:line="240" w:lineRule="atLeast"/>
            </w:pPr>
            <w:r>
              <w:t xml:space="preserve">If </w:t>
            </w:r>
            <w:r w:rsidRPr="00583FA7">
              <w:rPr>
                <w:i/>
                <w:iCs/>
              </w:rPr>
              <w:t>Legionella</w:t>
            </w:r>
            <w:r>
              <w:t xml:space="preserve"> detected</w:t>
            </w:r>
            <w:r w:rsidR="00BE1634">
              <w:t xml:space="preserve"> </w:t>
            </w:r>
            <w:r w:rsidR="00792D7A">
              <w:t xml:space="preserve">and/ </w:t>
            </w:r>
            <w:r w:rsidR="00BE1634">
              <w:t>or HCC</w:t>
            </w:r>
            <w:r w:rsidR="00096D10">
              <w:t xml:space="preserve"> </w:t>
            </w:r>
            <w:r w:rsidR="00BE1634">
              <w:rPr>
                <w:rFonts w:cs="Arial"/>
              </w:rPr>
              <w:t>≥</w:t>
            </w:r>
            <w:r w:rsidR="00BE1634">
              <w:t xml:space="preserve"> 100,000 </w:t>
            </w:r>
            <w:proofErr w:type="spellStart"/>
            <w:r w:rsidR="00BE1634">
              <w:t>cfu</w:t>
            </w:r>
            <w:proofErr w:type="spellEnd"/>
            <w:r w:rsidR="00BE1634">
              <w:t xml:space="preserve">/mL </w:t>
            </w:r>
            <w:r w:rsidR="00096D10">
              <w:t>(refer to Tables 3.1 and 3.2 of AS3666</w:t>
            </w:r>
            <w:r w:rsidR="00BE1634">
              <w:t>.3:2011)</w:t>
            </w:r>
            <w:r>
              <w:t>:</w:t>
            </w:r>
          </w:p>
        </w:tc>
        <w:tc>
          <w:tcPr>
            <w:tcW w:w="850" w:type="dxa"/>
            <w:shd w:val="clear" w:color="auto" w:fill="F2F2F2" w:themeFill="background1" w:themeFillShade="F2"/>
            <w:vAlign w:val="center"/>
          </w:tcPr>
          <w:p w14:paraId="251A9B8B" w14:textId="77777777" w:rsidR="00C56D39" w:rsidRDefault="00C56D39" w:rsidP="00F2515E">
            <w:pPr>
              <w:spacing w:before="120" w:after="120" w:line="240" w:lineRule="atLeast"/>
              <w:jc w:val="center"/>
            </w:pPr>
          </w:p>
        </w:tc>
        <w:tc>
          <w:tcPr>
            <w:tcW w:w="850" w:type="dxa"/>
            <w:shd w:val="clear" w:color="auto" w:fill="F2F2F2" w:themeFill="background1" w:themeFillShade="F2"/>
            <w:vAlign w:val="center"/>
          </w:tcPr>
          <w:p w14:paraId="08CDD7BA" w14:textId="77777777" w:rsidR="00C56D39" w:rsidRDefault="00C56D39" w:rsidP="00F2515E">
            <w:pPr>
              <w:spacing w:before="120" w:after="120" w:line="240" w:lineRule="atLeast"/>
              <w:jc w:val="center"/>
            </w:pPr>
          </w:p>
        </w:tc>
        <w:tc>
          <w:tcPr>
            <w:tcW w:w="850" w:type="dxa"/>
            <w:shd w:val="clear" w:color="auto" w:fill="F2F2F2" w:themeFill="background1" w:themeFillShade="F2"/>
            <w:vAlign w:val="center"/>
          </w:tcPr>
          <w:p w14:paraId="5BD99ED6" w14:textId="77777777" w:rsidR="00C56D39" w:rsidRDefault="00C56D39" w:rsidP="00F2515E">
            <w:pPr>
              <w:spacing w:before="120" w:after="120" w:line="240" w:lineRule="atLeast"/>
              <w:jc w:val="center"/>
            </w:pPr>
          </w:p>
        </w:tc>
      </w:tr>
      <w:tr w:rsidR="00C56D39" w:rsidRPr="00C87A93" w14:paraId="7F9C85F9" w14:textId="77777777" w:rsidTr="704FE566">
        <w:trPr>
          <w:trHeight w:val="624"/>
        </w:trPr>
        <w:tc>
          <w:tcPr>
            <w:tcW w:w="8046" w:type="dxa"/>
            <w:shd w:val="clear" w:color="auto" w:fill="auto"/>
            <w:vAlign w:val="center"/>
          </w:tcPr>
          <w:p w14:paraId="50EF7F66" w14:textId="4F4601A0" w:rsidR="00C56D39" w:rsidRDefault="00C56D39" w:rsidP="00583FA7">
            <w:pPr>
              <w:pStyle w:val="Bullet"/>
              <w:numPr>
                <w:ilvl w:val="1"/>
                <w:numId w:val="4"/>
              </w:numPr>
              <w:spacing w:before="120" w:after="120" w:line="240" w:lineRule="atLeast"/>
            </w:pPr>
            <w:r>
              <w:t>Remedial action taken immediately</w:t>
            </w:r>
          </w:p>
        </w:tc>
        <w:sdt>
          <w:sdtPr>
            <w:id w:val="771054035"/>
            <w14:checkbox>
              <w14:checked w14:val="0"/>
              <w14:checkedState w14:val="00FC" w14:font="Wingdings"/>
              <w14:uncheckedState w14:val="2610" w14:font="MS Gothic"/>
            </w14:checkbox>
          </w:sdtPr>
          <w:sdtEndPr/>
          <w:sdtContent>
            <w:tc>
              <w:tcPr>
                <w:tcW w:w="850" w:type="dxa"/>
                <w:shd w:val="clear" w:color="auto" w:fill="auto"/>
                <w:vAlign w:val="center"/>
              </w:tcPr>
              <w:p w14:paraId="0EF75389" w14:textId="3D2030BE" w:rsidR="00C56D39" w:rsidRDefault="00C56D39" w:rsidP="00C56D39">
                <w:pPr>
                  <w:spacing w:before="120" w:after="120" w:line="240" w:lineRule="atLeast"/>
                  <w:jc w:val="center"/>
                </w:pPr>
                <w:r>
                  <w:rPr>
                    <w:rFonts w:ascii="MS Gothic" w:eastAsia="MS Gothic" w:hAnsi="MS Gothic" w:hint="eastAsia"/>
                  </w:rPr>
                  <w:t>☐</w:t>
                </w:r>
              </w:p>
            </w:tc>
          </w:sdtContent>
        </w:sdt>
        <w:sdt>
          <w:sdtPr>
            <w:id w:val="1080646523"/>
            <w14:checkbox>
              <w14:checked w14:val="0"/>
              <w14:checkedState w14:val="00FC" w14:font="Wingdings"/>
              <w14:uncheckedState w14:val="2610" w14:font="MS Gothic"/>
            </w14:checkbox>
          </w:sdtPr>
          <w:sdtEndPr/>
          <w:sdtContent>
            <w:tc>
              <w:tcPr>
                <w:tcW w:w="850" w:type="dxa"/>
                <w:shd w:val="clear" w:color="auto" w:fill="auto"/>
                <w:vAlign w:val="center"/>
              </w:tcPr>
              <w:p w14:paraId="414C5C54" w14:textId="308E41EB" w:rsidR="00C56D39" w:rsidRDefault="00C56D39" w:rsidP="00C56D39">
                <w:pPr>
                  <w:spacing w:before="120" w:after="120" w:line="240" w:lineRule="atLeast"/>
                  <w:jc w:val="center"/>
                </w:pPr>
                <w:r>
                  <w:rPr>
                    <w:rFonts w:ascii="MS Gothic" w:eastAsia="MS Gothic" w:hAnsi="MS Gothic" w:hint="eastAsia"/>
                  </w:rPr>
                  <w:t>☐</w:t>
                </w:r>
              </w:p>
            </w:tc>
          </w:sdtContent>
        </w:sdt>
        <w:sdt>
          <w:sdtPr>
            <w:id w:val="-1889180055"/>
            <w14:checkbox>
              <w14:checked w14:val="0"/>
              <w14:checkedState w14:val="00FC" w14:font="Wingdings"/>
              <w14:uncheckedState w14:val="2610" w14:font="MS Gothic"/>
            </w14:checkbox>
          </w:sdtPr>
          <w:sdtEndPr/>
          <w:sdtContent>
            <w:tc>
              <w:tcPr>
                <w:tcW w:w="850" w:type="dxa"/>
                <w:shd w:val="clear" w:color="auto" w:fill="auto"/>
                <w:vAlign w:val="center"/>
              </w:tcPr>
              <w:p w14:paraId="297EC6C7" w14:textId="2AD85CAD" w:rsidR="00C56D39" w:rsidRDefault="00C56D39" w:rsidP="00C56D39">
                <w:pPr>
                  <w:spacing w:before="120" w:after="120" w:line="240" w:lineRule="atLeast"/>
                  <w:jc w:val="center"/>
                </w:pPr>
                <w:r>
                  <w:rPr>
                    <w:rFonts w:ascii="MS Gothic" w:eastAsia="MS Gothic" w:hAnsi="MS Gothic" w:hint="eastAsia"/>
                  </w:rPr>
                  <w:t>☐</w:t>
                </w:r>
              </w:p>
            </w:tc>
          </w:sdtContent>
        </w:sdt>
      </w:tr>
      <w:tr w:rsidR="00C56D39" w:rsidRPr="00C87A93" w14:paraId="0BD4B96F" w14:textId="77777777" w:rsidTr="704FE566">
        <w:trPr>
          <w:trHeight w:val="624"/>
        </w:trPr>
        <w:tc>
          <w:tcPr>
            <w:tcW w:w="8046" w:type="dxa"/>
            <w:shd w:val="clear" w:color="auto" w:fill="auto"/>
            <w:vAlign w:val="center"/>
          </w:tcPr>
          <w:p w14:paraId="4BEBFADC" w14:textId="2A4D20EA" w:rsidR="00C56D39" w:rsidRDefault="00C56D39" w:rsidP="00583FA7">
            <w:pPr>
              <w:pStyle w:val="Bullet"/>
              <w:numPr>
                <w:ilvl w:val="1"/>
                <w:numId w:val="4"/>
              </w:numPr>
              <w:spacing w:before="120" w:after="120" w:line="240" w:lineRule="atLeast"/>
            </w:pPr>
            <w:r>
              <w:t>Retest conducted within 3-7 days of operation after disinfection</w:t>
            </w:r>
          </w:p>
        </w:tc>
        <w:sdt>
          <w:sdtPr>
            <w:id w:val="-514383458"/>
            <w14:checkbox>
              <w14:checked w14:val="0"/>
              <w14:checkedState w14:val="00FC" w14:font="Wingdings"/>
              <w14:uncheckedState w14:val="2610" w14:font="MS Gothic"/>
            </w14:checkbox>
          </w:sdtPr>
          <w:sdtEndPr/>
          <w:sdtContent>
            <w:tc>
              <w:tcPr>
                <w:tcW w:w="850" w:type="dxa"/>
                <w:shd w:val="clear" w:color="auto" w:fill="auto"/>
                <w:vAlign w:val="center"/>
              </w:tcPr>
              <w:p w14:paraId="37039EF7" w14:textId="10D0F283" w:rsidR="00C56D39" w:rsidRDefault="00C56D39" w:rsidP="00C56D39">
                <w:pPr>
                  <w:spacing w:before="120" w:after="120" w:line="240" w:lineRule="atLeast"/>
                  <w:jc w:val="center"/>
                </w:pPr>
                <w:r>
                  <w:rPr>
                    <w:rFonts w:ascii="MS Gothic" w:eastAsia="MS Gothic" w:hAnsi="MS Gothic" w:hint="eastAsia"/>
                  </w:rPr>
                  <w:t>☐</w:t>
                </w:r>
              </w:p>
            </w:tc>
          </w:sdtContent>
        </w:sdt>
        <w:sdt>
          <w:sdtPr>
            <w:id w:val="-1135015656"/>
            <w14:checkbox>
              <w14:checked w14:val="0"/>
              <w14:checkedState w14:val="00FC" w14:font="Wingdings"/>
              <w14:uncheckedState w14:val="2610" w14:font="MS Gothic"/>
            </w14:checkbox>
          </w:sdtPr>
          <w:sdtEndPr/>
          <w:sdtContent>
            <w:tc>
              <w:tcPr>
                <w:tcW w:w="850" w:type="dxa"/>
                <w:shd w:val="clear" w:color="auto" w:fill="auto"/>
                <w:vAlign w:val="center"/>
              </w:tcPr>
              <w:p w14:paraId="20F649CA" w14:textId="12698AF7" w:rsidR="00C56D39" w:rsidRDefault="00C56D39" w:rsidP="00C56D39">
                <w:pPr>
                  <w:spacing w:before="120" w:after="120" w:line="240" w:lineRule="atLeast"/>
                  <w:jc w:val="center"/>
                </w:pPr>
                <w:r>
                  <w:rPr>
                    <w:rFonts w:ascii="MS Gothic" w:eastAsia="MS Gothic" w:hAnsi="MS Gothic" w:hint="eastAsia"/>
                  </w:rPr>
                  <w:t>☐</w:t>
                </w:r>
              </w:p>
            </w:tc>
          </w:sdtContent>
        </w:sdt>
        <w:sdt>
          <w:sdtPr>
            <w:id w:val="1582485750"/>
            <w14:checkbox>
              <w14:checked w14:val="0"/>
              <w14:checkedState w14:val="00FC" w14:font="Wingdings"/>
              <w14:uncheckedState w14:val="2610" w14:font="MS Gothic"/>
            </w14:checkbox>
          </w:sdtPr>
          <w:sdtEndPr/>
          <w:sdtContent>
            <w:tc>
              <w:tcPr>
                <w:tcW w:w="850" w:type="dxa"/>
                <w:shd w:val="clear" w:color="auto" w:fill="auto"/>
                <w:vAlign w:val="center"/>
              </w:tcPr>
              <w:p w14:paraId="23799EFB" w14:textId="277C1D20" w:rsidR="00C56D39" w:rsidRDefault="00C56D39" w:rsidP="00C56D39">
                <w:pPr>
                  <w:spacing w:before="120" w:after="120" w:line="240" w:lineRule="atLeast"/>
                  <w:jc w:val="center"/>
                </w:pPr>
                <w:r>
                  <w:rPr>
                    <w:rFonts w:ascii="MS Gothic" w:eastAsia="MS Gothic" w:hAnsi="MS Gothic" w:hint="eastAsia"/>
                  </w:rPr>
                  <w:t>☐</w:t>
                </w:r>
              </w:p>
            </w:tc>
          </w:sdtContent>
        </w:sdt>
      </w:tr>
      <w:tr w:rsidR="00C56D39" w:rsidRPr="00C87A93" w14:paraId="36D921F2" w14:textId="77777777" w:rsidTr="704FE566">
        <w:trPr>
          <w:trHeight w:val="624"/>
        </w:trPr>
        <w:tc>
          <w:tcPr>
            <w:tcW w:w="8046" w:type="dxa"/>
            <w:shd w:val="clear" w:color="auto" w:fill="auto"/>
            <w:vAlign w:val="center"/>
          </w:tcPr>
          <w:p w14:paraId="38B975DC" w14:textId="6562FF1C" w:rsidR="00C56D39" w:rsidRDefault="00792D7A" w:rsidP="00583FA7">
            <w:pPr>
              <w:pStyle w:val="Bullet"/>
              <w:numPr>
                <w:ilvl w:val="1"/>
                <w:numId w:val="4"/>
              </w:numPr>
              <w:spacing w:before="120" w:after="120" w:line="240" w:lineRule="atLeast"/>
            </w:pPr>
            <w:r>
              <w:t xml:space="preserve">HCC </w:t>
            </w:r>
            <w:r>
              <w:rPr>
                <w:rFonts w:cs="Arial"/>
              </w:rPr>
              <w:t>≤</w:t>
            </w:r>
            <w:r>
              <w:t xml:space="preserve"> 100,000 </w:t>
            </w:r>
            <w:proofErr w:type="spellStart"/>
            <w:r w:rsidR="008D0EA4">
              <w:t>cfu</w:t>
            </w:r>
            <w:proofErr w:type="spellEnd"/>
            <w:r>
              <w:t>/mL</w:t>
            </w:r>
            <w:r w:rsidR="00C56D39">
              <w:t xml:space="preserve"> </w:t>
            </w:r>
            <w:r w:rsidR="008D0EA4">
              <w:t>after retest</w:t>
            </w:r>
          </w:p>
        </w:tc>
        <w:sdt>
          <w:sdtPr>
            <w:id w:val="1416671460"/>
            <w14:checkbox>
              <w14:checked w14:val="0"/>
              <w14:checkedState w14:val="00FC" w14:font="Wingdings"/>
              <w14:uncheckedState w14:val="2610" w14:font="MS Gothic"/>
            </w14:checkbox>
          </w:sdtPr>
          <w:sdtEndPr/>
          <w:sdtContent>
            <w:tc>
              <w:tcPr>
                <w:tcW w:w="850" w:type="dxa"/>
                <w:shd w:val="clear" w:color="auto" w:fill="auto"/>
                <w:vAlign w:val="center"/>
              </w:tcPr>
              <w:p w14:paraId="3DEB3B4F" w14:textId="629B4E2F" w:rsidR="00C56D39" w:rsidRDefault="00C56D39" w:rsidP="00C56D39">
                <w:pPr>
                  <w:spacing w:before="120" w:after="120" w:line="240" w:lineRule="atLeast"/>
                  <w:jc w:val="center"/>
                </w:pPr>
                <w:r>
                  <w:rPr>
                    <w:rFonts w:ascii="MS Gothic" w:eastAsia="MS Gothic" w:hAnsi="MS Gothic" w:hint="eastAsia"/>
                  </w:rPr>
                  <w:t>☐</w:t>
                </w:r>
              </w:p>
            </w:tc>
          </w:sdtContent>
        </w:sdt>
        <w:sdt>
          <w:sdtPr>
            <w:id w:val="-401606991"/>
            <w14:checkbox>
              <w14:checked w14:val="0"/>
              <w14:checkedState w14:val="00FC" w14:font="Wingdings"/>
              <w14:uncheckedState w14:val="2610" w14:font="MS Gothic"/>
            </w14:checkbox>
          </w:sdtPr>
          <w:sdtEndPr/>
          <w:sdtContent>
            <w:tc>
              <w:tcPr>
                <w:tcW w:w="850" w:type="dxa"/>
                <w:shd w:val="clear" w:color="auto" w:fill="auto"/>
                <w:vAlign w:val="center"/>
              </w:tcPr>
              <w:p w14:paraId="044F1CFF" w14:textId="5EF640BD" w:rsidR="00C56D39" w:rsidRDefault="00C56D39" w:rsidP="00C56D39">
                <w:pPr>
                  <w:spacing w:before="120" w:after="120" w:line="240" w:lineRule="atLeast"/>
                  <w:jc w:val="center"/>
                </w:pPr>
                <w:r>
                  <w:rPr>
                    <w:rFonts w:ascii="MS Gothic" w:eastAsia="MS Gothic" w:hAnsi="MS Gothic" w:hint="eastAsia"/>
                  </w:rPr>
                  <w:t>☐</w:t>
                </w:r>
              </w:p>
            </w:tc>
          </w:sdtContent>
        </w:sdt>
        <w:sdt>
          <w:sdtPr>
            <w:id w:val="1178471693"/>
            <w14:checkbox>
              <w14:checked w14:val="0"/>
              <w14:checkedState w14:val="00FC" w14:font="Wingdings"/>
              <w14:uncheckedState w14:val="2610" w14:font="MS Gothic"/>
            </w14:checkbox>
          </w:sdtPr>
          <w:sdtEndPr/>
          <w:sdtContent>
            <w:tc>
              <w:tcPr>
                <w:tcW w:w="850" w:type="dxa"/>
                <w:shd w:val="clear" w:color="auto" w:fill="auto"/>
                <w:vAlign w:val="center"/>
              </w:tcPr>
              <w:p w14:paraId="6A180733" w14:textId="19067232" w:rsidR="00C56D39" w:rsidRDefault="00C56D39" w:rsidP="00C56D39">
                <w:pPr>
                  <w:spacing w:before="120" w:after="120" w:line="240" w:lineRule="atLeast"/>
                  <w:jc w:val="center"/>
                </w:pPr>
                <w:r>
                  <w:rPr>
                    <w:rFonts w:ascii="MS Gothic" w:eastAsia="MS Gothic" w:hAnsi="MS Gothic" w:hint="eastAsia"/>
                  </w:rPr>
                  <w:t>☐</w:t>
                </w:r>
              </w:p>
            </w:tc>
          </w:sdtContent>
        </w:sdt>
      </w:tr>
      <w:tr w:rsidR="008D0EA4" w:rsidRPr="00C87A93" w14:paraId="45702953" w14:textId="77777777" w:rsidTr="704FE566">
        <w:trPr>
          <w:trHeight w:val="624"/>
        </w:trPr>
        <w:tc>
          <w:tcPr>
            <w:tcW w:w="8046" w:type="dxa"/>
            <w:shd w:val="clear" w:color="auto" w:fill="auto"/>
            <w:vAlign w:val="center"/>
          </w:tcPr>
          <w:p w14:paraId="10FC5088" w14:textId="212BB232" w:rsidR="008D0EA4" w:rsidRDefault="008D0EA4" w:rsidP="00583FA7">
            <w:pPr>
              <w:pStyle w:val="Bullet"/>
              <w:numPr>
                <w:ilvl w:val="1"/>
                <w:numId w:val="4"/>
              </w:numPr>
              <w:spacing w:before="120" w:after="120" w:line="240" w:lineRule="atLeast"/>
            </w:pPr>
            <w:r w:rsidRPr="00583FA7">
              <w:rPr>
                <w:i/>
                <w:iCs/>
              </w:rPr>
              <w:t>Legionella</w:t>
            </w:r>
            <w:r>
              <w:t xml:space="preserve"> not detected in two consecutive samples</w:t>
            </w:r>
            <w:r w:rsidR="00033BC3">
              <w:t>*</w:t>
            </w:r>
            <w:r>
              <w:t xml:space="preserve"> after initial detection</w:t>
            </w:r>
            <w:r w:rsidR="00033BC3">
              <w:t xml:space="preserve"> (*separate from routine monthly sampling)</w:t>
            </w:r>
          </w:p>
        </w:tc>
        <w:sdt>
          <w:sdtPr>
            <w:id w:val="54126581"/>
            <w14:checkbox>
              <w14:checked w14:val="0"/>
              <w14:checkedState w14:val="00FC" w14:font="Wingdings"/>
              <w14:uncheckedState w14:val="2610" w14:font="MS Gothic"/>
            </w14:checkbox>
          </w:sdtPr>
          <w:sdtEndPr/>
          <w:sdtContent>
            <w:tc>
              <w:tcPr>
                <w:tcW w:w="850" w:type="dxa"/>
                <w:shd w:val="clear" w:color="auto" w:fill="auto"/>
                <w:vAlign w:val="center"/>
              </w:tcPr>
              <w:p w14:paraId="3AAA32AB" w14:textId="4CF2E179" w:rsidR="008D0EA4" w:rsidRDefault="008D0EA4" w:rsidP="008D0EA4">
                <w:pPr>
                  <w:spacing w:before="120" w:after="120" w:line="240" w:lineRule="atLeast"/>
                  <w:jc w:val="center"/>
                </w:pPr>
                <w:r>
                  <w:rPr>
                    <w:rFonts w:ascii="MS Gothic" w:eastAsia="MS Gothic" w:hAnsi="MS Gothic" w:hint="eastAsia"/>
                  </w:rPr>
                  <w:t>☐</w:t>
                </w:r>
              </w:p>
            </w:tc>
          </w:sdtContent>
        </w:sdt>
        <w:sdt>
          <w:sdtPr>
            <w:id w:val="1032929073"/>
            <w14:checkbox>
              <w14:checked w14:val="0"/>
              <w14:checkedState w14:val="00FC" w14:font="Wingdings"/>
              <w14:uncheckedState w14:val="2610" w14:font="MS Gothic"/>
            </w14:checkbox>
          </w:sdtPr>
          <w:sdtEndPr/>
          <w:sdtContent>
            <w:tc>
              <w:tcPr>
                <w:tcW w:w="850" w:type="dxa"/>
                <w:shd w:val="clear" w:color="auto" w:fill="auto"/>
                <w:vAlign w:val="center"/>
              </w:tcPr>
              <w:p w14:paraId="2E66ABFB" w14:textId="22D70991" w:rsidR="008D0EA4" w:rsidRDefault="008D0EA4" w:rsidP="008D0EA4">
                <w:pPr>
                  <w:spacing w:before="120" w:after="120" w:line="240" w:lineRule="atLeast"/>
                  <w:jc w:val="center"/>
                </w:pPr>
                <w:r>
                  <w:rPr>
                    <w:rFonts w:ascii="MS Gothic" w:eastAsia="MS Gothic" w:hAnsi="MS Gothic" w:hint="eastAsia"/>
                  </w:rPr>
                  <w:t>☐</w:t>
                </w:r>
              </w:p>
            </w:tc>
          </w:sdtContent>
        </w:sdt>
        <w:sdt>
          <w:sdtPr>
            <w:id w:val="2041772152"/>
            <w14:checkbox>
              <w14:checked w14:val="0"/>
              <w14:checkedState w14:val="00FC" w14:font="Wingdings"/>
              <w14:uncheckedState w14:val="2610" w14:font="MS Gothic"/>
            </w14:checkbox>
          </w:sdtPr>
          <w:sdtEndPr/>
          <w:sdtContent>
            <w:tc>
              <w:tcPr>
                <w:tcW w:w="850" w:type="dxa"/>
                <w:shd w:val="clear" w:color="auto" w:fill="auto"/>
                <w:vAlign w:val="center"/>
              </w:tcPr>
              <w:p w14:paraId="33E07834" w14:textId="68825B48" w:rsidR="008D0EA4" w:rsidRDefault="008D0EA4" w:rsidP="008D0EA4">
                <w:pPr>
                  <w:spacing w:before="120" w:after="120" w:line="240" w:lineRule="atLeast"/>
                  <w:jc w:val="center"/>
                </w:pPr>
                <w:r>
                  <w:rPr>
                    <w:rFonts w:ascii="MS Gothic" w:eastAsia="MS Gothic" w:hAnsi="MS Gothic" w:hint="eastAsia"/>
                  </w:rPr>
                  <w:t>☐</w:t>
                </w:r>
              </w:p>
            </w:tc>
          </w:sdtContent>
        </w:sdt>
      </w:tr>
      <w:tr w:rsidR="008D0EA4" w:rsidRPr="00C87A93" w14:paraId="4A483F99" w14:textId="77777777" w:rsidTr="704FE566">
        <w:trPr>
          <w:trHeight w:val="624"/>
        </w:trPr>
        <w:tc>
          <w:tcPr>
            <w:tcW w:w="8046" w:type="dxa"/>
            <w:shd w:val="clear" w:color="auto" w:fill="auto"/>
            <w:vAlign w:val="center"/>
          </w:tcPr>
          <w:p w14:paraId="45E2CA39" w14:textId="229851DE" w:rsidR="008D0EA4" w:rsidRPr="002F481C" w:rsidRDefault="008D0EA4" w:rsidP="008D0EA4">
            <w:pPr>
              <w:pStyle w:val="Bullet"/>
              <w:spacing w:before="120" w:after="120" w:line="240" w:lineRule="atLeast"/>
            </w:pPr>
            <w:r>
              <w:t xml:space="preserve">Notifying the </w:t>
            </w:r>
            <w:r w:rsidR="00B15A3C">
              <w:t>L</w:t>
            </w:r>
            <w:r>
              <w:t xml:space="preserve">ocal </w:t>
            </w:r>
            <w:r w:rsidR="00B15A3C">
              <w:t>G</w:t>
            </w:r>
            <w:r>
              <w:t xml:space="preserve">overnment </w:t>
            </w:r>
            <w:r w:rsidR="00B15A3C">
              <w:t>A</w:t>
            </w:r>
            <w:r>
              <w:t>uthority of a reportable test result, within 24 hours of receiving the result – compare date and time on laboratory test report with date and time that Approved Form 4 was received by local government authority</w:t>
            </w:r>
          </w:p>
        </w:tc>
        <w:sdt>
          <w:sdtPr>
            <w:id w:val="1732581156"/>
            <w14:checkbox>
              <w14:checked w14:val="0"/>
              <w14:checkedState w14:val="00FC" w14:font="Wingdings"/>
              <w14:uncheckedState w14:val="2610" w14:font="MS Gothic"/>
            </w14:checkbox>
          </w:sdtPr>
          <w:sdtEndPr/>
          <w:sdtContent>
            <w:tc>
              <w:tcPr>
                <w:tcW w:w="850" w:type="dxa"/>
                <w:shd w:val="clear" w:color="auto" w:fill="auto"/>
                <w:vAlign w:val="center"/>
              </w:tcPr>
              <w:p w14:paraId="2874CDAA" w14:textId="0405E0A9" w:rsidR="008D0EA4" w:rsidRPr="00741801" w:rsidRDefault="008D0EA4" w:rsidP="008D0EA4">
                <w:pPr>
                  <w:spacing w:before="120" w:after="120" w:line="240" w:lineRule="atLeast"/>
                  <w:jc w:val="center"/>
                </w:pPr>
                <w:r>
                  <w:rPr>
                    <w:rFonts w:ascii="MS Gothic" w:eastAsia="MS Gothic" w:hAnsi="MS Gothic" w:hint="eastAsia"/>
                  </w:rPr>
                  <w:t>☐</w:t>
                </w:r>
              </w:p>
            </w:tc>
          </w:sdtContent>
        </w:sdt>
        <w:sdt>
          <w:sdtPr>
            <w:id w:val="1513025769"/>
            <w14:checkbox>
              <w14:checked w14:val="0"/>
              <w14:checkedState w14:val="00FB" w14:font="Wingdings"/>
              <w14:uncheckedState w14:val="2610" w14:font="MS Gothic"/>
            </w14:checkbox>
          </w:sdtPr>
          <w:sdtEndPr/>
          <w:sdtContent>
            <w:tc>
              <w:tcPr>
                <w:tcW w:w="850" w:type="dxa"/>
                <w:shd w:val="clear" w:color="auto" w:fill="auto"/>
                <w:vAlign w:val="center"/>
              </w:tcPr>
              <w:p w14:paraId="2402CE3F" w14:textId="4D66DC50" w:rsidR="008D0EA4" w:rsidRPr="00741801" w:rsidRDefault="008D0EA4" w:rsidP="008D0EA4">
                <w:pPr>
                  <w:spacing w:before="120" w:after="120" w:line="240" w:lineRule="atLeast"/>
                  <w:jc w:val="center"/>
                </w:pPr>
                <w:r>
                  <w:rPr>
                    <w:rFonts w:ascii="MS Gothic" w:eastAsia="MS Gothic" w:hAnsi="MS Gothic" w:hint="eastAsia"/>
                  </w:rPr>
                  <w:t>☐</w:t>
                </w:r>
              </w:p>
            </w:tc>
          </w:sdtContent>
        </w:sdt>
        <w:sdt>
          <w:sdtPr>
            <w:id w:val="-1814471818"/>
            <w14:checkbox>
              <w14:checked w14:val="0"/>
              <w14:checkedState w14:val="2612" w14:font="MS Gothic"/>
              <w14:uncheckedState w14:val="2610" w14:font="MS Gothic"/>
            </w14:checkbox>
          </w:sdtPr>
          <w:sdtEndPr/>
          <w:sdtContent>
            <w:tc>
              <w:tcPr>
                <w:tcW w:w="850" w:type="dxa"/>
                <w:shd w:val="clear" w:color="auto" w:fill="auto"/>
                <w:vAlign w:val="center"/>
              </w:tcPr>
              <w:p w14:paraId="1AAF1869" w14:textId="0F854709" w:rsidR="008D0EA4" w:rsidRPr="00741801" w:rsidRDefault="008D0EA4" w:rsidP="008D0EA4">
                <w:pPr>
                  <w:spacing w:before="120" w:after="120" w:line="240" w:lineRule="atLeast"/>
                  <w:jc w:val="center"/>
                </w:pPr>
                <w:r>
                  <w:rPr>
                    <w:rFonts w:ascii="MS Gothic" w:eastAsia="MS Gothic" w:hAnsi="MS Gothic" w:hint="eastAsia"/>
                  </w:rPr>
                  <w:t>☐</w:t>
                </w:r>
              </w:p>
            </w:tc>
          </w:sdtContent>
        </w:sdt>
      </w:tr>
      <w:tr w:rsidR="008D0EA4" w:rsidRPr="00C87A93" w14:paraId="6C270943" w14:textId="77777777" w:rsidTr="704FE566">
        <w:trPr>
          <w:trHeight w:val="624"/>
        </w:trPr>
        <w:tc>
          <w:tcPr>
            <w:tcW w:w="8046" w:type="dxa"/>
            <w:shd w:val="clear" w:color="auto" w:fill="auto"/>
            <w:vAlign w:val="center"/>
          </w:tcPr>
          <w:p w14:paraId="50BCA70C" w14:textId="70EF5374" w:rsidR="008D0EA4" w:rsidRPr="002F481C" w:rsidRDefault="008D0EA4" w:rsidP="008D0EA4">
            <w:pPr>
              <w:pStyle w:val="Bullet"/>
              <w:spacing w:before="120" w:after="120" w:line="240" w:lineRule="atLeast"/>
            </w:pPr>
            <w:r>
              <w:t xml:space="preserve">Providing the </w:t>
            </w:r>
            <w:r w:rsidR="00B15A3C">
              <w:t>L</w:t>
            </w:r>
            <w:r>
              <w:t xml:space="preserve">ocal </w:t>
            </w:r>
            <w:r w:rsidR="00B15A3C">
              <w:t>G</w:t>
            </w:r>
            <w:r>
              <w:t xml:space="preserve">overnment </w:t>
            </w:r>
            <w:r w:rsidR="00B15A3C">
              <w:t>A</w:t>
            </w:r>
            <w:r>
              <w:t>uthority with a certificate of RMP completion, within 7 days of receiving the document – recorded on Approved Form 1</w:t>
            </w:r>
          </w:p>
        </w:tc>
        <w:sdt>
          <w:sdtPr>
            <w:id w:val="1432702147"/>
            <w14:checkbox>
              <w14:checked w14:val="0"/>
              <w14:checkedState w14:val="00FC" w14:font="Wingdings"/>
              <w14:uncheckedState w14:val="2610" w14:font="MS Gothic"/>
            </w14:checkbox>
          </w:sdtPr>
          <w:sdtEndPr/>
          <w:sdtContent>
            <w:tc>
              <w:tcPr>
                <w:tcW w:w="850" w:type="dxa"/>
                <w:shd w:val="clear" w:color="auto" w:fill="auto"/>
                <w:vAlign w:val="center"/>
              </w:tcPr>
              <w:p w14:paraId="706168B9" w14:textId="7E5B7F11" w:rsidR="008D0EA4" w:rsidRPr="00741801" w:rsidRDefault="008D0EA4" w:rsidP="008D0EA4">
                <w:pPr>
                  <w:spacing w:before="120" w:after="120" w:line="240" w:lineRule="atLeast"/>
                  <w:jc w:val="center"/>
                </w:pPr>
                <w:r>
                  <w:rPr>
                    <w:rFonts w:ascii="MS Gothic" w:eastAsia="MS Gothic" w:hAnsi="MS Gothic" w:hint="eastAsia"/>
                  </w:rPr>
                  <w:t>☐</w:t>
                </w:r>
              </w:p>
            </w:tc>
          </w:sdtContent>
        </w:sdt>
        <w:sdt>
          <w:sdtPr>
            <w:id w:val="-1103796047"/>
            <w14:checkbox>
              <w14:checked w14:val="0"/>
              <w14:checkedState w14:val="00FB" w14:font="Wingdings"/>
              <w14:uncheckedState w14:val="2610" w14:font="MS Gothic"/>
            </w14:checkbox>
          </w:sdtPr>
          <w:sdtEndPr/>
          <w:sdtContent>
            <w:tc>
              <w:tcPr>
                <w:tcW w:w="850" w:type="dxa"/>
                <w:shd w:val="clear" w:color="auto" w:fill="auto"/>
                <w:vAlign w:val="center"/>
              </w:tcPr>
              <w:p w14:paraId="63FB7A97" w14:textId="5C154398" w:rsidR="008D0EA4" w:rsidRPr="00741801" w:rsidRDefault="008D0EA4" w:rsidP="008D0EA4">
                <w:pPr>
                  <w:spacing w:before="120" w:after="120" w:line="240" w:lineRule="atLeast"/>
                  <w:jc w:val="center"/>
                </w:pPr>
                <w:r>
                  <w:rPr>
                    <w:rFonts w:ascii="MS Gothic" w:eastAsia="MS Gothic" w:hAnsi="MS Gothic" w:hint="eastAsia"/>
                  </w:rPr>
                  <w:t>☐</w:t>
                </w:r>
              </w:p>
            </w:tc>
          </w:sdtContent>
        </w:sdt>
        <w:sdt>
          <w:sdtPr>
            <w:id w:val="-266543464"/>
            <w14:checkbox>
              <w14:checked w14:val="0"/>
              <w14:checkedState w14:val="2612" w14:font="MS Gothic"/>
              <w14:uncheckedState w14:val="2610" w14:font="MS Gothic"/>
            </w14:checkbox>
          </w:sdtPr>
          <w:sdtEndPr/>
          <w:sdtContent>
            <w:tc>
              <w:tcPr>
                <w:tcW w:w="850" w:type="dxa"/>
                <w:shd w:val="clear" w:color="auto" w:fill="auto"/>
                <w:vAlign w:val="center"/>
              </w:tcPr>
              <w:p w14:paraId="419AD696" w14:textId="6E450453" w:rsidR="008D0EA4" w:rsidRPr="00741801" w:rsidRDefault="008D0EA4" w:rsidP="008D0EA4">
                <w:pPr>
                  <w:spacing w:before="120" w:after="120" w:line="240" w:lineRule="atLeast"/>
                  <w:jc w:val="center"/>
                </w:pPr>
                <w:r>
                  <w:rPr>
                    <w:rFonts w:ascii="MS Gothic" w:eastAsia="MS Gothic" w:hAnsi="MS Gothic" w:hint="eastAsia"/>
                  </w:rPr>
                  <w:t>☐</w:t>
                </w:r>
              </w:p>
            </w:tc>
          </w:sdtContent>
        </w:sdt>
      </w:tr>
      <w:tr w:rsidR="008D0EA4" w:rsidRPr="00C87A93" w14:paraId="04BB0A3A" w14:textId="77777777" w:rsidTr="704FE566">
        <w:trPr>
          <w:trHeight w:val="624"/>
        </w:trPr>
        <w:tc>
          <w:tcPr>
            <w:tcW w:w="8046" w:type="dxa"/>
            <w:shd w:val="clear" w:color="auto" w:fill="auto"/>
            <w:vAlign w:val="center"/>
          </w:tcPr>
          <w:p w14:paraId="309B4833" w14:textId="1F861F49" w:rsidR="008D0EA4" w:rsidRPr="002F481C" w:rsidRDefault="008D0EA4" w:rsidP="008D0EA4">
            <w:pPr>
              <w:pStyle w:val="Bullet"/>
              <w:spacing w:before="120" w:after="120" w:line="240" w:lineRule="atLeast"/>
            </w:pPr>
            <w:r>
              <w:t xml:space="preserve">Providing the </w:t>
            </w:r>
            <w:r w:rsidR="00B15A3C">
              <w:t>L</w:t>
            </w:r>
            <w:r>
              <w:t xml:space="preserve">ocal </w:t>
            </w:r>
            <w:r w:rsidR="00B15A3C">
              <w:t>G</w:t>
            </w:r>
            <w:r>
              <w:t xml:space="preserve">overnment </w:t>
            </w:r>
            <w:r w:rsidR="00B15A3C">
              <w:t>A</w:t>
            </w:r>
            <w:r>
              <w:t>uthority with a certificate of audit completion, within 7 days of receiving the document – recorded on previous Approved Form 2</w:t>
            </w:r>
          </w:p>
        </w:tc>
        <w:sdt>
          <w:sdtPr>
            <w:id w:val="-1599479774"/>
            <w14:checkbox>
              <w14:checked w14:val="0"/>
              <w14:checkedState w14:val="00FC" w14:font="Wingdings"/>
              <w14:uncheckedState w14:val="2610" w14:font="MS Gothic"/>
            </w14:checkbox>
          </w:sdtPr>
          <w:sdtEndPr/>
          <w:sdtContent>
            <w:tc>
              <w:tcPr>
                <w:tcW w:w="850" w:type="dxa"/>
                <w:shd w:val="clear" w:color="auto" w:fill="auto"/>
                <w:vAlign w:val="center"/>
              </w:tcPr>
              <w:p w14:paraId="502DA5EB" w14:textId="509C9425" w:rsidR="008D0EA4" w:rsidRPr="00741801" w:rsidRDefault="008D0EA4" w:rsidP="008D0EA4">
                <w:pPr>
                  <w:spacing w:before="120" w:after="120" w:line="240" w:lineRule="atLeast"/>
                  <w:jc w:val="center"/>
                </w:pPr>
                <w:r>
                  <w:rPr>
                    <w:rFonts w:ascii="MS Gothic" w:eastAsia="MS Gothic" w:hAnsi="MS Gothic" w:hint="eastAsia"/>
                  </w:rPr>
                  <w:t>☐</w:t>
                </w:r>
              </w:p>
            </w:tc>
          </w:sdtContent>
        </w:sdt>
        <w:sdt>
          <w:sdtPr>
            <w:id w:val="-216138349"/>
            <w14:checkbox>
              <w14:checked w14:val="0"/>
              <w14:checkedState w14:val="00FB" w14:font="Wingdings"/>
              <w14:uncheckedState w14:val="2610" w14:font="MS Gothic"/>
            </w14:checkbox>
          </w:sdtPr>
          <w:sdtEndPr/>
          <w:sdtContent>
            <w:tc>
              <w:tcPr>
                <w:tcW w:w="850" w:type="dxa"/>
                <w:shd w:val="clear" w:color="auto" w:fill="auto"/>
                <w:vAlign w:val="center"/>
              </w:tcPr>
              <w:p w14:paraId="0242F69A" w14:textId="370B76FD" w:rsidR="008D0EA4" w:rsidRPr="00741801" w:rsidRDefault="008D0EA4" w:rsidP="008D0EA4">
                <w:pPr>
                  <w:spacing w:before="120" w:after="120" w:line="240" w:lineRule="atLeast"/>
                  <w:jc w:val="center"/>
                </w:pPr>
                <w:r>
                  <w:rPr>
                    <w:rFonts w:ascii="MS Gothic" w:eastAsia="MS Gothic" w:hAnsi="MS Gothic" w:hint="eastAsia"/>
                  </w:rPr>
                  <w:t>☐</w:t>
                </w:r>
              </w:p>
            </w:tc>
          </w:sdtContent>
        </w:sdt>
        <w:tc>
          <w:tcPr>
            <w:tcW w:w="850" w:type="dxa"/>
            <w:shd w:val="clear" w:color="auto" w:fill="F2F2F2" w:themeFill="background1" w:themeFillShade="F2"/>
            <w:vAlign w:val="center"/>
          </w:tcPr>
          <w:p w14:paraId="5DFB1755" w14:textId="77777777" w:rsidR="008D0EA4" w:rsidRPr="00741801" w:rsidRDefault="008D0EA4" w:rsidP="008D0EA4">
            <w:pPr>
              <w:spacing w:before="120" w:after="120" w:line="240" w:lineRule="atLeast"/>
              <w:jc w:val="center"/>
            </w:pPr>
          </w:p>
        </w:tc>
      </w:tr>
      <w:tr w:rsidR="008D0EA4" w:rsidRPr="00C87A93" w14:paraId="78829908" w14:textId="77777777" w:rsidTr="704FE566">
        <w:trPr>
          <w:trHeight w:val="624"/>
        </w:trPr>
        <w:tc>
          <w:tcPr>
            <w:tcW w:w="8046" w:type="dxa"/>
            <w:shd w:val="clear" w:color="auto" w:fill="auto"/>
            <w:vAlign w:val="center"/>
          </w:tcPr>
          <w:p w14:paraId="1683FE3B" w14:textId="77777777" w:rsidR="008D0EA4" w:rsidRPr="002F481C" w:rsidRDefault="008D0EA4" w:rsidP="008D0EA4">
            <w:pPr>
              <w:pStyle w:val="Bullet"/>
              <w:spacing w:before="120" w:after="120" w:line="240" w:lineRule="atLeast"/>
            </w:pPr>
            <w:bookmarkStart w:id="2" w:name="_Hlk109139368"/>
            <w:r>
              <w:t>Preparing a monthly report of inspection, microbial testing, and chemical analysis, every month – 12 counts, recorded on Approved Form 3</w:t>
            </w:r>
            <w:bookmarkEnd w:id="2"/>
          </w:p>
        </w:tc>
        <w:sdt>
          <w:sdtPr>
            <w:id w:val="-465890202"/>
            <w14:checkbox>
              <w14:checked w14:val="0"/>
              <w14:checkedState w14:val="00FC" w14:font="Wingdings"/>
              <w14:uncheckedState w14:val="2610" w14:font="MS Gothic"/>
            </w14:checkbox>
          </w:sdtPr>
          <w:sdtEndPr/>
          <w:sdtContent>
            <w:tc>
              <w:tcPr>
                <w:tcW w:w="850" w:type="dxa"/>
                <w:shd w:val="clear" w:color="auto" w:fill="auto"/>
                <w:vAlign w:val="center"/>
              </w:tcPr>
              <w:p w14:paraId="60BCE8E2" w14:textId="6B8432E8" w:rsidR="008D0EA4" w:rsidRPr="00741801" w:rsidRDefault="008D0EA4" w:rsidP="008D0EA4">
                <w:pPr>
                  <w:spacing w:before="120" w:after="120" w:line="240" w:lineRule="atLeast"/>
                  <w:jc w:val="center"/>
                </w:pPr>
                <w:r>
                  <w:rPr>
                    <w:rFonts w:ascii="MS Gothic" w:eastAsia="MS Gothic" w:hAnsi="MS Gothic" w:hint="eastAsia"/>
                  </w:rPr>
                  <w:t>☐</w:t>
                </w:r>
              </w:p>
            </w:tc>
          </w:sdtContent>
        </w:sdt>
        <w:sdt>
          <w:sdtPr>
            <w:id w:val="-1902983825"/>
            <w14:checkbox>
              <w14:checked w14:val="0"/>
              <w14:checkedState w14:val="00FB" w14:font="Wingdings"/>
              <w14:uncheckedState w14:val="2610" w14:font="MS Gothic"/>
            </w14:checkbox>
          </w:sdtPr>
          <w:sdtEndPr/>
          <w:sdtContent>
            <w:tc>
              <w:tcPr>
                <w:tcW w:w="850" w:type="dxa"/>
                <w:shd w:val="clear" w:color="auto" w:fill="auto"/>
                <w:vAlign w:val="center"/>
              </w:tcPr>
              <w:p w14:paraId="4A3F22EF" w14:textId="48E678E4" w:rsidR="008D0EA4" w:rsidRPr="00741801" w:rsidRDefault="008D0EA4" w:rsidP="008D0EA4">
                <w:pPr>
                  <w:spacing w:before="120" w:after="120" w:line="240" w:lineRule="atLeast"/>
                  <w:jc w:val="center"/>
                </w:pPr>
                <w:r>
                  <w:rPr>
                    <w:rFonts w:ascii="MS Gothic" w:eastAsia="MS Gothic" w:hAnsi="MS Gothic" w:hint="eastAsia"/>
                  </w:rPr>
                  <w:t>☐</w:t>
                </w:r>
              </w:p>
            </w:tc>
          </w:sdtContent>
        </w:sdt>
        <w:tc>
          <w:tcPr>
            <w:tcW w:w="850" w:type="dxa"/>
            <w:shd w:val="clear" w:color="auto" w:fill="F2F2F2" w:themeFill="background1" w:themeFillShade="F2"/>
            <w:vAlign w:val="center"/>
          </w:tcPr>
          <w:p w14:paraId="732BF5D3" w14:textId="77777777" w:rsidR="008D0EA4" w:rsidRPr="00741801" w:rsidRDefault="008D0EA4" w:rsidP="008D0EA4">
            <w:pPr>
              <w:spacing w:before="120" w:after="120" w:line="240" w:lineRule="atLeast"/>
              <w:jc w:val="center"/>
            </w:pPr>
          </w:p>
        </w:tc>
      </w:tr>
      <w:tr w:rsidR="00244CC4" w:rsidRPr="00C87A93" w14:paraId="7FD2308C" w14:textId="77777777" w:rsidTr="704FE566">
        <w:trPr>
          <w:trHeight w:val="624"/>
        </w:trPr>
        <w:tc>
          <w:tcPr>
            <w:tcW w:w="8046" w:type="dxa"/>
            <w:shd w:val="clear" w:color="auto" w:fill="auto"/>
            <w:vAlign w:val="center"/>
          </w:tcPr>
          <w:p w14:paraId="27073933" w14:textId="7A08CF72" w:rsidR="00244CC4" w:rsidRDefault="00244CC4" w:rsidP="00244CC4">
            <w:pPr>
              <w:pStyle w:val="Bullet"/>
              <w:spacing w:before="120" w:after="120" w:line="240" w:lineRule="atLeast"/>
            </w:pPr>
            <w:bookmarkStart w:id="3" w:name="_Hlk109139361"/>
            <w:r>
              <w:t>Completing the a</w:t>
            </w:r>
            <w:r w:rsidRPr="0EA6D535">
              <w:rPr>
                <w:rFonts w:cs="Arial"/>
              </w:rPr>
              <w:t xml:space="preserve">udit </w:t>
            </w:r>
            <w:r>
              <w:rPr>
                <w:rFonts w:cs="Arial"/>
              </w:rPr>
              <w:t>w</w:t>
            </w:r>
            <w:r w:rsidRPr="0EA6D535">
              <w:rPr>
                <w:rFonts w:cs="Arial"/>
              </w:rPr>
              <w:t>ithin 2 months after the end of the audit period</w:t>
            </w:r>
            <w:bookmarkEnd w:id="3"/>
          </w:p>
        </w:tc>
        <w:sdt>
          <w:sdtPr>
            <w:id w:val="-1148741020"/>
            <w14:checkbox>
              <w14:checked w14:val="0"/>
              <w14:checkedState w14:val="00FC" w14:font="Wingdings"/>
              <w14:uncheckedState w14:val="2610" w14:font="MS Gothic"/>
            </w14:checkbox>
          </w:sdtPr>
          <w:sdtEndPr/>
          <w:sdtContent>
            <w:tc>
              <w:tcPr>
                <w:tcW w:w="850" w:type="dxa"/>
                <w:shd w:val="clear" w:color="auto" w:fill="auto"/>
                <w:vAlign w:val="center"/>
              </w:tcPr>
              <w:p w14:paraId="5B2A1744" w14:textId="790AC144" w:rsidR="00244CC4" w:rsidRDefault="00244CC4" w:rsidP="00244CC4">
                <w:pPr>
                  <w:spacing w:before="120" w:after="120" w:line="240" w:lineRule="atLeast"/>
                  <w:jc w:val="center"/>
                </w:pPr>
                <w:r>
                  <w:rPr>
                    <w:rFonts w:ascii="MS Gothic" w:eastAsia="MS Gothic" w:hAnsi="MS Gothic" w:hint="eastAsia"/>
                  </w:rPr>
                  <w:t>☐</w:t>
                </w:r>
              </w:p>
            </w:tc>
          </w:sdtContent>
        </w:sdt>
        <w:sdt>
          <w:sdtPr>
            <w:id w:val="1140008703"/>
            <w14:checkbox>
              <w14:checked w14:val="0"/>
              <w14:checkedState w14:val="00FB" w14:font="Wingdings"/>
              <w14:uncheckedState w14:val="2610" w14:font="MS Gothic"/>
            </w14:checkbox>
          </w:sdtPr>
          <w:sdtEndPr/>
          <w:sdtContent>
            <w:tc>
              <w:tcPr>
                <w:tcW w:w="850" w:type="dxa"/>
                <w:shd w:val="clear" w:color="auto" w:fill="auto"/>
                <w:vAlign w:val="center"/>
              </w:tcPr>
              <w:p w14:paraId="78CB7F50" w14:textId="2CA55540" w:rsidR="00244CC4" w:rsidRDefault="00244CC4" w:rsidP="00244CC4">
                <w:pPr>
                  <w:spacing w:before="120" w:after="120" w:line="240" w:lineRule="atLeast"/>
                  <w:jc w:val="center"/>
                </w:pPr>
                <w:r>
                  <w:rPr>
                    <w:rFonts w:ascii="MS Gothic" w:eastAsia="MS Gothic" w:hAnsi="MS Gothic" w:hint="eastAsia"/>
                  </w:rPr>
                  <w:t>☐</w:t>
                </w:r>
              </w:p>
            </w:tc>
          </w:sdtContent>
        </w:sdt>
        <w:tc>
          <w:tcPr>
            <w:tcW w:w="850" w:type="dxa"/>
            <w:shd w:val="clear" w:color="auto" w:fill="F2F2F2" w:themeFill="background1" w:themeFillShade="F2"/>
            <w:vAlign w:val="center"/>
          </w:tcPr>
          <w:p w14:paraId="31E02AAE" w14:textId="77777777" w:rsidR="00244CC4" w:rsidRPr="00741801" w:rsidRDefault="00244CC4" w:rsidP="00244CC4">
            <w:pPr>
              <w:spacing w:before="120" w:after="120" w:line="240" w:lineRule="atLeast"/>
              <w:jc w:val="center"/>
            </w:pPr>
          </w:p>
        </w:tc>
      </w:tr>
      <w:tr w:rsidR="008D0EA4" w:rsidRPr="00C87A93" w14:paraId="647B4E77" w14:textId="77777777" w:rsidTr="704FE566">
        <w:trPr>
          <w:trHeight w:val="624"/>
        </w:trPr>
        <w:tc>
          <w:tcPr>
            <w:tcW w:w="8046" w:type="dxa"/>
            <w:tcBorders>
              <w:bottom w:val="single" w:sz="4" w:space="0" w:color="BFBFBF" w:themeColor="background1" w:themeShade="BF"/>
            </w:tcBorders>
            <w:shd w:val="clear" w:color="auto" w:fill="auto"/>
            <w:vAlign w:val="center"/>
          </w:tcPr>
          <w:p w14:paraId="4535D200" w14:textId="77777777" w:rsidR="008D0EA4" w:rsidRPr="00C87A93" w:rsidRDefault="008D0EA4" w:rsidP="008D0EA4">
            <w:pPr>
              <w:spacing w:before="120" w:after="120" w:line="240" w:lineRule="atLeast"/>
            </w:pPr>
            <w:r w:rsidRPr="00C87A93">
              <w:t>Actions to address non-compliance identified by the previous audit were taken</w:t>
            </w:r>
          </w:p>
        </w:tc>
        <w:sdt>
          <w:sdtPr>
            <w:id w:val="-1666930254"/>
            <w14:checkbox>
              <w14:checked w14:val="0"/>
              <w14:checkedState w14:val="00FC" w14:font="Wingdings"/>
              <w14:uncheckedState w14:val="2610" w14:font="MS Gothic"/>
            </w14:checkbox>
          </w:sdtPr>
          <w:sdtEndPr/>
          <w:sdtContent>
            <w:tc>
              <w:tcPr>
                <w:tcW w:w="850" w:type="dxa"/>
                <w:tcBorders>
                  <w:bottom w:val="single" w:sz="4" w:space="0" w:color="BFBFBF" w:themeColor="background1" w:themeShade="BF"/>
                </w:tcBorders>
                <w:shd w:val="clear" w:color="auto" w:fill="auto"/>
                <w:vAlign w:val="center"/>
              </w:tcPr>
              <w:p w14:paraId="3CC61AD9" w14:textId="3A3BCE36" w:rsidR="008D0EA4" w:rsidRPr="00741801" w:rsidRDefault="008D0EA4" w:rsidP="008D0EA4">
                <w:pPr>
                  <w:spacing w:before="120" w:after="120" w:line="240" w:lineRule="atLeast"/>
                  <w:jc w:val="center"/>
                </w:pPr>
                <w:r>
                  <w:rPr>
                    <w:rFonts w:ascii="MS Gothic" w:eastAsia="MS Gothic" w:hAnsi="MS Gothic" w:hint="eastAsia"/>
                  </w:rPr>
                  <w:t>☐</w:t>
                </w:r>
              </w:p>
            </w:tc>
          </w:sdtContent>
        </w:sdt>
        <w:sdt>
          <w:sdtPr>
            <w:id w:val="-880391114"/>
            <w14:checkbox>
              <w14:checked w14:val="0"/>
              <w14:checkedState w14:val="00FB" w14:font="Wingdings"/>
              <w14:uncheckedState w14:val="2610" w14:font="MS Gothic"/>
            </w14:checkbox>
          </w:sdtPr>
          <w:sdtEndPr/>
          <w:sdtContent>
            <w:tc>
              <w:tcPr>
                <w:tcW w:w="850" w:type="dxa"/>
                <w:tcBorders>
                  <w:bottom w:val="single" w:sz="4" w:space="0" w:color="BFBFBF" w:themeColor="background1" w:themeShade="BF"/>
                </w:tcBorders>
                <w:shd w:val="clear" w:color="auto" w:fill="auto"/>
                <w:vAlign w:val="center"/>
              </w:tcPr>
              <w:p w14:paraId="1700D04D" w14:textId="43AE7635" w:rsidR="008D0EA4" w:rsidRPr="00741801" w:rsidRDefault="008D0EA4" w:rsidP="008D0EA4">
                <w:pPr>
                  <w:spacing w:before="120" w:after="120" w:line="240" w:lineRule="atLeast"/>
                  <w:jc w:val="center"/>
                </w:pPr>
                <w:r>
                  <w:rPr>
                    <w:rFonts w:ascii="MS Gothic" w:eastAsia="MS Gothic" w:hAnsi="MS Gothic" w:hint="eastAsia"/>
                  </w:rPr>
                  <w:t>☐</w:t>
                </w:r>
              </w:p>
            </w:tc>
          </w:sdtContent>
        </w:sdt>
        <w:sdt>
          <w:sdtPr>
            <w:rPr>
              <w:rFonts w:eastAsia="MS Gothic"/>
            </w:rPr>
            <w:id w:val="-304081606"/>
            <w14:checkbox>
              <w14:checked w14:val="0"/>
              <w14:checkedState w14:val="2612" w14:font="MS Gothic"/>
              <w14:uncheckedState w14:val="2610" w14:font="MS Gothic"/>
            </w14:checkbox>
          </w:sdtPr>
          <w:sdtEndPr/>
          <w:sdtContent>
            <w:tc>
              <w:tcPr>
                <w:tcW w:w="850" w:type="dxa"/>
                <w:tcBorders>
                  <w:bottom w:val="single" w:sz="4" w:space="0" w:color="BFBFBF" w:themeColor="background1" w:themeShade="BF"/>
                </w:tcBorders>
                <w:shd w:val="clear" w:color="auto" w:fill="auto"/>
              </w:tcPr>
              <w:p w14:paraId="1543C8CE" w14:textId="452AAA1F" w:rsidR="008D0EA4" w:rsidRPr="00F2515E" w:rsidRDefault="008D0EA4" w:rsidP="008D0EA4">
                <w:pPr>
                  <w:spacing w:before="120" w:after="120" w:line="240" w:lineRule="atLeast"/>
                  <w:jc w:val="center"/>
                  <w:rPr>
                    <w:rFonts w:eastAsia="MS Gothic"/>
                  </w:rPr>
                </w:pPr>
                <w:r>
                  <w:rPr>
                    <w:rFonts w:ascii="MS Gothic" w:eastAsia="MS Gothic" w:hAnsi="MS Gothic" w:hint="eastAsia"/>
                  </w:rPr>
                  <w:t>☐</w:t>
                </w:r>
              </w:p>
            </w:tc>
          </w:sdtContent>
        </w:sdt>
      </w:tr>
    </w:tbl>
    <w:p w14:paraId="697E1DF2" w14:textId="77777777" w:rsidR="00FD6C1A" w:rsidRDefault="00FD6C1A" w:rsidP="00FD6C1A">
      <w:pPr>
        <w:pStyle w:val="Bullet"/>
        <w:numPr>
          <w:ilvl w:val="0"/>
          <w:numId w:val="0"/>
        </w:numPr>
        <w:ind w:left="369" w:hanging="369"/>
      </w:pPr>
    </w:p>
    <w:p w14:paraId="6D962CDE" w14:textId="77777777" w:rsidR="00C56D39" w:rsidRDefault="00C56D39" w:rsidP="0030479C">
      <w:pPr>
        <w:pStyle w:val="Heading2"/>
        <w:ind w:hanging="9"/>
        <w:rPr>
          <w:color w:val="FF0000"/>
        </w:rPr>
      </w:pPr>
    </w:p>
    <w:p w14:paraId="124B6D0E" w14:textId="77777777" w:rsidR="00C56D39" w:rsidRDefault="00C56D39" w:rsidP="0030479C">
      <w:pPr>
        <w:pStyle w:val="Heading2"/>
        <w:ind w:hanging="9"/>
        <w:rPr>
          <w:color w:val="FF0000"/>
        </w:rPr>
      </w:pPr>
    </w:p>
    <w:p w14:paraId="023CAE53" w14:textId="77777777" w:rsidR="00C56D39" w:rsidRDefault="00C56D39" w:rsidP="0030479C">
      <w:pPr>
        <w:pStyle w:val="Heading2"/>
        <w:ind w:hanging="9"/>
        <w:rPr>
          <w:color w:val="FF0000"/>
        </w:rPr>
      </w:pPr>
    </w:p>
    <w:p w14:paraId="264FAA47" w14:textId="19F607F4" w:rsidR="0030479C" w:rsidRPr="00583FA7" w:rsidRDefault="00C13C5C" w:rsidP="0030479C">
      <w:pPr>
        <w:pStyle w:val="Heading2"/>
        <w:ind w:hanging="9"/>
        <w:rPr>
          <w:color w:val="auto"/>
        </w:rPr>
      </w:pPr>
      <w:r w:rsidRPr="00583FA7">
        <w:rPr>
          <w:color w:val="auto"/>
        </w:rPr>
        <w:t>Audit non-compliance</w:t>
      </w:r>
    </w:p>
    <w:p w14:paraId="594425B5" w14:textId="3B57E672" w:rsidR="0048689C" w:rsidRPr="00E938D8" w:rsidRDefault="006D03E5" w:rsidP="00E938D8">
      <w:r>
        <w:t>Assess compliance with the RMP and Regulation in this step, based on documents collected in the previous step. Auditors should keep a record of documents (and elements of the RMP) that were checked during the audit using their own worksheets, which can be attached to this form.</w:t>
      </w:r>
      <w:r w:rsidR="1E0896F3">
        <w:t xml:space="preserve">  </w:t>
      </w:r>
    </w:p>
    <w:tbl>
      <w:tblPr>
        <w:tblW w:w="10632" w:type="dxa"/>
        <w:tblInd w:w="-34" w:type="dxa"/>
        <w:tblBorders>
          <w:top w:val="single" w:sz="36" w:space="0" w:color="FFFFFF"/>
          <w:insideH w:val="single" w:sz="4" w:space="0" w:color="BFBFBF"/>
          <w:insideV w:val="single" w:sz="4" w:space="0" w:color="BFBFBF"/>
        </w:tblBorders>
        <w:tblLayout w:type="fixed"/>
        <w:tblLook w:val="04A0" w:firstRow="1" w:lastRow="0" w:firstColumn="1" w:lastColumn="0" w:noHBand="0" w:noVBand="1"/>
      </w:tblPr>
      <w:tblGrid>
        <w:gridCol w:w="10632"/>
      </w:tblGrid>
      <w:tr w:rsidR="00C87A93" w:rsidRPr="00C87A93" w14:paraId="6817FEE6" w14:textId="77777777" w:rsidTr="00C87A93">
        <w:tc>
          <w:tcPr>
            <w:tcW w:w="10632" w:type="dxa"/>
            <w:tcBorders>
              <w:bottom w:val="single" w:sz="4" w:space="0" w:color="BFBFBF"/>
            </w:tcBorders>
            <w:shd w:val="clear" w:color="auto" w:fill="F2F2F2"/>
            <w:vAlign w:val="center"/>
          </w:tcPr>
          <w:p w14:paraId="26676846" w14:textId="77777777" w:rsidR="00431113" w:rsidRPr="007D6625" w:rsidRDefault="00DD700A" w:rsidP="00C87A93">
            <w:pPr>
              <w:pStyle w:val="Tableheading"/>
              <w:spacing w:before="120" w:after="120"/>
            </w:pPr>
            <w:r>
              <w:t>List of n</w:t>
            </w:r>
            <w:r w:rsidR="00431113">
              <w:t xml:space="preserve">on-compliance </w:t>
            </w:r>
            <w:r w:rsidR="00431113" w:rsidRPr="00C87A93">
              <w:rPr>
                <w:shd w:val="clear" w:color="auto" w:fill="F2F2F2"/>
              </w:rPr>
              <w:t>demonstrated</w:t>
            </w:r>
            <w:r w:rsidRPr="00C87A93">
              <w:rPr>
                <w:shd w:val="clear" w:color="auto" w:fill="F2F2F2"/>
              </w:rPr>
              <w:t xml:space="preserve"> by this audit</w:t>
            </w:r>
          </w:p>
        </w:tc>
      </w:tr>
      <w:tr w:rsidR="00C87A93" w:rsidRPr="00C87A93" w14:paraId="76835A48" w14:textId="77777777" w:rsidTr="00C87A93">
        <w:trPr>
          <w:trHeight w:val="567"/>
        </w:trPr>
        <w:tc>
          <w:tcPr>
            <w:tcW w:w="10632" w:type="dxa"/>
            <w:tcBorders>
              <w:top w:val="single" w:sz="4" w:space="0" w:color="BFBFBF"/>
              <w:bottom w:val="single" w:sz="4" w:space="0" w:color="BFBFBF"/>
            </w:tcBorders>
            <w:shd w:val="clear" w:color="auto" w:fill="auto"/>
            <w:vAlign w:val="center"/>
          </w:tcPr>
          <w:p w14:paraId="7B9AA39B" w14:textId="053508DD" w:rsidR="00431113" w:rsidRPr="00C87A93" w:rsidRDefault="00431113" w:rsidP="00C87A93">
            <w:pPr>
              <w:spacing w:before="120" w:after="120" w:line="240" w:lineRule="atLeast"/>
              <w:rPr>
                <w:rFonts w:eastAsia="MS PMincho"/>
              </w:rPr>
            </w:pPr>
          </w:p>
        </w:tc>
      </w:tr>
      <w:tr w:rsidR="00C87A93" w:rsidRPr="00C87A93" w14:paraId="24520992" w14:textId="77777777" w:rsidTr="00C87A93">
        <w:trPr>
          <w:trHeight w:val="567"/>
        </w:trPr>
        <w:tc>
          <w:tcPr>
            <w:tcW w:w="10632" w:type="dxa"/>
            <w:tcBorders>
              <w:top w:val="single" w:sz="4" w:space="0" w:color="BFBFBF"/>
              <w:bottom w:val="single" w:sz="4" w:space="0" w:color="BFBFBF"/>
            </w:tcBorders>
            <w:shd w:val="clear" w:color="auto" w:fill="auto"/>
            <w:vAlign w:val="center"/>
          </w:tcPr>
          <w:p w14:paraId="282B686E" w14:textId="5EA1B796" w:rsidR="0048139B" w:rsidRPr="00C87A93" w:rsidRDefault="0048139B" w:rsidP="00C87A93">
            <w:pPr>
              <w:spacing w:before="120" w:after="120" w:line="240" w:lineRule="atLeast"/>
              <w:rPr>
                <w:rFonts w:eastAsia="MS PMincho"/>
              </w:rPr>
            </w:pPr>
          </w:p>
        </w:tc>
      </w:tr>
      <w:tr w:rsidR="00C87A93" w:rsidRPr="00C87A93" w14:paraId="68FD9D5A" w14:textId="77777777" w:rsidTr="00C87A93">
        <w:trPr>
          <w:trHeight w:val="567"/>
        </w:trPr>
        <w:tc>
          <w:tcPr>
            <w:tcW w:w="10632" w:type="dxa"/>
            <w:tcBorders>
              <w:top w:val="single" w:sz="4" w:space="0" w:color="BFBFBF"/>
              <w:bottom w:val="single" w:sz="4" w:space="0" w:color="BFBFBF"/>
            </w:tcBorders>
            <w:shd w:val="clear" w:color="auto" w:fill="auto"/>
            <w:vAlign w:val="center"/>
          </w:tcPr>
          <w:p w14:paraId="7A45F60F" w14:textId="7D0CE342" w:rsidR="0048139B" w:rsidRPr="00C87A93" w:rsidRDefault="0048139B" w:rsidP="00C87A93">
            <w:pPr>
              <w:spacing w:before="120" w:after="120" w:line="240" w:lineRule="atLeast"/>
              <w:rPr>
                <w:rFonts w:eastAsia="MS PMincho"/>
              </w:rPr>
            </w:pPr>
          </w:p>
        </w:tc>
      </w:tr>
      <w:tr w:rsidR="00C87A93" w:rsidRPr="00C87A93" w14:paraId="2BDBD84E" w14:textId="77777777" w:rsidTr="00C87A93">
        <w:trPr>
          <w:trHeight w:val="567"/>
        </w:trPr>
        <w:tc>
          <w:tcPr>
            <w:tcW w:w="10632" w:type="dxa"/>
            <w:tcBorders>
              <w:top w:val="single" w:sz="4" w:space="0" w:color="BFBFBF"/>
              <w:bottom w:val="single" w:sz="4" w:space="0" w:color="BFBFBF"/>
            </w:tcBorders>
            <w:shd w:val="clear" w:color="auto" w:fill="auto"/>
            <w:vAlign w:val="center"/>
          </w:tcPr>
          <w:p w14:paraId="648A61EE" w14:textId="72775F26" w:rsidR="0048139B" w:rsidRPr="00C87A93" w:rsidRDefault="0048139B" w:rsidP="00C87A93">
            <w:pPr>
              <w:spacing w:before="120" w:after="120" w:line="240" w:lineRule="atLeast"/>
              <w:rPr>
                <w:rFonts w:eastAsia="MS PMincho"/>
              </w:rPr>
            </w:pPr>
          </w:p>
        </w:tc>
      </w:tr>
      <w:tr w:rsidR="00C87A93" w:rsidRPr="00C87A93" w14:paraId="7AF927C3" w14:textId="77777777" w:rsidTr="00C87A93">
        <w:trPr>
          <w:trHeight w:val="567"/>
        </w:trPr>
        <w:tc>
          <w:tcPr>
            <w:tcW w:w="10632" w:type="dxa"/>
            <w:tcBorders>
              <w:top w:val="single" w:sz="4" w:space="0" w:color="BFBFBF"/>
              <w:bottom w:val="single" w:sz="4" w:space="0" w:color="BFBFBF"/>
            </w:tcBorders>
            <w:shd w:val="clear" w:color="auto" w:fill="auto"/>
            <w:vAlign w:val="center"/>
          </w:tcPr>
          <w:p w14:paraId="2C05F0F1" w14:textId="688A1E87" w:rsidR="0048139B" w:rsidRPr="00C87A93" w:rsidRDefault="0048139B" w:rsidP="00C87A93">
            <w:pPr>
              <w:spacing w:before="120" w:after="120" w:line="240" w:lineRule="atLeast"/>
              <w:rPr>
                <w:rFonts w:eastAsia="MS PMincho"/>
              </w:rPr>
            </w:pPr>
          </w:p>
        </w:tc>
      </w:tr>
      <w:tr w:rsidR="00C87A93" w:rsidRPr="00C87A93" w14:paraId="54855FEB" w14:textId="77777777" w:rsidTr="00C87A93">
        <w:trPr>
          <w:trHeight w:val="567"/>
        </w:trPr>
        <w:tc>
          <w:tcPr>
            <w:tcW w:w="10632" w:type="dxa"/>
            <w:tcBorders>
              <w:top w:val="single" w:sz="4" w:space="0" w:color="BFBFBF"/>
              <w:bottom w:val="single" w:sz="4" w:space="0" w:color="BFBFBF"/>
            </w:tcBorders>
            <w:shd w:val="clear" w:color="auto" w:fill="auto"/>
            <w:vAlign w:val="center"/>
          </w:tcPr>
          <w:p w14:paraId="4377585A" w14:textId="15C20646" w:rsidR="0048139B" w:rsidRPr="00C87A93" w:rsidRDefault="0048139B" w:rsidP="00C87A93">
            <w:pPr>
              <w:spacing w:before="120" w:after="120" w:line="240" w:lineRule="atLeast"/>
              <w:rPr>
                <w:rFonts w:eastAsia="MS PMincho"/>
              </w:rPr>
            </w:pPr>
          </w:p>
        </w:tc>
      </w:tr>
      <w:tr w:rsidR="00932E0D" w:rsidRPr="00C87A93" w14:paraId="42740548" w14:textId="77777777" w:rsidTr="00C87A93">
        <w:trPr>
          <w:trHeight w:val="567"/>
        </w:trPr>
        <w:tc>
          <w:tcPr>
            <w:tcW w:w="10632" w:type="dxa"/>
            <w:tcBorders>
              <w:top w:val="single" w:sz="4" w:space="0" w:color="BFBFBF"/>
              <w:bottom w:val="single" w:sz="4" w:space="0" w:color="BFBFBF"/>
            </w:tcBorders>
            <w:shd w:val="clear" w:color="auto" w:fill="auto"/>
            <w:vAlign w:val="center"/>
          </w:tcPr>
          <w:p w14:paraId="11C4B582" w14:textId="4F776E1E" w:rsidR="00932E0D" w:rsidRPr="00C87A93" w:rsidRDefault="00932E0D" w:rsidP="00C87A93">
            <w:pPr>
              <w:spacing w:before="120" w:after="120" w:line="240" w:lineRule="atLeast"/>
              <w:rPr>
                <w:rFonts w:eastAsia="MS PMincho"/>
              </w:rPr>
            </w:pPr>
          </w:p>
        </w:tc>
      </w:tr>
      <w:tr w:rsidR="00932E0D" w:rsidRPr="00C87A93" w14:paraId="35976BB4" w14:textId="77777777" w:rsidTr="00C87A93">
        <w:trPr>
          <w:trHeight w:val="567"/>
        </w:trPr>
        <w:tc>
          <w:tcPr>
            <w:tcW w:w="10632" w:type="dxa"/>
            <w:tcBorders>
              <w:top w:val="single" w:sz="4" w:space="0" w:color="BFBFBF"/>
              <w:bottom w:val="single" w:sz="4" w:space="0" w:color="BFBFBF"/>
            </w:tcBorders>
            <w:shd w:val="clear" w:color="auto" w:fill="auto"/>
            <w:vAlign w:val="center"/>
          </w:tcPr>
          <w:p w14:paraId="500D9EF1" w14:textId="33C841B3" w:rsidR="00932E0D" w:rsidRPr="00C87A93" w:rsidRDefault="00932E0D" w:rsidP="00C87A93">
            <w:pPr>
              <w:spacing w:before="120" w:after="120" w:line="240" w:lineRule="atLeast"/>
              <w:rPr>
                <w:rFonts w:eastAsia="MS PMincho"/>
              </w:rPr>
            </w:pPr>
          </w:p>
        </w:tc>
      </w:tr>
      <w:tr w:rsidR="00932E0D" w:rsidRPr="00C87A93" w14:paraId="64E867D6" w14:textId="77777777" w:rsidTr="00C87A93">
        <w:trPr>
          <w:trHeight w:val="567"/>
        </w:trPr>
        <w:tc>
          <w:tcPr>
            <w:tcW w:w="10632" w:type="dxa"/>
            <w:tcBorders>
              <w:top w:val="single" w:sz="4" w:space="0" w:color="BFBFBF"/>
              <w:bottom w:val="single" w:sz="4" w:space="0" w:color="BFBFBF"/>
            </w:tcBorders>
            <w:shd w:val="clear" w:color="auto" w:fill="auto"/>
            <w:vAlign w:val="center"/>
          </w:tcPr>
          <w:p w14:paraId="515FD7D8" w14:textId="248D50D6" w:rsidR="00932E0D" w:rsidRPr="00C87A93" w:rsidRDefault="00932E0D" w:rsidP="00C87A93">
            <w:pPr>
              <w:spacing w:before="120" w:after="120" w:line="240" w:lineRule="atLeast"/>
              <w:rPr>
                <w:rFonts w:eastAsia="MS PMincho"/>
              </w:rPr>
            </w:pPr>
          </w:p>
        </w:tc>
      </w:tr>
      <w:tr w:rsidR="00932E0D" w:rsidRPr="00C87A93" w14:paraId="11F71E5C" w14:textId="77777777" w:rsidTr="00C87A93">
        <w:trPr>
          <w:trHeight w:val="567"/>
        </w:trPr>
        <w:tc>
          <w:tcPr>
            <w:tcW w:w="10632" w:type="dxa"/>
            <w:tcBorders>
              <w:top w:val="single" w:sz="4" w:space="0" w:color="BFBFBF"/>
              <w:bottom w:val="single" w:sz="4" w:space="0" w:color="BFBFBF"/>
            </w:tcBorders>
            <w:shd w:val="clear" w:color="auto" w:fill="auto"/>
            <w:vAlign w:val="center"/>
          </w:tcPr>
          <w:p w14:paraId="1EA3EE3B" w14:textId="5C62EF4B" w:rsidR="00932E0D" w:rsidRPr="00C87A93" w:rsidRDefault="00932E0D" w:rsidP="00C87A93">
            <w:pPr>
              <w:spacing w:before="120" w:after="120" w:line="240" w:lineRule="atLeast"/>
              <w:rPr>
                <w:rFonts w:eastAsia="MS PMincho"/>
              </w:rPr>
            </w:pPr>
          </w:p>
        </w:tc>
      </w:tr>
      <w:tr w:rsidR="00932E0D" w:rsidRPr="00C87A93" w14:paraId="2602CCA4" w14:textId="77777777" w:rsidTr="00C87A93">
        <w:trPr>
          <w:trHeight w:val="567"/>
        </w:trPr>
        <w:tc>
          <w:tcPr>
            <w:tcW w:w="10632" w:type="dxa"/>
            <w:tcBorders>
              <w:top w:val="single" w:sz="4" w:space="0" w:color="BFBFBF"/>
              <w:bottom w:val="single" w:sz="4" w:space="0" w:color="BFBFBF"/>
            </w:tcBorders>
            <w:shd w:val="clear" w:color="auto" w:fill="auto"/>
            <w:vAlign w:val="center"/>
          </w:tcPr>
          <w:p w14:paraId="0FE02BF3" w14:textId="5A82EA02" w:rsidR="00932E0D" w:rsidRPr="00C87A93" w:rsidRDefault="00932E0D" w:rsidP="00C87A93">
            <w:pPr>
              <w:spacing w:before="120" w:after="120" w:line="240" w:lineRule="atLeast"/>
              <w:rPr>
                <w:rFonts w:eastAsia="MS PMincho"/>
              </w:rPr>
            </w:pPr>
          </w:p>
        </w:tc>
      </w:tr>
      <w:tr w:rsidR="00932E0D" w:rsidRPr="00C87A93" w14:paraId="034BEF39" w14:textId="77777777" w:rsidTr="00C87A93">
        <w:trPr>
          <w:trHeight w:val="567"/>
        </w:trPr>
        <w:tc>
          <w:tcPr>
            <w:tcW w:w="10632" w:type="dxa"/>
            <w:tcBorders>
              <w:top w:val="single" w:sz="4" w:space="0" w:color="BFBFBF"/>
              <w:bottom w:val="single" w:sz="4" w:space="0" w:color="BFBFBF"/>
            </w:tcBorders>
            <w:shd w:val="clear" w:color="auto" w:fill="auto"/>
            <w:vAlign w:val="center"/>
          </w:tcPr>
          <w:p w14:paraId="1A27C8B8" w14:textId="6B583FCB" w:rsidR="00932E0D" w:rsidRPr="00C87A93" w:rsidRDefault="00932E0D" w:rsidP="00C87A93">
            <w:pPr>
              <w:spacing w:before="120" w:after="120" w:line="240" w:lineRule="atLeast"/>
              <w:rPr>
                <w:rFonts w:eastAsia="MS PMincho"/>
              </w:rPr>
            </w:pPr>
          </w:p>
        </w:tc>
      </w:tr>
      <w:tr w:rsidR="00C55691" w:rsidRPr="00C87A93" w14:paraId="13FC5AFA" w14:textId="77777777" w:rsidTr="00C87A93">
        <w:trPr>
          <w:trHeight w:val="567"/>
        </w:trPr>
        <w:tc>
          <w:tcPr>
            <w:tcW w:w="10632" w:type="dxa"/>
            <w:tcBorders>
              <w:top w:val="single" w:sz="4" w:space="0" w:color="BFBFBF"/>
              <w:bottom w:val="single" w:sz="4" w:space="0" w:color="BFBFBF"/>
            </w:tcBorders>
            <w:shd w:val="clear" w:color="auto" w:fill="auto"/>
            <w:vAlign w:val="center"/>
          </w:tcPr>
          <w:p w14:paraId="6F0E55BE" w14:textId="33942C42" w:rsidR="00C55691" w:rsidRPr="00C87A93" w:rsidRDefault="00C55691" w:rsidP="00C87A93">
            <w:pPr>
              <w:spacing w:before="120" w:after="120" w:line="240" w:lineRule="atLeast"/>
              <w:rPr>
                <w:rFonts w:eastAsia="MS PMincho"/>
              </w:rPr>
            </w:pPr>
          </w:p>
        </w:tc>
      </w:tr>
      <w:tr w:rsidR="00C55691" w:rsidRPr="00C87A93" w14:paraId="294DB29C" w14:textId="77777777" w:rsidTr="00C87A93">
        <w:trPr>
          <w:trHeight w:val="567"/>
        </w:trPr>
        <w:tc>
          <w:tcPr>
            <w:tcW w:w="10632" w:type="dxa"/>
            <w:tcBorders>
              <w:top w:val="single" w:sz="4" w:space="0" w:color="BFBFBF"/>
              <w:bottom w:val="single" w:sz="4" w:space="0" w:color="BFBFBF"/>
            </w:tcBorders>
            <w:shd w:val="clear" w:color="auto" w:fill="auto"/>
            <w:vAlign w:val="center"/>
          </w:tcPr>
          <w:p w14:paraId="76AEC1CC" w14:textId="5672ADD3" w:rsidR="00C55691" w:rsidRPr="00C87A93" w:rsidRDefault="00C55691" w:rsidP="00C87A93">
            <w:pPr>
              <w:spacing w:before="120" w:after="120" w:line="240" w:lineRule="atLeast"/>
              <w:rPr>
                <w:rFonts w:eastAsia="MS PMincho"/>
              </w:rPr>
            </w:pPr>
          </w:p>
        </w:tc>
      </w:tr>
      <w:tr w:rsidR="00C55691" w:rsidRPr="00C87A93" w14:paraId="406276EE" w14:textId="77777777" w:rsidTr="00C87A93">
        <w:trPr>
          <w:trHeight w:val="567"/>
        </w:trPr>
        <w:tc>
          <w:tcPr>
            <w:tcW w:w="10632" w:type="dxa"/>
            <w:tcBorders>
              <w:top w:val="single" w:sz="4" w:space="0" w:color="BFBFBF"/>
              <w:bottom w:val="single" w:sz="4" w:space="0" w:color="BFBFBF"/>
            </w:tcBorders>
            <w:shd w:val="clear" w:color="auto" w:fill="auto"/>
            <w:vAlign w:val="center"/>
          </w:tcPr>
          <w:p w14:paraId="39385004" w14:textId="08836D4B" w:rsidR="00C55691" w:rsidRPr="00C87A93" w:rsidRDefault="00C55691" w:rsidP="00C87A93">
            <w:pPr>
              <w:spacing w:before="120" w:after="120" w:line="240" w:lineRule="atLeast"/>
              <w:rPr>
                <w:rFonts w:eastAsia="MS PMincho"/>
              </w:rPr>
            </w:pPr>
          </w:p>
        </w:tc>
      </w:tr>
      <w:tr w:rsidR="00C55691" w:rsidRPr="00C87A93" w14:paraId="4BD0E565" w14:textId="77777777" w:rsidTr="00C87A93">
        <w:trPr>
          <w:trHeight w:val="567"/>
        </w:trPr>
        <w:tc>
          <w:tcPr>
            <w:tcW w:w="10632" w:type="dxa"/>
            <w:tcBorders>
              <w:top w:val="single" w:sz="4" w:space="0" w:color="BFBFBF"/>
              <w:bottom w:val="single" w:sz="4" w:space="0" w:color="BFBFBF"/>
            </w:tcBorders>
            <w:shd w:val="clear" w:color="auto" w:fill="auto"/>
            <w:vAlign w:val="center"/>
          </w:tcPr>
          <w:p w14:paraId="62CF7539" w14:textId="35049077" w:rsidR="00C55691" w:rsidRPr="00C87A93" w:rsidRDefault="00C55691" w:rsidP="00C87A93">
            <w:pPr>
              <w:spacing w:before="120" w:after="120" w:line="240" w:lineRule="atLeast"/>
              <w:rPr>
                <w:rFonts w:eastAsia="MS PMincho"/>
              </w:rPr>
            </w:pPr>
          </w:p>
        </w:tc>
      </w:tr>
    </w:tbl>
    <w:p w14:paraId="1BBD9171" w14:textId="77777777" w:rsidR="00172238" w:rsidRDefault="00AA780E" w:rsidP="00E938D8">
      <w:pPr>
        <w:rPr>
          <w:i/>
        </w:rPr>
        <w:sectPr w:rsidR="00172238" w:rsidSect="003235EF">
          <w:pgSz w:w="11906" w:h="16838"/>
          <w:pgMar w:top="720" w:right="720" w:bottom="993" w:left="720" w:header="708" w:footer="708" w:gutter="0"/>
          <w:cols w:space="708"/>
          <w:docGrid w:linePitch="360"/>
        </w:sectPr>
      </w:pPr>
      <w:r>
        <w:rPr>
          <w:i/>
        </w:rPr>
        <w:t>Attach documents</w:t>
      </w:r>
      <w:r w:rsidR="00D75577">
        <w:rPr>
          <w:i/>
        </w:rPr>
        <w:t xml:space="preserve">, worksheets and photographs to support the audit findings </w:t>
      </w:r>
      <w:r w:rsidR="00997D8F" w:rsidRPr="00997D8F">
        <w:rPr>
          <w:i/>
        </w:rPr>
        <w:t>after this page.</w:t>
      </w:r>
    </w:p>
    <w:p w14:paraId="52815213" w14:textId="77777777" w:rsidR="00D727F0" w:rsidRPr="00B748C3" w:rsidRDefault="00D727F0" w:rsidP="00B748C3">
      <w:pPr>
        <w:pStyle w:val="Headlinev2"/>
      </w:pPr>
      <w:bookmarkStart w:id="4" w:name="_Toc492360623"/>
      <w:bookmarkStart w:id="5" w:name="_Toc504984275"/>
      <w:r w:rsidRPr="00B748C3">
        <w:lastRenderedPageBreak/>
        <w:t xml:space="preserve">Certificate of </w:t>
      </w:r>
      <w:r w:rsidR="00E938D8" w:rsidRPr="00B748C3">
        <w:t>audit</w:t>
      </w:r>
      <w:r w:rsidRPr="00B748C3">
        <w:t xml:space="preserve"> completion</w:t>
      </w:r>
      <w:bookmarkEnd w:id="4"/>
      <w:bookmarkEnd w:id="5"/>
    </w:p>
    <w:p w14:paraId="46367B51" w14:textId="77777777" w:rsidR="00970F49" w:rsidRPr="00583FA7" w:rsidRDefault="00970F49" w:rsidP="00D727F0">
      <w:pPr>
        <w:pStyle w:val="Heading2"/>
        <w:ind w:left="576" w:hanging="576"/>
        <w:rPr>
          <w:color w:val="auto"/>
        </w:rPr>
      </w:pPr>
      <w:bookmarkStart w:id="6" w:name="_Toc504984276"/>
      <w:r w:rsidRPr="00583FA7">
        <w:rPr>
          <w:color w:val="auto"/>
        </w:rPr>
        <w:t>Site details</w:t>
      </w:r>
    </w:p>
    <w:tbl>
      <w:tblPr>
        <w:tblW w:w="10632" w:type="dxa"/>
        <w:tblInd w:w="-34" w:type="dxa"/>
        <w:tblBorders>
          <w:top w:val="single" w:sz="36" w:space="0" w:color="FFFFFF"/>
          <w:insideH w:val="single" w:sz="4" w:space="0" w:color="BFBFBF"/>
          <w:insideV w:val="single" w:sz="4" w:space="0" w:color="BFBFBF"/>
        </w:tblBorders>
        <w:tblLayout w:type="fixed"/>
        <w:tblLook w:val="04A0" w:firstRow="1" w:lastRow="0" w:firstColumn="1" w:lastColumn="0" w:noHBand="0" w:noVBand="1"/>
      </w:tblPr>
      <w:tblGrid>
        <w:gridCol w:w="5529"/>
        <w:gridCol w:w="5103"/>
      </w:tblGrid>
      <w:tr w:rsidR="00583FA7" w:rsidRPr="00583FA7" w14:paraId="40A22775" w14:textId="77777777" w:rsidTr="003B3454">
        <w:tc>
          <w:tcPr>
            <w:tcW w:w="5529" w:type="dxa"/>
            <w:shd w:val="clear" w:color="auto" w:fill="F2F2F2"/>
            <w:vAlign w:val="center"/>
          </w:tcPr>
          <w:p w14:paraId="3325B927" w14:textId="77777777" w:rsidR="00970F49" w:rsidRPr="00583FA7" w:rsidRDefault="00970F49" w:rsidP="005C26CD">
            <w:pPr>
              <w:pStyle w:val="Tableheading"/>
              <w:spacing w:before="120" w:after="120"/>
            </w:pPr>
            <w:r w:rsidRPr="00583FA7">
              <w:t>Record</w:t>
            </w:r>
          </w:p>
        </w:tc>
        <w:tc>
          <w:tcPr>
            <w:tcW w:w="5103" w:type="dxa"/>
            <w:shd w:val="clear" w:color="auto" w:fill="F2F2F2"/>
            <w:vAlign w:val="center"/>
          </w:tcPr>
          <w:p w14:paraId="493CE821" w14:textId="77777777" w:rsidR="00970F49" w:rsidRPr="00583FA7" w:rsidRDefault="00970F49" w:rsidP="005C26CD">
            <w:pPr>
              <w:pStyle w:val="Tableheading"/>
              <w:spacing w:before="120" w:after="120"/>
            </w:pPr>
            <w:r w:rsidRPr="00583FA7">
              <w:t>Details</w:t>
            </w:r>
          </w:p>
        </w:tc>
      </w:tr>
      <w:tr w:rsidR="00583FA7" w:rsidRPr="00583FA7" w14:paraId="60AB53DD" w14:textId="77777777" w:rsidTr="003B3454">
        <w:trPr>
          <w:trHeight w:val="624"/>
        </w:trPr>
        <w:tc>
          <w:tcPr>
            <w:tcW w:w="5529" w:type="dxa"/>
            <w:shd w:val="clear" w:color="auto" w:fill="auto"/>
            <w:vAlign w:val="center"/>
          </w:tcPr>
          <w:p w14:paraId="27D09BCE" w14:textId="77777777" w:rsidR="00970F49" w:rsidRPr="00583FA7" w:rsidRDefault="00970F49" w:rsidP="005C26CD">
            <w:pPr>
              <w:pStyle w:val="Bullet"/>
              <w:numPr>
                <w:ilvl w:val="0"/>
                <w:numId w:val="0"/>
              </w:numPr>
              <w:spacing w:before="120" w:after="120" w:line="240" w:lineRule="atLeast"/>
              <w:rPr>
                <w:rFonts w:cs="Arial"/>
              </w:rPr>
            </w:pPr>
            <w:r w:rsidRPr="00583FA7">
              <w:rPr>
                <w:rFonts w:cs="Arial"/>
              </w:rPr>
              <w:t>Site address</w:t>
            </w:r>
          </w:p>
        </w:tc>
        <w:tc>
          <w:tcPr>
            <w:tcW w:w="5103" w:type="dxa"/>
            <w:shd w:val="clear" w:color="auto" w:fill="auto"/>
            <w:vAlign w:val="center"/>
          </w:tcPr>
          <w:p w14:paraId="08F601AF" w14:textId="218FCD61" w:rsidR="00970F49" w:rsidRPr="00583FA7" w:rsidRDefault="00970F49" w:rsidP="005C26CD">
            <w:pPr>
              <w:spacing w:before="120" w:after="120" w:line="240" w:lineRule="atLeast"/>
              <w:rPr>
                <w:rFonts w:eastAsia="MS PMincho"/>
              </w:rPr>
            </w:pPr>
          </w:p>
        </w:tc>
      </w:tr>
      <w:tr w:rsidR="00583FA7" w:rsidRPr="00583FA7" w14:paraId="6023E06A" w14:textId="77777777" w:rsidTr="00932E0D">
        <w:trPr>
          <w:trHeight w:val="624"/>
        </w:trPr>
        <w:tc>
          <w:tcPr>
            <w:tcW w:w="5529" w:type="dxa"/>
            <w:tcBorders>
              <w:bottom w:val="single" w:sz="4" w:space="0" w:color="BFBFBF"/>
            </w:tcBorders>
            <w:shd w:val="clear" w:color="auto" w:fill="auto"/>
            <w:vAlign w:val="center"/>
          </w:tcPr>
          <w:p w14:paraId="27BD3574" w14:textId="77777777" w:rsidR="00970F49" w:rsidRPr="00583FA7" w:rsidRDefault="00970F49" w:rsidP="00970F49">
            <w:pPr>
              <w:pStyle w:val="Bullet"/>
              <w:numPr>
                <w:ilvl w:val="0"/>
                <w:numId w:val="0"/>
              </w:numPr>
              <w:spacing w:before="120" w:after="120" w:line="240" w:lineRule="atLeast"/>
              <w:outlineLvl w:val="2"/>
              <w:rPr>
                <w:rFonts w:cs="Arial"/>
              </w:rPr>
            </w:pPr>
            <w:r w:rsidRPr="00583FA7">
              <w:rPr>
                <w:rFonts w:eastAsia="MS PMincho"/>
              </w:rPr>
              <w:t>Cooling water system details (number of cooling towers, and unique identification number for each cooling tower)</w:t>
            </w:r>
          </w:p>
        </w:tc>
        <w:tc>
          <w:tcPr>
            <w:tcW w:w="5103" w:type="dxa"/>
            <w:shd w:val="clear" w:color="auto" w:fill="auto"/>
            <w:vAlign w:val="center"/>
          </w:tcPr>
          <w:p w14:paraId="20B879C3" w14:textId="2A110EDE" w:rsidR="00970F49" w:rsidRPr="00583FA7" w:rsidRDefault="00970F49" w:rsidP="00970F49">
            <w:pPr>
              <w:spacing w:before="120" w:after="120" w:line="240" w:lineRule="atLeast"/>
              <w:rPr>
                <w:rFonts w:eastAsia="MS PMincho"/>
              </w:rPr>
            </w:pPr>
          </w:p>
        </w:tc>
      </w:tr>
      <w:tr w:rsidR="00583FA7" w:rsidRPr="00583FA7" w14:paraId="191727C0" w14:textId="77777777" w:rsidTr="00932E0D">
        <w:trPr>
          <w:trHeight w:val="624"/>
        </w:trPr>
        <w:tc>
          <w:tcPr>
            <w:tcW w:w="5529" w:type="dxa"/>
            <w:tcBorders>
              <w:top w:val="single" w:sz="4" w:space="0" w:color="BFBFBF"/>
              <w:bottom w:val="single" w:sz="4" w:space="0" w:color="BFBFBF"/>
            </w:tcBorders>
            <w:shd w:val="clear" w:color="auto" w:fill="auto"/>
            <w:vAlign w:val="center"/>
          </w:tcPr>
          <w:p w14:paraId="5B6533A6" w14:textId="02F9ABD1" w:rsidR="00970F49" w:rsidRPr="00583FA7" w:rsidRDefault="00970F49" w:rsidP="00970F49">
            <w:pPr>
              <w:pStyle w:val="Bullet"/>
              <w:numPr>
                <w:ilvl w:val="0"/>
                <w:numId w:val="0"/>
              </w:numPr>
              <w:spacing w:before="120" w:after="120" w:line="240" w:lineRule="atLeast"/>
              <w:outlineLvl w:val="2"/>
              <w:rPr>
                <w:rFonts w:cs="Arial"/>
              </w:rPr>
            </w:pPr>
            <w:r w:rsidRPr="00583FA7">
              <w:rPr>
                <w:rFonts w:eastAsia="MS PMincho"/>
              </w:rPr>
              <w:t xml:space="preserve">Local </w:t>
            </w:r>
            <w:r w:rsidR="00583FA7">
              <w:rPr>
                <w:rFonts w:eastAsia="MS PMincho"/>
              </w:rPr>
              <w:t>G</w:t>
            </w:r>
            <w:r w:rsidRPr="00583FA7">
              <w:rPr>
                <w:rFonts w:eastAsia="MS PMincho"/>
              </w:rPr>
              <w:t xml:space="preserve">overnment </w:t>
            </w:r>
            <w:r w:rsidR="00583FA7">
              <w:rPr>
                <w:rFonts w:eastAsia="MS PMincho"/>
              </w:rPr>
              <w:t>A</w:t>
            </w:r>
            <w:r w:rsidRPr="00583FA7">
              <w:rPr>
                <w:rFonts w:eastAsia="MS PMincho"/>
              </w:rPr>
              <w:t>uthority (where this system is located)</w:t>
            </w:r>
          </w:p>
        </w:tc>
        <w:tc>
          <w:tcPr>
            <w:tcW w:w="5103" w:type="dxa"/>
            <w:tcBorders>
              <w:bottom w:val="single" w:sz="4" w:space="0" w:color="BFBFBF"/>
            </w:tcBorders>
            <w:shd w:val="clear" w:color="auto" w:fill="auto"/>
            <w:vAlign w:val="center"/>
          </w:tcPr>
          <w:p w14:paraId="547B4BC8" w14:textId="486BE161" w:rsidR="00970F49" w:rsidRPr="00583FA7" w:rsidRDefault="00970F49" w:rsidP="00970F49">
            <w:pPr>
              <w:spacing w:before="120" w:after="120" w:line="240" w:lineRule="atLeast"/>
              <w:rPr>
                <w:rFonts w:eastAsia="MS PMincho"/>
              </w:rPr>
            </w:pPr>
          </w:p>
        </w:tc>
      </w:tr>
    </w:tbl>
    <w:p w14:paraId="285CC067" w14:textId="77777777" w:rsidR="00D727F0" w:rsidRDefault="00D727F0" w:rsidP="00D727F0">
      <w:pPr>
        <w:pStyle w:val="Heading2"/>
        <w:ind w:left="576" w:hanging="576"/>
      </w:pPr>
      <w:r>
        <w:t xml:space="preserve">Outcome of </w:t>
      </w:r>
      <w:bookmarkEnd w:id="6"/>
      <w:r w:rsidR="00E938D8">
        <w:t>audit</w:t>
      </w:r>
    </w:p>
    <w:tbl>
      <w:tblPr>
        <w:tblW w:w="10632" w:type="dxa"/>
        <w:tblInd w:w="-34" w:type="dxa"/>
        <w:tblBorders>
          <w:top w:val="single" w:sz="36" w:space="0" w:color="FFFFFF"/>
          <w:insideH w:val="single" w:sz="4" w:space="0" w:color="BFBFBF"/>
          <w:insideV w:val="single" w:sz="4" w:space="0" w:color="BFBFBF"/>
        </w:tblBorders>
        <w:tblLayout w:type="fixed"/>
        <w:tblLook w:val="04A0" w:firstRow="1" w:lastRow="0" w:firstColumn="1" w:lastColumn="0" w:noHBand="0" w:noVBand="1"/>
      </w:tblPr>
      <w:tblGrid>
        <w:gridCol w:w="7831"/>
        <w:gridCol w:w="2801"/>
      </w:tblGrid>
      <w:tr w:rsidR="00C87A93" w:rsidRPr="00C87A93" w14:paraId="6C2D8CF9" w14:textId="77777777" w:rsidTr="71523397">
        <w:tc>
          <w:tcPr>
            <w:tcW w:w="7831" w:type="dxa"/>
            <w:shd w:val="clear" w:color="auto" w:fill="F2F2F2" w:themeFill="background1" w:themeFillShade="F2"/>
            <w:vAlign w:val="center"/>
          </w:tcPr>
          <w:p w14:paraId="094DE61F" w14:textId="77777777" w:rsidR="00D727F0" w:rsidRPr="007D6625" w:rsidRDefault="00D727F0" w:rsidP="00C87A93">
            <w:pPr>
              <w:pStyle w:val="Tableheading"/>
              <w:spacing w:before="120" w:after="120"/>
            </w:pPr>
            <w:bookmarkStart w:id="7" w:name="_Hlk52287367"/>
            <w:r>
              <w:t>Record</w:t>
            </w:r>
          </w:p>
        </w:tc>
        <w:tc>
          <w:tcPr>
            <w:tcW w:w="2801" w:type="dxa"/>
            <w:shd w:val="clear" w:color="auto" w:fill="F2F2F2" w:themeFill="background1" w:themeFillShade="F2"/>
            <w:vAlign w:val="center"/>
          </w:tcPr>
          <w:p w14:paraId="0C81D74E" w14:textId="77777777" w:rsidR="00D727F0" w:rsidRPr="007D6625" w:rsidRDefault="00D727F0" w:rsidP="00C87A93">
            <w:pPr>
              <w:pStyle w:val="Tableheading"/>
              <w:spacing w:before="120" w:after="120"/>
            </w:pPr>
            <w:r>
              <w:t>Details</w:t>
            </w:r>
          </w:p>
        </w:tc>
      </w:tr>
      <w:tr w:rsidR="00C87A93" w:rsidRPr="00C87A93" w14:paraId="32ED4BDB" w14:textId="77777777" w:rsidTr="71523397">
        <w:trPr>
          <w:trHeight w:val="624"/>
        </w:trPr>
        <w:tc>
          <w:tcPr>
            <w:tcW w:w="7831" w:type="dxa"/>
            <w:shd w:val="clear" w:color="auto" w:fill="auto"/>
            <w:vAlign w:val="center"/>
          </w:tcPr>
          <w:p w14:paraId="2A860ACB" w14:textId="77777777" w:rsidR="00D727F0" w:rsidRPr="00C87A93" w:rsidRDefault="00D727F0" w:rsidP="00C87A93">
            <w:pPr>
              <w:pStyle w:val="Bullet"/>
              <w:numPr>
                <w:ilvl w:val="0"/>
                <w:numId w:val="0"/>
              </w:numPr>
              <w:spacing w:before="120" w:after="120" w:line="240" w:lineRule="atLeast"/>
              <w:rPr>
                <w:rFonts w:cs="Arial"/>
              </w:rPr>
            </w:pPr>
            <w:r w:rsidRPr="00C87A93">
              <w:rPr>
                <w:rFonts w:cs="Arial"/>
              </w:rPr>
              <w:t xml:space="preserve">Date of </w:t>
            </w:r>
            <w:r w:rsidR="002D77AB" w:rsidRPr="00C87A93">
              <w:rPr>
                <w:rFonts w:cs="Arial"/>
              </w:rPr>
              <w:t>audit</w:t>
            </w:r>
            <w:r w:rsidRPr="00C87A93">
              <w:rPr>
                <w:rFonts w:cs="Arial"/>
              </w:rPr>
              <w:t xml:space="preserve"> completion</w:t>
            </w:r>
          </w:p>
        </w:tc>
        <w:tc>
          <w:tcPr>
            <w:tcW w:w="2801" w:type="dxa"/>
            <w:shd w:val="clear" w:color="auto" w:fill="auto"/>
            <w:vAlign w:val="center"/>
          </w:tcPr>
          <w:p w14:paraId="7358DB98" w14:textId="117CA678" w:rsidR="00D727F0" w:rsidRPr="0020380E" w:rsidRDefault="00D727F0" w:rsidP="00C87A93">
            <w:pPr>
              <w:spacing w:before="120" w:after="120" w:line="240" w:lineRule="atLeast"/>
              <w:rPr>
                <w:rFonts w:eastAsia="MS PMincho"/>
              </w:rPr>
            </w:pPr>
          </w:p>
        </w:tc>
      </w:tr>
      <w:tr w:rsidR="00C87A93" w:rsidRPr="00C87A93" w14:paraId="16DCF2E7" w14:textId="77777777" w:rsidTr="71523397">
        <w:trPr>
          <w:trHeight w:val="624"/>
        </w:trPr>
        <w:tc>
          <w:tcPr>
            <w:tcW w:w="7831" w:type="dxa"/>
            <w:shd w:val="clear" w:color="auto" w:fill="auto"/>
            <w:vAlign w:val="center"/>
          </w:tcPr>
          <w:p w14:paraId="5483F14A" w14:textId="77777777" w:rsidR="00D727F0" w:rsidRPr="00C87A93" w:rsidRDefault="003458E6" w:rsidP="00C87A93">
            <w:pPr>
              <w:pStyle w:val="Bullet"/>
              <w:numPr>
                <w:ilvl w:val="0"/>
                <w:numId w:val="0"/>
              </w:numPr>
              <w:spacing w:before="120" w:after="120" w:line="240" w:lineRule="atLeast"/>
              <w:outlineLvl w:val="2"/>
              <w:rPr>
                <w:rFonts w:cs="Arial"/>
              </w:rPr>
            </w:pPr>
            <w:bookmarkStart w:id="8" w:name="_Toc504984277"/>
            <w:r w:rsidRPr="00C87A93">
              <w:rPr>
                <w:rFonts w:cs="Arial"/>
              </w:rPr>
              <w:t xml:space="preserve">Date of notification </w:t>
            </w:r>
            <w:r w:rsidR="00C16F03" w:rsidRPr="00C87A93">
              <w:rPr>
                <w:rFonts w:cs="Arial"/>
              </w:rPr>
              <w:t xml:space="preserve">to </w:t>
            </w:r>
            <w:r w:rsidR="00D727F0" w:rsidRPr="00C87A93">
              <w:rPr>
                <w:rFonts w:cs="Arial"/>
              </w:rPr>
              <w:t>occupier</w:t>
            </w:r>
            <w:bookmarkEnd w:id="8"/>
          </w:p>
        </w:tc>
        <w:tc>
          <w:tcPr>
            <w:tcW w:w="2801" w:type="dxa"/>
            <w:shd w:val="clear" w:color="auto" w:fill="auto"/>
            <w:vAlign w:val="center"/>
          </w:tcPr>
          <w:p w14:paraId="64CC90D4" w14:textId="4E1E16A6" w:rsidR="00D727F0" w:rsidRPr="0020380E" w:rsidRDefault="00D727F0" w:rsidP="00C87A93">
            <w:pPr>
              <w:spacing w:before="120" w:after="120" w:line="240" w:lineRule="atLeast"/>
              <w:rPr>
                <w:rFonts w:eastAsia="MS PMincho"/>
              </w:rPr>
            </w:pPr>
          </w:p>
        </w:tc>
      </w:tr>
      <w:tr w:rsidR="00C87A93" w:rsidRPr="00C87A93" w14:paraId="37B2E8D4" w14:textId="77777777" w:rsidTr="71523397">
        <w:trPr>
          <w:trHeight w:val="624"/>
        </w:trPr>
        <w:tc>
          <w:tcPr>
            <w:tcW w:w="7831" w:type="dxa"/>
            <w:shd w:val="clear" w:color="auto" w:fill="auto"/>
            <w:vAlign w:val="center"/>
          </w:tcPr>
          <w:p w14:paraId="355F523F" w14:textId="432A72B4" w:rsidR="003E59C7" w:rsidRPr="00C87A93" w:rsidRDefault="00D727F0" w:rsidP="003E59C7">
            <w:pPr>
              <w:pStyle w:val="Bullet"/>
              <w:numPr>
                <w:ilvl w:val="0"/>
                <w:numId w:val="0"/>
              </w:numPr>
              <w:spacing w:before="120" w:after="120" w:line="240" w:lineRule="atLeast"/>
              <w:outlineLvl w:val="2"/>
              <w:rPr>
                <w:rFonts w:cs="Arial"/>
              </w:rPr>
            </w:pPr>
            <w:bookmarkStart w:id="9" w:name="_Toc504984279"/>
            <w:r w:rsidRPr="71523397">
              <w:rPr>
                <w:rFonts w:cs="Arial"/>
              </w:rPr>
              <w:t xml:space="preserve">Date when </w:t>
            </w:r>
            <w:r w:rsidR="002D77AB" w:rsidRPr="71523397">
              <w:rPr>
                <w:rFonts w:cs="Arial"/>
              </w:rPr>
              <w:t xml:space="preserve">next audit </w:t>
            </w:r>
            <w:r w:rsidRPr="71523397">
              <w:rPr>
                <w:rFonts w:cs="Arial"/>
              </w:rPr>
              <w:t>is required</w:t>
            </w:r>
            <w:r w:rsidR="000562F0" w:rsidRPr="71523397">
              <w:rPr>
                <w:rFonts w:cs="Arial"/>
              </w:rPr>
              <w:t xml:space="preserve"> (</w:t>
            </w:r>
            <w:r w:rsidR="003E59C7" w:rsidRPr="71523397">
              <w:rPr>
                <w:rFonts w:cs="Arial"/>
              </w:rPr>
              <w:t xml:space="preserve">an audit is required for every </w:t>
            </w:r>
            <w:proofErr w:type="gramStart"/>
            <w:r w:rsidR="003E59C7" w:rsidRPr="71523397">
              <w:rPr>
                <w:rFonts w:cs="Arial"/>
              </w:rPr>
              <w:t>12 month</w:t>
            </w:r>
            <w:proofErr w:type="gramEnd"/>
            <w:r w:rsidR="003E59C7" w:rsidRPr="71523397">
              <w:rPr>
                <w:rFonts w:cs="Arial"/>
              </w:rPr>
              <w:t xml:space="preserve"> period</w:t>
            </w:r>
            <w:r w:rsidR="25FAE000" w:rsidRPr="71523397">
              <w:rPr>
                <w:rFonts w:cs="Arial"/>
              </w:rPr>
              <w:t xml:space="preserve"> </w:t>
            </w:r>
            <w:r w:rsidR="25FAE000" w:rsidRPr="00583FA7">
              <w:rPr>
                <w:rFonts w:cs="Arial"/>
              </w:rPr>
              <w:t xml:space="preserve">calculated based on the month when the risk assessment was </w:t>
            </w:r>
            <w:r w:rsidR="00CB4ADD" w:rsidRPr="00583FA7">
              <w:rPr>
                <w:rFonts w:cs="Arial"/>
              </w:rPr>
              <w:t>completed</w:t>
            </w:r>
            <w:r w:rsidR="1C018997" w:rsidRPr="00583FA7">
              <w:rPr>
                <w:rFonts w:cs="Arial"/>
              </w:rPr>
              <w:t>)</w:t>
            </w:r>
            <w:r w:rsidR="007E0AA4" w:rsidRPr="00583FA7">
              <w:rPr>
                <w:rFonts w:cs="Arial"/>
              </w:rPr>
              <w:t>. Refer to the Guidelines for further information</w:t>
            </w:r>
            <w:r w:rsidR="2A7F656C" w:rsidRPr="00583FA7">
              <w:rPr>
                <w:rFonts w:cs="Arial"/>
              </w:rPr>
              <w:t>.</w:t>
            </w:r>
            <w:bookmarkEnd w:id="9"/>
          </w:p>
        </w:tc>
        <w:tc>
          <w:tcPr>
            <w:tcW w:w="2801" w:type="dxa"/>
            <w:tcBorders>
              <w:bottom w:val="single" w:sz="4" w:space="0" w:color="BFBFBF" w:themeColor="background1" w:themeShade="BF"/>
            </w:tcBorders>
            <w:shd w:val="clear" w:color="auto" w:fill="auto"/>
            <w:vAlign w:val="center"/>
          </w:tcPr>
          <w:p w14:paraId="24E31BEC" w14:textId="7730D9FF" w:rsidR="00D727F0" w:rsidRPr="0020380E" w:rsidRDefault="00D727F0" w:rsidP="00C87A93">
            <w:pPr>
              <w:spacing w:before="120" w:after="120" w:line="240" w:lineRule="atLeast"/>
              <w:rPr>
                <w:rFonts w:eastAsia="MS PMincho"/>
              </w:rPr>
            </w:pPr>
          </w:p>
        </w:tc>
      </w:tr>
      <w:tr w:rsidR="0020380E" w:rsidRPr="00C87A93" w14:paraId="4291CB5E" w14:textId="77777777" w:rsidTr="71523397">
        <w:trPr>
          <w:trHeight w:val="624"/>
        </w:trPr>
        <w:tc>
          <w:tcPr>
            <w:tcW w:w="7831" w:type="dxa"/>
            <w:shd w:val="clear" w:color="auto" w:fill="F2F2F2" w:themeFill="background1" w:themeFillShade="F2"/>
            <w:vAlign w:val="center"/>
          </w:tcPr>
          <w:p w14:paraId="659ADA6A" w14:textId="77777777" w:rsidR="0020380E" w:rsidRPr="00C87A93" w:rsidRDefault="0020380E" w:rsidP="0020380E">
            <w:pPr>
              <w:pStyle w:val="Bullet"/>
              <w:numPr>
                <w:ilvl w:val="0"/>
                <w:numId w:val="0"/>
              </w:numPr>
              <w:spacing w:before="120" w:after="120" w:line="276" w:lineRule="auto"/>
              <w:rPr>
                <w:rFonts w:cs="Arial"/>
              </w:rPr>
            </w:pPr>
            <w:r w:rsidRPr="00C87A93">
              <w:rPr>
                <w:rFonts w:cs="Arial"/>
                <w:b/>
              </w:rPr>
              <w:t>Compliance with R</w:t>
            </w:r>
            <w:r>
              <w:rPr>
                <w:rFonts w:cs="Arial"/>
                <w:b/>
              </w:rPr>
              <w:t>MP and Regulation demonstrated</w:t>
            </w:r>
          </w:p>
        </w:tc>
        <w:tc>
          <w:tcPr>
            <w:tcW w:w="2801" w:type="dxa"/>
            <w:tcBorders>
              <w:top w:val="single" w:sz="4" w:space="0" w:color="BFBFBF" w:themeColor="background1" w:themeShade="BF"/>
              <w:bottom w:val="single" w:sz="4" w:space="0" w:color="BFBFBF" w:themeColor="background1" w:themeShade="BF"/>
            </w:tcBorders>
            <w:shd w:val="clear" w:color="auto" w:fill="FFFFFF" w:themeFill="background1"/>
            <w:vAlign w:val="center"/>
          </w:tcPr>
          <w:p w14:paraId="7B9FD3F8" w14:textId="0DCE79B3" w:rsidR="00970F49" w:rsidRPr="00583FA7" w:rsidRDefault="00DB1D7E" w:rsidP="00B31B51">
            <w:pPr>
              <w:pStyle w:val="Bullet"/>
              <w:numPr>
                <w:ilvl w:val="0"/>
                <w:numId w:val="0"/>
              </w:numPr>
              <w:tabs>
                <w:tab w:val="left" w:pos="1168"/>
              </w:tabs>
              <w:spacing w:before="120" w:after="120" w:line="276" w:lineRule="auto"/>
              <w:ind w:left="369" w:hanging="369"/>
              <w:rPr>
                <w:rFonts w:eastAsia="MS PMincho" w:cs="Arial"/>
                <w:bCs/>
                <w:iCs/>
              </w:rPr>
            </w:pPr>
            <w:sdt>
              <w:sdtPr>
                <w:rPr>
                  <w:rFonts w:eastAsia="MS PMincho" w:cs="Arial"/>
                  <w:bCs/>
                  <w:iCs/>
                </w:rPr>
                <w:id w:val="1888683063"/>
                <w14:checkbox>
                  <w14:checked w14:val="0"/>
                  <w14:checkedState w14:val="00FC" w14:font="Wingdings"/>
                  <w14:uncheckedState w14:val="2610" w14:font="MS Gothic"/>
                </w14:checkbox>
              </w:sdtPr>
              <w:sdtEndPr/>
              <w:sdtContent>
                <w:r w:rsidR="00B31B51" w:rsidRPr="00583FA7">
                  <w:rPr>
                    <w:rFonts w:ascii="MS Gothic" w:eastAsia="MS Gothic" w:hAnsi="MS Gothic" w:cs="Arial" w:hint="eastAsia"/>
                    <w:bCs/>
                    <w:iCs/>
                  </w:rPr>
                  <w:t>☐</w:t>
                </w:r>
              </w:sdtContent>
            </w:sdt>
            <w:r w:rsidR="00B31B51" w:rsidRPr="00583FA7">
              <w:rPr>
                <w:rFonts w:eastAsia="MS PMincho" w:cs="Arial"/>
                <w:bCs/>
                <w:iCs/>
              </w:rPr>
              <w:t xml:space="preserve"> </w:t>
            </w:r>
            <w:r w:rsidR="00FC7B03" w:rsidRPr="00583FA7">
              <w:rPr>
                <w:rFonts w:eastAsia="MS PMincho" w:cs="Arial"/>
                <w:bCs/>
                <w:iCs/>
              </w:rPr>
              <w:t>Compliant</w:t>
            </w:r>
            <w:r w:rsidR="00970F49" w:rsidRPr="00583FA7">
              <w:rPr>
                <w:rFonts w:eastAsia="MS PMincho" w:cs="Arial"/>
                <w:bCs/>
                <w:iCs/>
              </w:rPr>
              <w:t xml:space="preserve"> </w:t>
            </w:r>
          </w:p>
          <w:p w14:paraId="6B4148C6" w14:textId="42D85DDA" w:rsidR="00970F49" w:rsidRPr="0020380E" w:rsidRDefault="00DB1D7E" w:rsidP="00B31B51">
            <w:pPr>
              <w:pStyle w:val="Bullet"/>
              <w:numPr>
                <w:ilvl w:val="0"/>
                <w:numId w:val="0"/>
              </w:numPr>
              <w:tabs>
                <w:tab w:val="left" w:pos="1168"/>
              </w:tabs>
              <w:spacing w:before="120" w:after="120" w:line="276" w:lineRule="auto"/>
              <w:ind w:left="369" w:hanging="369"/>
              <w:rPr>
                <w:rFonts w:eastAsia="MS PMincho" w:cs="Arial"/>
                <w:b/>
                <w:i/>
              </w:rPr>
            </w:pPr>
            <w:sdt>
              <w:sdtPr>
                <w:rPr>
                  <w:rFonts w:eastAsia="MS PMincho" w:cs="Arial"/>
                  <w:bCs/>
                  <w:iCs/>
                </w:rPr>
                <w:id w:val="-1758586870"/>
                <w14:checkbox>
                  <w14:checked w14:val="0"/>
                  <w14:checkedState w14:val="00FB" w14:font="Wingdings"/>
                  <w14:uncheckedState w14:val="2610" w14:font="MS Gothic"/>
                </w14:checkbox>
              </w:sdtPr>
              <w:sdtEndPr/>
              <w:sdtContent>
                <w:r w:rsidR="00BD7607" w:rsidRPr="00583FA7">
                  <w:rPr>
                    <w:rFonts w:ascii="MS Gothic" w:eastAsia="MS Gothic" w:hAnsi="MS Gothic" w:cs="Arial" w:hint="eastAsia"/>
                    <w:bCs/>
                    <w:iCs/>
                  </w:rPr>
                  <w:t>☐</w:t>
                </w:r>
              </w:sdtContent>
            </w:sdt>
            <w:r w:rsidR="00B31B51" w:rsidRPr="00583FA7">
              <w:rPr>
                <w:rFonts w:eastAsia="MS PMincho" w:cs="Arial"/>
                <w:bCs/>
                <w:iCs/>
              </w:rPr>
              <w:t xml:space="preserve"> </w:t>
            </w:r>
            <w:r w:rsidR="00FC7B03" w:rsidRPr="00583FA7">
              <w:rPr>
                <w:rFonts w:eastAsia="MS PMincho" w:cs="Arial"/>
                <w:bCs/>
                <w:iCs/>
              </w:rPr>
              <w:t>Non-compliant</w:t>
            </w:r>
          </w:p>
        </w:tc>
      </w:tr>
      <w:bookmarkEnd w:id="7"/>
    </w:tbl>
    <w:p w14:paraId="6E339D4D" w14:textId="77777777" w:rsidR="0020380E" w:rsidRDefault="0020380E" w:rsidP="0020380E">
      <w:pPr>
        <w:pStyle w:val="Bullet"/>
        <w:numPr>
          <w:ilvl w:val="0"/>
          <w:numId w:val="0"/>
        </w:numPr>
        <w:ind w:left="369" w:hanging="369"/>
      </w:pPr>
    </w:p>
    <w:p w14:paraId="4D26901A" w14:textId="77777777" w:rsidR="00D52FA0" w:rsidRDefault="00D52FA0" w:rsidP="00D52FA0">
      <w:pPr>
        <w:pStyle w:val="Heading2"/>
        <w:ind w:left="576" w:hanging="576"/>
      </w:pPr>
      <w:r>
        <w:t>Period covered by this audit</w:t>
      </w:r>
    </w:p>
    <w:tbl>
      <w:tblPr>
        <w:tblW w:w="10632" w:type="dxa"/>
        <w:tblInd w:w="-34" w:type="dxa"/>
        <w:tblBorders>
          <w:top w:val="single" w:sz="36" w:space="0" w:color="FFFFFF"/>
          <w:insideH w:val="single" w:sz="4" w:space="0" w:color="BFBFBF"/>
          <w:insideV w:val="single" w:sz="4" w:space="0" w:color="BFBFBF"/>
        </w:tblBorders>
        <w:tblLayout w:type="fixed"/>
        <w:tblLook w:val="04A0" w:firstRow="1" w:lastRow="0" w:firstColumn="1" w:lastColumn="0" w:noHBand="0" w:noVBand="1"/>
      </w:tblPr>
      <w:tblGrid>
        <w:gridCol w:w="5278"/>
        <w:gridCol w:w="5354"/>
      </w:tblGrid>
      <w:tr w:rsidR="00C87A93" w:rsidRPr="00C87A93" w14:paraId="3A543EF3" w14:textId="77777777" w:rsidTr="00C87A93">
        <w:tc>
          <w:tcPr>
            <w:tcW w:w="5278" w:type="dxa"/>
            <w:shd w:val="clear" w:color="auto" w:fill="F2F2F2"/>
            <w:vAlign w:val="center"/>
          </w:tcPr>
          <w:p w14:paraId="5B731C78" w14:textId="77777777" w:rsidR="00D52FA0" w:rsidRPr="007D6625" w:rsidRDefault="00D52FA0" w:rsidP="00C87A93">
            <w:pPr>
              <w:pStyle w:val="Tableheading"/>
              <w:spacing w:before="120" w:after="120"/>
            </w:pPr>
            <w:r>
              <w:t>Record</w:t>
            </w:r>
          </w:p>
        </w:tc>
        <w:tc>
          <w:tcPr>
            <w:tcW w:w="5354" w:type="dxa"/>
            <w:shd w:val="clear" w:color="auto" w:fill="F2F2F2"/>
            <w:vAlign w:val="center"/>
          </w:tcPr>
          <w:p w14:paraId="6A181E6E" w14:textId="77777777" w:rsidR="00D52FA0" w:rsidRPr="007D6625" w:rsidRDefault="00D52FA0" w:rsidP="00C87A93">
            <w:pPr>
              <w:pStyle w:val="Tableheading"/>
              <w:spacing w:before="120" w:after="120"/>
            </w:pPr>
            <w:r>
              <w:t>Dates</w:t>
            </w:r>
          </w:p>
        </w:tc>
      </w:tr>
      <w:tr w:rsidR="00C87A93" w:rsidRPr="00C87A93" w14:paraId="3906B71F" w14:textId="77777777" w:rsidTr="004E33C4">
        <w:trPr>
          <w:trHeight w:val="624"/>
        </w:trPr>
        <w:tc>
          <w:tcPr>
            <w:tcW w:w="5278" w:type="dxa"/>
            <w:shd w:val="clear" w:color="auto" w:fill="auto"/>
            <w:vAlign w:val="center"/>
          </w:tcPr>
          <w:p w14:paraId="4CFFB3B6" w14:textId="3F31A826" w:rsidR="00D52FA0" w:rsidRPr="00C87A93" w:rsidRDefault="00D52FA0" w:rsidP="00C87A93">
            <w:pPr>
              <w:pStyle w:val="Bullet"/>
              <w:numPr>
                <w:ilvl w:val="0"/>
                <w:numId w:val="0"/>
              </w:numPr>
              <w:spacing w:before="120" w:after="120" w:line="240" w:lineRule="atLeast"/>
              <w:rPr>
                <w:rFonts w:ascii="Calibri" w:hAnsi="Calibri"/>
              </w:rPr>
            </w:pPr>
            <w:r w:rsidRPr="00C87A93">
              <w:rPr>
                <w:rFonts w:cs="Arial"/>
              </w:rPr>
              <w:t>Period being audited (</w:t>
            </w:r>
            <w:proofErr w:type="gramStart"/>
            <w:r w:rsidRPr="00C87A93">
              <w:rPr>
                <w:rFonts w:cs="Arial"/>
              </w:rPr>
              <w:t>12 month</w:t>
            </w:r>
            <w:proofErr w:type="gramEnd"/>
            <w:r w:rsidRPr="00C87A93">
              <w:rPr>
                <w:rFonts w:cs="Arial"/>
              </w:rPr>
              <w:t xml:space="preserve"> </w:t>
            </w:r>
            <w:r w:rsidRPr="00583FA7">
              <w:rPr>
                <w:rFonts w:cs="Arial"/>
              </w:rPr>
              <w:t>period)</w:t>
            </w:r>
            <w:r w:rsidR="00932E0D" w:rsidRPr="00583FA7">
              <w:rPr>
                <w:rFonts w:cs="Arial"/>
              </w:rPr>
              <w:t>*</w:t>
            </w:r>
          </w:p>
        </w:tc>
        <w:tc>
          <w:tcPr>
            <w:tcW w:w="5354" w:type="dxa"/>
            <w:shd w:val="clear" w:color="auto" w:fill="auto"/>
            <w:vAlign w:val="center"/>
          </w:tcPr>
          <w:p w14:paraId="089E393E" w14:textId="79FA193E" w:rsidR="00D52FA0" w:rsidRPr="00C87A93" w:rsidRDefault="00BE4B63" w:rsidP="00CD08BB">
            <w:pPr>
              <w:tabs>
                <w:tab w:val="left" w:pos="2443"/>
              </w:tabs>
              <w:spacing w:before="120" w:after="120" w:line="240" w:lineRule="atLeast"/>
              <w:jc w:val="center"/>
              <w:rPr>
                <w:rFonts w:eastAsia="MS PMincho"/>
              </w:rPr>
            </w:pPr>
            <w:r w:rsidRPr="00C87A93">
              <w:rPr>
                <w:rFonts w:eastAsia="MS PMincho"/>
              </w:rPr>
              <w:t>to</w:t>
            </w:r>
          </w:p>
        </w:tc>
      </w:tr>
      <w:tr w:rsidR="00C87A93" w:rsidRPr="00C87A93" w14:paraId="6D8BF5C0" w14:textId="77777777" w:rsidTr="006105BB">
        <w:trPr>
          <w:trHeight w:val="624"/>
        </w:trPr>
        <w:tc>
          <w:tcPr>
            <w:tcW w:w="5278" w:type="dxa"/>
            <w:tcBorders>
              <w:bottom w:val="single" w:sz="4" w:space="0" w:color="BFBFBF"/>
            </w:tcBorders>
            <w:shd w:val="clear" w:color="auto" w:fill="auto"/>
            <w:vAlign w:val="center"/>
          </w:tcPr>
          <w:p w14:paraId="51ABF18F" w14:textId="77777777" w:rsidR="00D52FA0" w:rsidRPr="00C87A93" w:rsidRDefault="00A831AF" w:rsidP="00C87A93">
            <w:pPr>
              <w:pStyle w:val="Bullet"/>
              <w:numPr>
                <w:ilvl w:val="0"/>
                <w:numId w:val="0"/>
              </w:numPr>
              <w:spacing w:before="120" w:after="120" w:line="240" w:lineRule="atLeast"/>
              <w:rPr>
                <w:rFonts w:ascii="Calibri" w:hAnsi="Calibri"/>
              </w:rPr>
            </w:pPr>
            <w:r w:rsidRPr="00C87A93">
              <w:rPr>
                <w:rFonts w:cs="Arial"/>
              </w:rPr>
              <w:t>Period</w:t>
            </w:r>
            <w:r w:rsidR="00D52FA0" w:rsidRPr="00C87A93">
              <w:rPr>
                <w:rFonts w:cs="Arial"/>
              </w:rPr>
              <w:t xml:space="preserve"> covered by current RMP (up to </w:t>
            </w:r>
            <w:proofErr w:type="gramStart"/>
            <w:r w:rsidR="00D52FA0" w:rsidRPr="00C87A93">
              <w:rPr>
                <w:rFonts w:cs="Arial"/>
              </w:rPr>
              <w:t>5 year</w:t>
            </w:r>
            <w:proofErr w:type="gramEnd"/>
            <w:r w:rsidR="00D52FA0" w:rsidRPr="00C87A93">
              <w:rPr>
                <w:rFonts w:cs="Arial"/>
              </w:rPr>
              <w:t xml:space="preserve"> period)</w:t>
            </w:r>
          </w:p>
        </w:tc>
        <w:tc>
          <w:tcPr>
            <w:tcW w:w="5354" w:type="dxa"/>
            <w:tcBorders>
              <w:bottom w:val="single" w:sz="4" w:space="0" w:color="BFBFBF"/>
            </w:tcBorders>
            <w:shd w:val="clear" w:color="auto" w:fill="auto"/>
            <w:vAlign w:val="center"/>
          </w:tcPr>
          <w:p w14:paraId="4C5ED7DC" w14:textId="0AA74BA6" w:rsidR="00D52FA0" w:rsidRPr="00C87A93" w:rsidRDefault="00BE4B63" w:rsidP="00CD08BB">
            <w:pPr>
              <w:tabs>
                <w:tab w:val="left" w:pos="2443"/>
              </w:tabs>
              <w:spacing w:before="120" w:after="120" w:line="240" w:lineRule="atLeast"/>
              <w:jc w:val="center"/>
              <w:rPr>
                <w:rFonts w:eastAsia="MS PMincho"/>
              </w:rPr>
            </w:pPr>
            <w:r w:rsidRPr="00C87A93">
              <w:rPr>
                <w:rFonts w:eastAsia="MS PMincho"/>
              </w:rPr>
              <w:t>to</w:t>
            </w:r>
          </w:p>
        </w:tc>
      </w:tr>
    </w:tbl>
    <w:p w14:paraId="29EC6EBA" w14:textId="0C339623" w:rsidR="00810A99" w:rsidRPr="00583FA7" w:rsidRDefault="00932E0D" w:rsidP="00B31B51">
      <w:pPr>
        <w:pStyle w:val="Bullet"/>
        <w:numPr>
          <w:ilvl w:val="0"/>
          <w:numId w:val="0"/>
        </w:numPr>
        <w:ind w:left="142" w:hanging="142"/>
      </w:pPr>
      <w:r w:rsidRPr="00583FA7">
        <w:t>*</w:t>
      </w:r>
      <w:r w:rsidR="00810A99" w:rsidRPr="00583FA7">
        <w:t xml:space="preserve"> Audit Period is the 12-months period after a risk assessment is completed. The occupier must notify the LGA for the</w:t>
      </w:r>
      <w:r w:rsidR="00B31B51" w:rsidRPr="00583FA7">
        <w:t xml:space="preserve"> </w:t>
      </w:r>
      <w:r w:rsidR="00810A99" w:rsidRPr="00583FA7">
        <w:t>area, in the approved form, no later than 7 days after the risk assessment is completed.</w:t>
      </w:r>
    </w:p>
    <w:p w14:paraId="2D5FB6FE" w14:textId="1A7B32F3" w:rsidR="0020380E" w:rsidRDefault="0020380E" w:rsidP="0020380E">
      <w:pPr>
        <w:pStyle w:val="Bullet"/>
        <w:numPr>
          <w:ilvl w:val="0"/>
          <w:numId w:val="0"/>
        </w:numPr>
        <w:ind w:left="369" w:hanging="369"/>
      </w:pPr>
    </w:p>
    <w:p w14:paraId="672899C0" w14:textId="77777777" w:rsidR="00932E0D" w:rsidRDefault="00932E0D" w:rsidP="0020380E">
      <w:pPr>
        <w:pStyle w:val="Bullet"/>
        <w:numPr>
          <w:ilvl w:val="0"/>
          <w:numId w:val="0"/>
        </w:numPr>
        <w:ind w:left="369" w:hanging="369"/>
      </w:pPr>
    </w:p>
    <w:p w14:paraId="4BFC0C02" w14:textId="48663B4A" w:rsidR="0048689C" w:rsidRPr="00583FA7" w:rsidRDefault="00C13C5C" w:rsidP="0048689C">
      <w:pPr>
        <w:pStyle w:val="Heading2"/>
        <w:ind w:hanging="9"/>
        <w:rPr>
          <w:color w:val="auto"/>
        </w:rPr>
      </w:pPr>
      <w:r w:rsidRPr="00583FA7">
        <w:rPr>
          <w:color w:val="auto"/>
        </w:rPr>
        <w:t>Audit non-compliance</w:t>
      </w:r>
    </w:p>
    <w:tbl>
      <w:tblPr>
        <w:tblW w:w="10632" w:type="dxa"/>
        <w:tblInd w:w="-34" w:type="dxa"/>
        <w:tblBorders>
          <w:top w:val="single" w:sz="36" w:space="0" w:color="FFFFFF"/>
          <w:insideH w:val="single" w:sz="4" w:space="0" w:color="BFBFBF"/>
          <w:insideV w:val="single" w:sz="4" w:space="0" w:color="BFBFBF"/>
        </w:tblBorders>
        <w:tblLayout w:type="fixed"/>
        <w:tblLook w:val="04A0" w:firstRow="1" w:lastRow="0" w:firstColumn="1" w:lastColumn="0" w:noHBand="0" w:noVBand="1"/>
      </w:tblPr>
      <w:tblGrid>
        <w:gridCol w:w="10632"/>
      </w:tblGrid>
      <w:tr w:rsidR="0048689C" w:rsidRPr="00C87A93" w14:paraId="15A4D6F6" w14:textId="77777777" w:rsidTr="00C87A93">
        <w:tc>
          <w:tcPr>
            <w:tcW w:w="10632" w:type="dxa"/>
            <w:shd w:val="clear" w:color="auto" w:fill="F2F2F2"/>
            <w:vAlign w:val="center"/>
          </w:tcPr>
          <w:p w14:paraId="1F658B7C" w14:textId="77777777" w:rsidR="0048689C" w:rsidRPr="007D6625" w:rsidRDefault="0048689C" w:rsidP="00C87A93">
            <w:pPr>
              <w:pStyle w:val="Tableheading"/>
              <w:spacing w:before="120" w:after="120"/>
            </w:pPr>
            <w:r>
              <w:t>List of non-compliance demonstrated by this audit</w:t>
            </w:r>
          </w:p>
        </w:tc>
      </w:tr>
      <w:tr w:rsidR="0048689C" w:rsidRPr="00C87A93" w14:paraId="33265890" w14:textId="77777777" w:rsidTr="004E33C4">
        <w:trPr>
          <w:trHeight w:val="624"/>
        </w:trPr>
        <w:tc>
          <w:tcPr>
            <w:tcW w:w="10632" w:type="dxa"/>
            <w:shd w:val="clear" w:color="auto" w:fill="auto"/>
            <w:vAlign w:val="center"/>
          </w:tcPr>
          <w:p w14:paraId="6FD756B5" w14:textId="5A874DD2" w:rsidR="0048689C" w:rsidRPr="00C87A93" w:rsidRDefault="0048689C" w:rsidP="00C87A93">
            <w:pPr>
              <w:spacing w:before="120" w:after="120" w:line="240" w:lineRule="atLeast"/>
              <w:rPr>
                <w:rFonts w:eastAsia="MS PMincho"/>
              </w:rPr>
            </w:pPr>
          </w:p>
        </w:tc>
      </w:tr>
      <w:tr w:rsidR="00E70A7F" w:rsidRPr="00C87A93" w14:paraId="31524AFB" w14:textId="77777777" w:rsidTr="004E33C4">
        <w:trPr>
          <w:trHeight w:val="624"/>
        </w:trPr>
        <w:tc>
          <w:tcPr>
            <w:tcW w:w="10632" w:type="dxa"/>
            <w:shd w:val="clear" w:color="auto" w:fill="auto"/>
            <w:vAlign w:val="center"/>
          </w:tcPr>
          <w:p w14:paraId="61205B0F" w14:textId="13C15339" w:rsidR="00E70A7F" w:rsidRPr="00C87A93" w:rsidRDefault="00E70A7F" w:rsidP="00C87A93">
            <w:pPr>
              <w:spacing w:before="120" w:after="120" w:line="240" w:lineRule="atLeast"/>
              <w:rPr>
                <w:rFonts w:eastAsia="MS PMincho"/>
              </w:rPr>
            </w:pPr>
          </w:p>
        </w:tc>
      </w:tr>
      <w:tr w:rsidR="00E70A7F" w:rsidRPr="00C87A93" w14:paraId="29A4545B" w14:textId="77777777" w:rsidTr="004E33C4">
        <w:trPr>
          <w:trHeight w:val="624"/>
        </w:trPr>
        <w:tc>
          <w:tcPr>
            <w:tcW w:w="10632" w:type="dxa"/>
            <w:shd w:val="clear" w:color="auto" w:fill="auto"/>
            <w:vAlign w:val="center"/>
          </w:tcPr>
          <w:p w14:paraId="3D1354AD" w14:textId="7AA274B1" w:rsidR="00E70A7F" w:rsidRPr="00C87A93" w:rsidRDefault="00E70A7F" w:rsidP="00C87A93">
            <w:pPr>
              <w:spacing w:before="120" w:after="120" w:line="240" w:lineRule="atLeast"/>
              <w:rPr>
                <w:rFonts w:eastAsia="MS PMincho"/>
              </w:rPr>
            </w:pPr>
          </w:p>
        </w:tc>
      </w:tr>
      <w:tr w:rsidR="00E70A7F" w:rsidRPr="00C87A93" w14:paraId="0DC27CF6" w14:textId="77777777" w:rsidTr="004E33C4">
        <w:trPr>
          <w:trHeight w:val="624"/>
        </w:trPr>
        <w:tc>
          <w:tcPr>
            <w:tcW w:w="10632" w:type="dxa"/>
            <w:shd w:val="clear" w:color="auto" w:fill="auto"/>
            <w:vAlign w:val="center"/>
          </w:tcPr>
          <w:p w14:paraId="2044E2EE" w14:textId="456392FA" w:rsidR="00E70A7F" w:rsidRPr="00C87A93" w:rsidRDefault="00E70A7F" w:rsidP="00C87A93">
            <w:pPr>
              <w:spacing w:before="120" w:after="120" w:line="240" w:lineRule="atLeast"/>
              <w:rPr>
                <w:rFonts w:eastAsia="MS PMincho"/>
              </w:rPr>
            </w:pPr>
          </w:p>
        </w:tc>
      </w:tr>
      <w:tr w:rsidR="00E70A7F" w:rsidRPr="00C87A93" w14:paraId="3E8E9EFC" w14:textId="77777777" w:rsidTr="004E33C4">
        <w:trPr>
          <w:trHeight w:val="624"/>
        </w:trPr>
        <w:tc>
          <w:tcPr>
            <w:tcW w:w="10632" w:type="dxa"/>
            <w:shd w:val="clear" w:color="auto" w:fill="auto"/>
            <w:vAlign w:val="center"/>
          </w:tcPr>
          <w:p w14:paraId="79409B31" w14:textId="77777777" w:rsidR="00E70A7F" w:rsidRPr="00C87A93" w:rsidRDefault="00E70A7F" w:rsidP="00C87A93">
            <w:pPr>
              <w:spacing w:before="120" w:after="120" w:line="240" w:lineRule="atLeast"/>
              <w:rPr>
                <w:rFonts w:eastAsia="MS PMincho"/>
              </w:rPr>
            </w:pPr>
          </w:p>
        </w:tc>
      </w:tr>
      <w:tr w:rsidR="0048139B" w:rsidRPr="00C87A93" w14:paraId="4C72275C" w14:textId="77777777" w:rsidTr="004E33C4">
        <w:trPr>
          <w:trHeight w:val="624"/>
        </w:trPr>
        <w:tc>
          <w:tcPr>
            <w:tcW w:w="10632" w:type="dxa"/>
            <w:shd w:val="clear" w:color="auto" w:fill="auto"/>
            <w:vAlign w:val="center"/>
          </w:tcPr>
          <w:p w14:paraId="007610E1" w14:textId="180A5139" w:rsidR="0048139B" w:rsidRPr="00C87A93" w:rsidRDefault="0048139B" w:rsidP="00C87A93">
            <w:pPr>
              <w:spacing w:before="120" w:after="120" w:line="240" w:lineRule="atLeast"/>
              <w:rPr>
                <w:rFonts w:eastAsia="MS PMincho"/>
              </w:rPr>
            </w:pPr>
          </w:p>
        </w:tc>
      </w:tr>
      <w:tr w:rsidR="0048139B" w:rsidRPr="00C87A93" w14:paraId="4B62147F" w14:textId="77777777" w:rsidTr="004E33C4">
        <w:trPr>
          <w:trHeight w:val="624"/>
        </w:trPr>
        <w:tc>
          <w:tcPr>
            <w:tcW w:w="10632" w:type="dxa"/>
            <w:shd w:val="clear" w:color="auto" w:fill="auto"/>
            <w:vAlign w:val="center"/>
          </w:tcPr>
          <w:p w14:paraId="525CC0ED" w14:textId="5EDAA75C" w:rsidR="0048139B" w:rsidRPr="00C87A93" w:rsidRDefault="0048139B" w:rsidP="00C87A93">
            <w:pPr>
              <w:spacing w:before="120" w:after="120" w:line="240" w:lineRule="atLeast"/>
              <w:rPr>
                <w:rFonts w:eastAsia="MS PMincho"/>
              </w:rPr>
            </w:pPr>
          </w:p>
        </w:tc>
      </w:tr>
      <w:tr w:rsidR="0048139B" w:rsidRPr="00C87A93" w14:paraId="35602017" w14:textId="77777777" w:rsidTr="004E33C4">
        <w:trPr>
          <w:trHeight w:val="624"/>
        </w:trPr>
        <w:tc>
          <w:tcPr>
            <w:tcW w:w="10632" w:type="dxa"/>
            <w:shd w:val="clear" w:color="auto" w:fill="auto"/>
            <w:vAlign w:val="center"/>
          </w:tcPr>
          <w:p w14:paraId="0CB92228" w14:textId="05536258" w:rsidR="0048139B" w:rsidRPr="00C87A93" w:rsidRDefault="0048139B" w:rsidP="00C87A93">
            <w:pPr>
              <w:spacing w:before="120" w:after="120" w:line="240" w:lineRule="atLeast"/>
              <w:rPr>
                <w:rFonts w:eastAsia="MS PMincho"/>
              </w:rPr>
            </w:pPr>
          </w:p>
        </w:tc>
      </w:tr>
      <w:tr w:rsidR="00E70A7F" w:rsidRPr="00C87A93" w14:paraId="18504F25" w14:textId="77777777" w:rsidTr="00932E0D">
        <w:trPr>
          <w:trHeight w:val="624"/>
        </w:trPr>
        <w:tc>
          <w:tcPr>
            <w:tcW w:w="10632" w:type="dxa"/>
            <w:shd w:val="clear" w:color="auto" w:fill="auto"/>
            <w:vAlign w:val="center"/>
          </w:tcPr>
          <w:p w14:paraId="43BBD7BD" w14:textId="6AF08F5A" w:rsidR="00E70A7F" w:rsidRPr="00C87A93" w:rsidRDefault="00E70A7F" w:rsidP="00C87A93">
            <w:pPr>
              <w:spacing w:before="120" w:after="120" w:line="240" w:lineRule="atLeast"/>
              <w:rPr>
                <w:rFonts w:eastAsia="MS PMincho"/>
              </w:rPr>
            </w:pPr>
          </w:p>
        </w:tc>
      </w:tr>
      <w:tr w:rsidR="00932E0D" w:rsidRPr="00C87A93" w14:paraId="282DE96D" w14:textId="77777777" w:rsidTr="006105BB">
        <w:trPr>
          <w:trHeight w:val="624"/>
        </w:trPr>
        <w:tc>
          <w:tcPr>
            <w:tcW w:w="10632" w:type="dxa"/>
            <w:tcBorders>
              <w:bottom w:val="single" w:sz="4" w:space="0" w:color="BFBFBF"/>
            </w:tcBorders>
            <w:shd w:val="clear" w:color="auto" w:fill="auto"/>
            <w:vAlign w:val="center"/>
          </w:tcPr>
          <w:p w14:paraId="6D4FC463" w14:textId="29B8512E" w:rsidR="00932E0D" w:rsidRPr="00C87A93" w:rsidRDefault="00932E0D" w:rsidP="00C87A93">
            <w:pPr>
              <w:spacing w:before="120" w:after="120" w:line="240" w:lineRule="atLeast"/>
              <w:rPr>
                <w:rFonts w:eastAsia="MS PMincho"/>
              </w:rPr>
            </w:pPr>
          </w:p>
        </w:tc>
      </w:tr>
      <w:tr w:rsidR="00932E0D" w:rsidRPr="00C87A93" w14:paraId="12291926" w14:textId="77777777" w:rsidTr="006105BB">
        <w:trPr>
          <w:trHeight w:val="624"/>
        </w:trPr>
        <w:tc>
          <w:tcPr>
            <w:tcW w:w="10632" w:type="dxa"/>
            <w:tcBorders>
              <w:bottom w:val="single" w:sz="4" w:space="0" w:color="BFBFBF"/>
            </w:tcBorders>
            <w:shd w:val="clear" w:color="auto" w:fill="auto"/>
            <w:vAlign w:val="center"/>
          </w:tcPr>
          <w:p w14:paraId="4E0E358C" w14:textId="1F0F1154" w:rsidR="00932E0D" w:rsidRPr="00C87A93" w:rsidRDefault="00932E0D" w:rsidP="00C87A93">
            <w:pPr>
              <w:spacing w:before="120" w:after="120" w:line="240" w:lineRule="atLeast"/>
              <w:rPr>
                <w:rFonts w:eastAsia="MS PMincho"/>
              </w:rPr>
            </w:pPr>
          </w:p>
        </w:tc>
      </w:tr>
      <w:tr w:rsidR="00932E0D" w:rsidRPr="00C87A93" w14:paraId="5DFDCDAB" w14:textId="77777777" w:rsidTr="00932E0D">
        <w:trPr>
          <w:trHeight w:val="624"/>
        </w:trPr>
        <w:tc>
          <w:tcPr>
            <w:tcW w:w="10632" w:type="dxa"/>
            <w:shd w:val="clear" w:color="auto" w:fill="auto"/>
            <w:vAlign w:val="center"/>
          </w:tcPr>
          <w:p w14:paraId="4AB35CD9" w14:textId="20187F29" w:rsidR="00932E0D" w:rsidRPr="00C87A93" w:rsidRDefault="00932E0D" w:rsidP="00C87A93">
            <w:pPr>
              <w:spacing w:before="120" w:after="120" w:line="240" w:lineRule="atLeast"/>
              <w:rPr>
                <w:rFonts w:eastAsia="MS PMincho"/>
              </w:rPr>
            </w:pPr>
          </w:p>
        </w:tc>
      </w:tr>
      <w:tr w:rsidR="00932E0D" w:rsidRPr="00C87A93" w14:paraId="034C78C4" w14:textId="77777777" w:rsidTr="006105BB">
        <w:trPr>
          <w:trHeight w:val="624"/>
        </w:trPr>
        <w:tc>
          <w:tcPr>
            <w:tcW w:w="10632" w:type="dxa"/>
            <w:tcBorders>
              <w:bottom w:val="single" w:sz="4" w:space="0" w:color="BFBFBF"/>
            </w:tcBorders>
            <w:shd w:val="clear" w:color="auto" w:fill="auto"/>
            <w:vAlign w:val="center"/>
          </w:tcPr>
          <w:p w14:paraId="2A5E6B70" w14:textId="66D311D9" w:rsidR="00932E0D" w:rsidRPr="00C87A93" w:rsidRDefault="00932E0D" w:rsidP="00C87A93">
            <w:pPr>
              <w:spacing w:before="120" w:after="120" w:line="240" w:lineRule="atLeast"/>
              <w:rPr>
                <w:rFonts w:eastAsia="MS PMincho"/>
              </w:rPr>
            </w:pPr>
          </w:p>
        </w:tc>
      </w:tr>
      <w:tr w:rsidR="00932E0D" w:rsidRPr="00C87A93" w14:paraId="37BDF19D" w14:textId="77777777" w:rsidTr="00C55691">
        <w:trPr>
          <w:trHeight w:val="624"/>
        </w:trPr>
        <w:tc>
          <w:tcPr>
            <w:tcW w:w="10632" w:type="dxa"/>
            <w:shd w:val="clear" w:color="auto" w:fill="auto"/>
            <w:vAlign w:val="center"/>
          </w:tcPr>
          <w:p w14:paraId="0E644529" w14:textId="4A609663" w:rsidR="00932E0D" w:rsidRPr="00C87A93" w:rsidRDefault="00932E0D" w:rsidP="00C87A93">
            <w:pPr>
              <w:spacing w:before="120" w:after="120" w:line="240" w:lineRule="atLeast"/>
              <w:rPr>
                <w:rFonts w:eastAsia="MS PMincho"/>
              </w:rPr>
            </w:pPr>
          </w:p>
        </w:tc>
      </w:tr>
      <w:tr w:rsidR="00C55691" w:rsidRPr="00C87A93" w14:paraId="27862AB3" w14:textId="77777777" w:rsidTr="006105BB">
        <w:trPr>
          <w:trHeight w:val="624"/>
        </w:trPr>
        <w:tc>
          <w:tcPr>
            <w:tcW w:w="10632" w:type="dxa"/>
            <w:tcBorders>
              <w:bottom w:val="single" w:sz="4" w:space="0" w:color="BFBFBF"/>
            </w:tcBorders>
            <w:shd w:val="clear" w:color="auto" w:fill="auto"/>
            <w:vAlign w:val="center"/>
          </w:tcPr>
          <w:p w14:paraId="3526AB4B" w14:textId="767624A9" w:rsidR="00C55691" w:rsidRPr="00C87A93" w:rsidRDefault="00C55691" w:rsidP="00C87A93">
            <w:pPr>
              <w:spacing w:before="120" w:after="120" w:line="240" w:lineRule="atLeast"/>
              <w:rPr>
                <w:rFonts w:eastAsia="MS PMincho"/>
              </w:rPr>
            </w:pPr>
          </w:p>
        </w:tc>
      </w:tr>
      <w:tr w:rsidR="00C55691" w:rsidRPr="00C87A93" w14:paraId="4EE3ACF5" w14:textId="77777777" w:rsidTr="006105BB">
        <w:trPr>
          <w:trHeight w:val="624"/>
        </w:trPr>
        <w:tc>
          <w:tcPr>
            <w:tcW w:w="10632" w:type="dxa"/>
            <w:tcBorders>
              <w:bottom w:val="single" w:sz="4" w:space="0" w:color="BFBFBF"/>
            </w:tcBorders>
            <w:shd w:val="clear" w:color="auto" w:fill="auto"/>
            <w:vAlign w:val="center"/>
          </w:tcPr>
          <w:p w14:paraId="34AF9493" w14:textId="2D695949" w:rsidR="00C55691" w:rsidRPr="00C87A93" w:rsidRDefault="00C55691" w:rsidP="00C87A93">
            <w:pPr>
              <w:spacing w:before="120" w:after="120" w:line="240" w:lineRule="atLeast"/>
              <w:rPr>
                <w:rFonts w:eastAsia="MS PMincho"/>
              </w:rPr>
            </w:pPr>
          </w:p>
        </w:tc>
      </w:tr>
      <w:tr w:rsidR="00C55691" w:rsidRPr="00C87A93" w14:paraId="422238C4" w14:textId="77777777" w:rsidTr="006105BB">
        <w:trPr>
          <w:trHeight w:val="624"/>
        </w:trPr>
        <w:tc>
          <w:tcPr>
            <w:tcW w:w="10632" w:type="dxa"/>
            <w:tcBorders>
              <w:bottom w:val="single" w:sz="4" w:space="0" w:color="BFBFBF"/>
            </w:tcBorders>
            <w:shd w:val="clear" w:color="auto" w:fill="auto"/>
            <w:vAlign w:val="center"/>
          </w:tcPr>
          <w:p w14:paraId="336844C0" w14:textId="3D9322F5" w:rsidR="00C55691" w:rsidRPr="00C87A93" w:rsidRDefault="00C55691" w:rsidP="00C87A93">
            <w:pPr>
              <w:spacing w:before="120" w:after="120" w:line="240" w:lineRule="atLeast"/>
              <w:rPr>
                <w:rFonts w:eastAsia="MS PMincho"/>
              </w:rPr>
            </w:pPr>
          </w:p>
        </w:tc>
      </w:tr>
    </w:tbl>
    <w:p w14:paraId="5BF8FDFB" w14:textId="77777777" w:rsidR="00E70A7F" w:rsidRDefault="00E70A7F" w:rsidP="00E70A7F">
      <w:pPr>
        <w:spacing w:before="120" w:after="0"/>
        <w:rPr>
          <w:rFonts w:eastAsia="MS PMincho"/>
        </w:rPr>
        <w:sectPr w:rsidR="00E70A7F" w:rsidSect="003235EF">
          <w:pgSz w:w="11906" w:h="16838"/>
          <w:pgMar w:top="720" w:right="720" w:bottom="993" w:left="720" w:header="708" w:footer="708" w:gutter="0"/>
          <w:cols w:space="708"/>
          <w:docGrid w:linePitch="360"/>
        </w:sectPr>
      </w:pPr>
    </w:p>
    <w:p w14:paraId="7A346138" w14:textId="77777777" w:rsidR="00E938D8" w:rsidRDefault="00E938D8" w:rsidP="00E938D8">
      <w:pPr>
        <w:pStyle w:val="Heading2"/>
        <w:ind w:left="576" w:hanging="576"/>
      </w:pPr>
      <w:r>
        <w:lastRenderedPageBreak/>
        <w:t>Declaration by independent auditor</w:t>
      </w:r>
    </w:p>
    <w:p w14:paraId="468295C8" w14:textId="77777777" w:rsidR="00D727F0" w:rsidRPr="00997D8F" w:rsidRDefault="00D727F0" w:rsidP="00997D8F">
      <w:pPr>
        <w:rPr>
          <w:i/>
        </w:rPr>
      </w:pPr>
      <w:r w:rsidRPr="00997D8F">
        <w:rPr>
          <w:i/>
        </w:rPr>
        <w:t xml:space="preserve">I declare that I </w:t>
      </w:r>
      <w:r w:rsidR="005F4918" w:rsidRPr="00997D8F">
        <w:rPr>
          <w:i/>
        </w:rPr>
        <w:t xml:space="preserve">have been approved by the Secretary of NSW Health to audit </w:t>
      </w:r>
      <w:r w:rsidR="00F12FFD" w:rsidRPr="00F12FFD">
        <w:rPr>
          <w:i/>
        </w:rPr>
        <w:t xml:space="preserve">cooling water </w:t>
      </w:r>
      <w:r w:rsidR="005F4918" w:rsidRPr="00997D8F">
        <w:rPr>
          <w:i/>
        </w:rPr>
        <w:t xml:space="preserve">systems, and that I meet the independence </w:t>
      </w:r>
      <w:r w:rsidR="00A831AF" w:rsidRPr="00997D8F">
        <w:rPr>
          <w:i/>
        </w:rPr>
        <w:t>requirements</w:t>
      </w:r>
      <w:r w:rsidR="005F4918" w:rsidRPr="00997D8F">
        <w:rPr>
          <w:i/>
        </w:rPr>
        <w:t xml:space="preserve"> set out in the Regulation.</w:t>
      </w:r>
    </w:p>
    <w:tbl>
      <w:tblPr>
        <w:tblW w:w="10632" w:type="dxa"/>
        <w:tblInd w:w="-34" w:type="dxa"/>
        <w:tblBorders>
          <w:top w:val="single" w:sz="36" w:space="0" w:color="FFFFFF"/>
          <w:insideH w:val="single" w:sz="4" w:space="0" w:color="BFBFBF"/>
          <w:insideV w:val="single" w:sz="4" w:space="0" w:color="BFBFBF"/>
        </w:tblBorders>
        <w:tblLayout w:type="fixed"/>
        <w:tblLook w:val="04A0" w:firstRow="1" w:lastRow="0" w:firstColumn="1" w:lastColumn="0" w:noHBand="0" w:noVBand="1"/>
      </w:tblPr>
      <w:tblGrid>
        <w:gridCol w:w="5245"/>
        <w:gridCol w:w="5387"/>
      </w:tblGrid>
      <w:tr w:rsidR="00C87A93" w:rsidRPr="00C87A93" w14:paraId="52136748" w14:textId="77777777" w:rsidTr="00C87A93">
        <w:trPr>
          <w:trHeight w:val="150"/>
        </w:trPr>
        <w:tc>
          <w:tcPr>
            <w:tcW w:w="5245" w:type="dxa"/>
            <w:shd w:val="clear" w:color="auto" w:fill="F2F2F2"/>
            <w:vAlign w:val="center"/>
          </w:tcPr>
          <w:p w14:paraId="1AB8FDFD" w14:textId="77777777" w:rsidR="00D727F0" w:rsidRPr="007D6625" w:rsidRDefault="00D727F0" w:rsidP="00C87A93">
            <w:pPr>
              <w:pStyle w:val="Tableheading"/>
              <w:spacing w:before="120" w:after="120"/>
            </w:pPr>
            <w:r>
              <w:t xml:space="preserve">Name of </w:t>
            </w:r>
            <w:r w:rsidR="005F4918">
              <w:t>independent auditor</w:t>
            </w:r>
          </w:p>
        </w:tc>
        <w:tc>
          <w:tcPr>
            <w:tcW w:w="5387" w:type="dxa"/>
            <w:shd w:val="clear" w:color="auto" w:fill="F2F2F2"/>
            <w:vAlign w:val="center"/>
          </w:tcPr>
          <w:p w14:paraId="45F48EB4" w14:textId="77777777" w:rsidR="00D727F0" w:rsidRPr="007D6625" w:rsidRDefault="00D727F0" w:rsidP="00C87A93">
            <w:pPr>
              <w:pStyle w:val="Tableheading"/>
              <w:spacing w:before="120" w:after="120"/>
            </w:pPr>
            <w:r>
              <w:t>Contact details (phone number, email, postal address)</w:t>
            </w:r>
          </w:p>
        </w:tc>
      </w:tr>
      <w:tr w:rsidR="00C87A93" w:rsidRPr="00C87A93" w14:paraId="44A53C7B" w14:textId="77777777" w:rsidTr="00C87A93">
        <w:trPr>
          <w:trHeight w:val="680"/>
        </w:trPr>
        <w:tc>
          <w:tcPr>
            <w:tcW w:w="5245" w:type="dxa"/>
            <w:shd w:val="clear" w:color="auto" w:fill="auto"/>
            <w:vAlign w:val="center"/>
          </w:tcPr>
          <w:p w14:paraId="4D6E1178" w14:textId="4DE539A8" w:rsidR="00D727F0" w:rsidRPr="00C87A93" w:rsidRDefault="00D727F0" w:rsidP="00C87A93">
            <w:pPr>
              <w:pStyle w:val="Bullet"/>
              <w:numPr>
                <w:ilvl w:val="0"/>
                <w:numId w:val="0"/>
              </w:numPr>
              <w:spacing w:before="120" w:after="120" w:line="240" w:lineRule="atLeast"/>
              <w:rPr>
                <w:rFonts w:eastAsia="MS PMincho" w:cs="Arial"/>
              </w:rPr>
            </w:pPr>
          </w:p>
        </w:tc>
        <w:tc>
          <w:tcPr>
            <w:tcW w:w="5387" w:type="dxa"/>
            <w:shd w:val="clear" w:color="auto" w:fill="auto"/>
            <w:vAlign w:val="center"/>
          </w:tcPr>
          <w:p w14:paraId="12A0FA0B" w14:textId="01023CDA" w:rsidR="00D727F0" w:rsidRPr="00C87A93" w:rsidRDefault="00D727F0" w:rsidP="00C87A93">
            <w:pPr>
              <w:pStyle w:val="Bullet"/>
              <w:numPr>
                <w:ilvl w:val="0"/>
                <w:numId w:val="0"/>
              </w:numPr>
              <w:spacing w:before="120" w:after="120" w:line="240" w:lineRule="atLeast"/>
              <w:ind w:left="369" w:hanging="369"/>
              <w:rPr>
                <w:rFonts w:eastAsia="MS PMincho" w:cs="Arial"/>
              </w:rPr>
            </w:pPr>
          </w:p>
        </w:tc>
      </w:tr>
      <w:tr w:rsidR="00C87A93" w:rsidRPr="00C87A93" w14:paraId="24C3BAFE" w14:textId="77777777" w:rsidTr="00C87A93">
        <w:trPr>
          <w:trHeight w:val="44"/>
        </w:trPr>
        <w:tc>
          <w:tcPr>
            <w:tcW w:w="5245" w:type="dxa"/>
            <w:shd w:val="clear" w:color="auto" w:fill="F2F2F2"/>
            <w:vAlign w:val="center"/>
          </w:tcPr>
          <w:p w14:paraId="120E1546" w14:textId="77777777" w:rsidR="00D727F0" w:rsidRPr="00744689" w:rsidRDefault="00D727F0" w:rsidP="00C87A93">
            <w:pPr>
              <w:pStyle w:val="Tableheading"/>
              <w:spacing w:before="120" w:after="120"/>
            </w:pPr>
            <w:r w:rsidRPr="00744689">
              <w:t xml:space="preserve">Signature of </w:t>
            </w:r>
            <w:r w:rsidR="005F4918">
              <w:t>independent auditor</w:t>
            </w:r>
          </w:p>
        </w:tc>
        <w:tc>
          <w:tcPr>
            <w:tcW w:w="5387" w:type="dxa"/>
            <w:shd w:val="clear" w:color="auto" w:fill="F2F2F2"/>
            <w:vAlign w:val="center"/>
          </w:tcPr>
          <w:p w14:paraId="4152E90F" w14:textId="77777777" w:rsidR="00D727F0" w:rsidRPr="00C87A93" w:rsidRDefault="00D727F0" w:rsidP="00C87A93">
            <w:pPr>
              <w:pStyle w:val="Tableheading"/>
              <w:spacing w:before="120" w:after="120"/>
              <w:rPr>
                <w:b w:val="0"/>
              </w:rPr>
            </w:pPr>
            <w:r w:rsidRPr="00744689">
              <w:t>Date</w:t>
            </w:r>
          </w:p>
        </w:tc>
      </w:tr>
      <w:tr w:rsidR="00C87A93" w:rsidRPr="00C87A93" w14:paraId="3889FA20" w14:textId="77777777" w:rsidTr="00C87A93">
        <w:trPr>
          <w:trHeight w:val="680"/>
        </w:trPr>
        <w:tc>
          <w:tcPr>
            <w:tcW w:w="5245" w:type="dxa"/>
            <w:shd w:val="clear" w:color="auto" w:fill="auto"/>
            <w:vAlign w:val="center"/>
          </w:tcPr>
          <w:p w14:paraId="03E97440" w14:textId="054B8934" w:rsidR="00D727F0" w:rsidRPr="00C87A93" w:rsidRDefault="00D727F0" w:rsidP="00C87A93">
            <w:pPr>
              <w:pStyle w:val="Bullet"/>
              <w:numPr>
                <w:ilvl w:val="0"/>
                <w:numId w:val="0"/>
              </w:numPr>
              <w:spacing w:before="120" w:after="120" w:line="240" w:lineRule="atLeast"/>
              <w:rPr>
                <w:rFonts w:eastAsia="MS PMincho" w:cs="Arial"/>
              </w:rPr>
            </w:pPr>
          </w:p>
        </w:tc>
        <w:tc>
          <w:tcPr>
            <w:tcW w:w="5387" w:type="dxa"/>
            <w:shd w:val="clear" w:color="auto" w:fill="auto"/>
            <w:vAlign w:val="center"/>
          </w:tcPr>
          <w:p w14:paraId="2E1D63CA" w14:textId="5E52533D" w:rsidR="00D727F0" w:rsidRPr="00C87A93" w:rsidRDefault="00D727F0" w:rsidP="00C87A93">
            <w:pPr>
              <w:pStyle w:val="Bullet"/>
              <w:numPr>
                <w:ilvl w:val="0"/>
                <w:numId w:val="0"/>
              </w:numPr>
              <w:spacing w:before="120" w:after="120" w:line="240" w:lineRule="atLeast"/>
              <w:ind w:left="369" w:hanging="369"/>
              <w:rPr>
                <w:rFonts w:eastAsia="MS PMincho" w:cs="Arial"/>
              </w:rPr>
            </w:pPr>
          </w:p>
        </w:tc>
      </w:tr>
      <w:tr w:rsidR="00C87A93" w:rsidRPr="00C87A93" w14:paraId="7A6DB6AC" w14:textId="77777777" w:rsidTr="00C87A93">
        <w:trPr>
          <w:trHeight w:val="166"/>
        </w:trPr>
        <w:tc>
          <w:tcPr>
            <w:tcW w:w="5245" w:type="dxa"/>
            <w:tcBorders>
              <w:bottom w:val="single" w:sz="4" w:space="0" w:color="BFBFBF"/>
            </w:tcBorders>
            <w:shd w:val="clear" w:color="auto" w:fill="F2F2F2"/>
            <w:vAlign w:val="center"/>
          </w:tcPr>
          <w:p w14:paraId="204D6AE1" w14:textId="77777777" w:rsidR="00D727F0" w:rsidRPr="00744689" w:rsidRDefault="00997D8F" w:rsidP="00C87A93">
            <w:pPr>
              <w:pStyle w:val="Tableheading"/>
              <w:spacing w:before="120" w:after="120"/>
            </w:pPr>
            <w:r>
              <w:t>NSW Health auditor number</w:t>
            </w:r>
          </w:p>
        </w:tc>
        <w:tc>
          <w:tcPr>
            <w:tcW w:w="5387" w:type="dxa"/>
            <w:tcBorders>
              <w:bottom w:val="single" w:sz="4" w:space="0" w:color="BFBFBF"/>
            </w:tcBorders>
            <w:shd w:val="clear" w:color="auto" w:fill="F2F2F2"/>
            <w:vAlign w:val="center"/>
          </w:tcPr>
          <w:p w14:paraId="5509F7A1" w14:textId="77777777" w:rsidR="00D727F0" w:rsidRPr="00C87A93" w:rsidRDefault="00D727F0" w:rsidP="00C87A93">
            <w:pPr>
              <w:pStyle w:val="Tableheading"/>
              <w:spacing w:before="120" w:after="120"/>
              <w:rPr>
                <w:b w:val="0"/>
              </w:rPr>
            </w:pPr>
            <w:r>
              <w:t>Employer</w:t>
            </w:r>
            <w:r w:rsidRPr="00D55138">
              <w:t xml:space="preserve"> </w:t>
            </w:r>
            <w:r>
              <w:t xml:space="preserve">(name of </w:t>
            </w:r>
            <w:r w:rsidRPr="00D55138">
              <w:t>comp</w:t>
            </w:r>
            <w:r>
              <w:t>an</w:t>
            </w:r>
            <w:r w:rsidRPr="00744689">
              <w:t>y or organisation</w:t>
            </w:r>
            <w:r>
              <w:t>)</w:t>
            </w:r>
          </w:p>
        </w:tc>
      </w:tr>
      <w:tr w:rsidR="00C87A93" w:rsidRPr="00C87A93" w14:paraId="0F9509E5" w14:textId="77777777" w:rsidTr="00C87A93">
        <w:trPr>
          <w:trHeight w:val="680"/>
        </w:trPr>
        <w:tc>
          <w:tcPr>
            <w:tcW w:w="5245" w:type="dxa"/>
            <w:tcBorders>
              <w:top w:val="single" w:sz="4" w:space="0" w:color="BFBFBF"/>
              <w:bottom w:val="single" w:sz="4" w:space="0" w:color="BFBFBF"/>
            </w:tcBorders>
            <w:shd w:val="clear" w:color="auto" w:fill="auto"/>
            <w:vAlign w:val="center"/>
          </w:tcPr>
          <w:p w14:paraId="5E05E6DC" w14:textId="00AFC8BD" w:rsidR="00D727F0" w:rsidRPr="00C87A93" w:rsidRDefault="00D727F0" w:rsidP="00C87A93">
            <w:pPr>
              <w:pStyle w:val="Bullet"/>
              <w:numPr>
                <w:ilvl w:val="0"/>
                <w:numId w:val="0"/>
              </w:numPr>
              <w:spacing w:before="120" w:after="120" w:line="240" w:lineRule="atLeast"/>
              <w:rPr>
                <w:rFonts w:eastAsia="MS PMincho" w:cs="Arial"/>
              </w:rPr>
            </w:pPr>
          </w:p>
        </w:tc>
        <w:tc>
          <w:tcPr>
            <w:tcW w:w="5387" w:type="dxa"/>
            <w:tcBorders>
              <w:top w:val="single" w:sz="4" w:space="0" w:color="BFBFBF"/>
              <w:bottom w:val="single" w:sz="4" w:space="0" w:color="BFBFBF"/>
            </w:tcBorders>
            <w:shd w:val="clear" w:color="auto" w:fill="auto"/>
            <w:vAlign w:val="center"/>
          </w:tcPr>
          <w:p w14:paraId="237661DC" w14:textId="3974E6C6" w:rsidR="00D727F0" w:rsidRPr="00C87A93" w:rsidRDefault="00D727F0" w:rsidP="00C87A93">
            <w:pPr>
              <w:pStyle w:val="Bullet"/>
              <w:numPr>
                <w:ilvl w:val="0"/>
                <w:numId w:val="0"/>
              </w:numPr>
              <w:spacing w:before="120" w:after="120" w:line="240" w:lineRule="atLeast"/>
              <w:ind w:left="369" w:hanging="369"/>
              <w:rPr>
                <w:rFonts w:eastAsia="MS PMincho" w:cs="Arial"/>
              </w:rPr>
            </w:pPr>
          </w:p>
        </w:tc>
      </w:tr>
    </w:tbl>
    <w:p w14:paraId="63A948EA" w14:textId="77777777" w:rsidR="00997D8F" w:rsidRDefault="00997D8F" w:rsidP="00997D8F">
      <w:pPr>
        <w:pStyle w:val="Bullet"/>
        <w:numPr>
          <w:ilvl w:val="0"/>
          <w:numId w:val="0"/>
        </w:numPr>
        <w:ind w:left="369" w:hanging="369"/>
        <w:rPr>
          <w:b/>
          <w:color w:val="002664"/>
          <w:sz w:val="24"/>
          <w:szCs w:val="24"/>
        </w:rPr>
      </w:pPr>
      <w:bookmarkStart w:id="10" w:name="_Toc504984282"/>
    </w:p>
    <w:p w14:paraId="705F3815" w14:textId="536F99CA" w:rsidR="00D727F0" w:rsidRDefault="00D727F0" w:rsidP="00D727F0">
      <w:pPr>
        <w:pStyle w:val="Heading2"/>
        <w:ind w:left="576" w:hanging="576"/>
      </w:pPr>
      <w:r>
        <w:t xml:space="preserve">Local </w:t>
      </w:r>
      <w:r w:rsidR="00B15A3C">
        <w:t>G</w:t>
      </w:r>
      <w:r>
        <w:t xml:space="preserve">overnment </w:t>
      </w:r>
      <w:r w:rsidR="00B15A3C">
        <w:t>A</w:t>
      </w:r>
      <w:r>
        <w:t>uthority use</w:t>
      </w:r>
      <w:bookmarkEnd w:id="10"/>
    </w:p>
    <w:tbl>
      <w:tblPr>
        <w:tblW w:w="10632" w:type="dxa"/>
        <w:tblInd w:w="-34" w:type="dxa"/>
        <w:tblBorders>
          <w:insideH w:val="single" w:sz="4" w:space="0" w:color="B7CFED"/>
        </w:tblBorders>
        <w:tblLayout w:type="fixed"/>
        <w:tblLook w:val="04A0" w:firstRow="1" w:lastRow="0" w:firstColumn="1" w:lastColumn="0" w:noHBand="0" w:noVBand="1"/>
      </w:tblPr>
      <w:tblGrid>
        <w:gridCol w:w="5279"/>
        <w:gridCol w:w="5353"/>
      </w:tblGrid>
      <w:tr w:rsidR="00C87A93" w:rsidRPr="00C87A93" w14:paraId="6AC7B67B" w14:textId="77777777" w:rsidTr="0EA6D535">
        <w:tc>
          <w:tcPr>
            <w:tcW w:w="5279" w:type="dxa"/>
            <w:tcBorders>
              <w:top w:val="single" w:sz="36" w:space="0" w:color="FFFFFF" w:themeColor="background1"/>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FF7803B" w14:textId="77777777" w:rsidR="00D52FA0" w:rsidRPr="007D6625" w:rsidRDefault="00D52FA0" w:rsidP="00C87A93">
            <w:pPr>
              <w:pStyle w:val="Tableheading"/>
              <w:spacing w:before="120" w:after="120"/>
            </w:pPr>
            <w:r>
              <w:t>Record</w:t>
            </w:r>
          </w:p>
        </w:tc>
        <w:tc>
          <w:tcPr>
            <w:tcW w:w="5353" w:type="dxa"/>
            <w:tcBorders>
              <w:top w:val="single" w:sz="36" w:space="0" w:color="FFFFFF" w:themeColor="background1"/>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24FF21FD" w14:textId="77777777" w:rsidR="00D52FA0" w:rsidRPr="007D6625" w:rsidRDefault="00D52FA0" w:rsidP="00C87A93">
            <w:pPr>
              <w:pStyle w:val="Tableheading"/>
              <w:spacing w:before="120" w:after="120"/>
            </w:pPr>
            <w:r>
              <w:t>Details</w:t>
            </w:r>
          </w:p>
        </w:tc>
      </w:tr>
      <w:tr w:rsidR="00C87A93" w:rsidRPr="00C87A93" w14:paraId="1515F372" w14:textId="77777777" w:rsidTr="0EA6D535">
        <w:trPr>
          <w:trHeight w:val="624"/>
        </w:trPr>
        <w:tc>
          <w:tcPr>
            <w:tcW w:w="5279"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AB08925" w14:textId="77777777" w:rsidR="00D52FA0" w:rsidRPr="00C87A93" w:rsidRDefault="00D52FA0" w:rsidP="00C87A93">
            <w:pPr>
              <w:pStyle w:val="Bullet"/>
              <w:numPr>
                <w:ilvl w:val="0"/>
                <w:numId w:val="0"/>
              </w:numPr>
              <w:spacing w:before="120" w:after="120" w:line="240" w:lineRule="atLeast"/>
              <w:rPr>
                <w:rFonts w:eastAsia="MS PMincho"/>
              </w:rPr>
            </w:pPr>
            <w:r w:rsidRPr="00C87A93">
              <w:rPr>
                <w:rFonts w:eastAsia="MS PMincho"/>
              </w:rPr>
              <w:t>Date received</w:t>
            </w:r>
          </w:p>
        </w:tc>
        <w:tc>
          <w:tcPr>
            <w:tcW w:w="5353"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14:paraId="3189F8AE" w14:textId="3C663344" w:rsidR="00D52FA0" w:rsidRPr="00C87A93" w:rsidRDefault="00D52FA0" w:rsidP="00C87A93">
            <w:pPr>
              <w:pStyle w:val="Bullet"/>
              <w:numPr>
                <w:ilvl w:val="0"/>
                <w:numId w:val="0"/>
              </w:numPr>
              <w:spacing w:before="120" w:after="120" w:line="240" w:lineRule="atLeast"/>
              <w:rPr>
                <w:rFonts w:eastAsia="MS PMincho"/>
              </w:rPr>
            </w:pPr>
          </w:p>
        </w:tc>
      </w:tr>
      <w:tr w:rsidR="00C87A93" w:rsidRPr="00C87A93" w14:paraId="3236DD35" w14:textId="77777777" w:rsidTr="0EA6D535">
        <w:trPr>
          <w:trHeight w:val="624"/>
        </w:trPr>
        <w:tc>
          <w:tcPr>
            <w:tcW w:w="5279"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62913CA" w14:textId="77777777" w:rsidR="00D52FA0" w:rsidRPr="00C87A93" w:rsidRDefault="00D52FA0" w:rsidP="00C87A93">
            <w:pPr>
              <w:pStyle w:val="Bullet"/>
              <w:numPr>
                <w:ilvl w:val="0"/>
                <w:numId w:val="0"/>
              </w:numPr>
              <w:spacing w:before="120" w:after="120" w:line="240" w:lineRule="atLeast"/>
              <w:rPr>
                <w:rFonts w:eastAsia="MS PMincho"/>
              </w:rPr>
            </w:pPr>
            <w:r w:rsidRPr="00C87A93">
              <w:rPr>
                <w:rFonts w:eastAsia="MS PMincho"/>
              </w:rPr>
              <w:t>Name</w:t>
            </w:r>
            <w:r w:rsidR="00497679">
              <w:rPr>
                <w:rFonts w:eastAsia="MS PMincho"/>
              </w:rPr>
              <w:t xml:space="preserve"> and position</w:t>
            </w:r>
            <w:r w:rsidRPr="00C87A93">
              <w:rPr>
                <w:rFonts w:eastAsia="MS PMincho"/>
              </w:rPr>
              <w:t xml:space="preserve"> of receiving officer</w:t>
            </w:r>
          </w:p>
        </w:tc>
        <w:tc>
          <w:tcPr>
            <w:tcW w:w="5353"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14:paraId="70E8E8C6" w14:textId="08C1DE53" w:rsidR="00D52FA0" w:rsidRPr="00C87A93" w:rsidRDefault="00D52FA0" w:rsidP="00C87A93">
            <w:pPr>
              <w:pStyle w:val="Bullet"/>
              <w:numPr>
                <w:ilvl w:val="0"/>
                <w:numId w:val="0"/>
              </w:numPr>
              <w:spacing w:before="120" w:after="120" w:line="240" w:lineRule="atLeast"/>
              <w:rPr>
                <w:rFonts w:eastAsia="MS PMincho"/>
              </w:rPr>
            </w:pPr>
          </w:p>
        </w:tc>
      </w:tr>
      <w:tr w:rsidR="0008208E" w:rsidRPr="00C87A93" w14:paraId="0D0F1C1D" w14:textId="77777777" w:rsidTr="0EA6D535">
        <w:trPr>
          <w:trHeight w:val="624"/>
        </w:trPr>
        <w:tc>
          <w:tcPr>
            <w:tcW w:w="5279"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DD0F5AB" w14:textId="77777777" w:rsidR="0008208E" w:rsidRPr="00C87A93" w:rsidRDefault="0008208E" w:rsidP="0008208E">
            <w:pPr>
              <w:pStyle w:val="Bullet"/>
              <w:numPr>
                <w:ilvl w:val="0"/>
                <w:numId w:val="0"/>
              </w:numPr>
              <w:spacing w:before="120" w:after="120" w:line="240" w:lineRule="atLeast"/>
              <w:rPr>
                <w:rFonts w:eastAsia="MS PMincho"/>
              </w:rPr>
            </w:pPr>
            <w:r w:rsidRPr="00C87A93">
              <w:rPr>
                <w:rFonts w:eastAsia="MS PMincho"/>
              </w:rPr>
              <w:t>Certificate of audit completion received within 7 days of completi</w:t>
            </w:r>
            <w:r>
              <w:rPr>
                <w:rFonts w:eastAsia="MS PMincho"/>
              </w:rPr>
              <w:t>on (date of declaration above)</w:t>
            </w:r>
          </w:p>
        </w:tc>
        <w:tc>
          <w:tcPr>
            <w:tcW w:w="5353"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14:paraId="546DA2E5" w14:textId="7D42D4E2" w:rsidR="0008208E" w:rsidRPr="00C87A93" w:rsidRDefault="00DB1D7E" w:rsidP="00C87A93">
            <w:pPr>
              <w:pStyle w:val="Bullet"/>
              <w:numPr>
                <w:ilvl w:val="0"/>
                <w:numId w:val="0"/>
              </w:numPr>
              <w:tabs>
                <w:tab w:val="left" w:pos="1167"/>
              </w:tabs>
              <w:spacing w:before="120" w:after="120" w:line="240" w:lineRule="atLeast"/>
              <w:rPr>
                <w:rFonts w:eastAsia="MS PMincho"/>
              </w:rPr>
            </w:pPr>
            <w:sdt>
              <w:sdtPr>
                <w:rPr>
                  <w:rFonts w:eastAsia="MS PMincho"/>
                </w:rPr>
                <w:id w:val="-1651672830"/>
                <w14:checkbox>
                  <w14:checked w14:val="0"/>
                  <w14:checkedState w14:val="00FC" w14:font="Wingdings"/>
                  <w14:uncheckedState w14:val="2610" w14:font="MS Gothic"/>
                </w14:checkbox>
              </w:sdtPr>
              <w:sdtEndPr/>
              <w:sdtContent>
                <w:r w:rsidR="00BD7607">
                  <w:rPr>
                    <w:rFonts w:ascii="MS Gothic" w:eastAsia="MS Gothic" w:hAnsi="MS Gothic" w:hint="eastAsia"/>
                  </w:rPr>
                  <w:t>☐</w:t>
                </w:r>
              </w:sdtContent>
            </w:sdt>
            <w:r w:rsidR="00B31B51">
              <w:rPr>
                <w:rFonts w:eastAsia="MS PMincho"/>
              </w:rPr>
              <w:t xml:space="preserve"> Yes     </w:t>
            </w:r>
            <w:sdt>
              <w:sdtPr>
                <w:rPr>
                  <w:rFonts w:eastAsia="MS PMincho"/>
                </w:rPr>
                <w:id w:val="-1480765286"/>
                <w14:checkbox>
                  <w14:checked w14:val="0"/>
                  <w14:checkedState w14:val="00FB" w14:font="Wingdings"/>
                  <w14:uncheckedState w14:val="2610" w14:font="MS Gothic"/>
                </w14:checkbox>
              </w:sdtPr>
              <w:sdtEndPr/>
              <w:sdtContent>
                <w:r w:rsidR="00BD7607">
                  <w:rPr>
                    <w:rFonts w:ascii="MS Gothic" w:eastAsia="MS Gothic" w:hAnsi="MS Gothic" w:hint="eastAsia"/>
                  </w:rPr>
                  <w:t>☐</w:t>
                </w:r>
              </w:sdtContent>
            </w:sdt>
            <w:r w:rsidR="00B31B51">
              <w:rPr>
                <w:rFonts w:eastAsia="MS PMincho"/>
              </w:rPr>
              <w:t xml:space="preserve"> No</w:t>
            </w:r>
          </w:p>
        </w:tc>
      </w:tr>
      <w:tr w:rsidR="0008208E" w:rsidRPr="00C87A93" w14:paraId="50CF1335" w14:textId="77777777" w:rsidTr="0EA6D535">
        <w:trPr>
          <w:trHeight w:val="624"/>
        </w:trPr>
        <w:tc>
          <w:tcPr>
            <w:tcW w:w="5279"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7B62DC0" w14:textId="48042871" w:rsidR="0008208E" w:rsidRPr="00C87A93" w:rsidRDefault="61EB3E8C" w:rsidP="0EA6D535">
            <w:pPr>
              <w:pStyle w:val="Bullet"/>
              <w:numPr>
                <w:ilvl w:val="0"/>
                <w:numId w:val="0"/>
              </w:numPr>
              <w:spacing w:before="120" w:after="120" w:line="240" w:lineRule="atLeast"/>
              <w:rPr>
                <w:rFonts w:cs="Arial"/>
              </w:rPr>
            </w:pPr>
            <w:r w:rsidRPr="0EA6D535">
              <w:rPr>
                <w:rFonts w:cs="Arial"/>
              </w:rPr>
              <w:t>Audit completed within 2 months after the end of the audit period</w:t>
            </w:r>
          </w:p>
        </w:tc>
        <w:tc>
          <w:tcPr>
            <w:tcW w:w="5353"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14:paraId="4305CE7B" w14:textId="66968475" w:rsidR="0008208E" w:rsidRPr="00C87A93" w:rsidRDefault="00DB1D7E" w:rsidP="00C87A93">
            <w:pPr>
              <w:pStyle w:val="Bullet"/>
              <w:numPr>
                <w:ilvl w:val="0"/>
                <w:numId w:val="0"/>
              </w:numPr>
              <w:tabs>
                <w:tab w:val="left" w:pos="1167"/>
              </w:tabs>
              <w:spacing w:before="120" w:after="120" w:line="240" w:lineRule="atLeast"/>
              <w:rPr>
                <w:rFonts w:eastAsia="MS PMincho"/>
              </w:rPr>
            </w:pPr>
            <w:sdt>
              <w:sdtPr>
                <w:rPr>
                  <w:rFonts w:eastAsia="MS PMincho"/>
                </w:rPr>
                <w:id w:val="1309588330"/>
                <w14:checkbox>
                  <w14:checked w14:val="0"/>
                  <w14:checkedState w14:val="00FC" w14:font="Wingdings"/>
                  <w14:uncheckedState w14:val="2610" w14:font="MS Gothic"/>
                </w14:checkbox>
              </w:sdtPr>
              <w:sdtEndPr/>
              <w:sdtContent>
                <w:r w:rsidR="00B31B51">
                  <w:rPr>
                    <w:rFonts w:ascii="MS Gothic" w:eastAsia="MS Gothic" w:hAnsi="MS Gothic" w:hint="eastAsia"/>
                  </w:rPr>
                  <w:t>☐</w:t>
                </w:r>
              </w:sdtContent>
            </w:sdt>
            <w:r w:rsidR="00B31B51">
              <w:rPr>
                <w:rFonts w:eastAsia="MS PMincho"/>
              </w:rPr>
              <w:t xml:space="preserve"> Yes     </w:t>
            </w:r>
            <w:sdt>
              <w:sdtPr>
                <w:rPr>
                  <w:rFonts w:eastAsia="MS PMincho"/>
                </w:rPr>
                <w:id w:val="1266264329"/>
                <w14:checkbox>
                  <w14:checked w14:val="0"/>
                  <w14:checkedState w14:val="00FB" w14:font="Wingdings"/>
                  <w14:uncheckedState w14:val="2610" w14:font="MS Gothic"/>
                </w14:checkbox>
              </w:sdtPr>
              <w:sdtEndPr/>
              <w:sdtContent>
                <w:r w:rsidR="00B31B51">
                  <w:rPr>
                    <w:rFonts w:ascii="MS Gothic" w:eastAsia="MS Gothic" w:hAnsi="MS Gothic" w:hint="eastAsia"/>
                  </w:rPr>
                  <w:t>☐</w:t>
                </w:r>
              </w:sdtContent>
            </w:sdt>
            <w:r w:rsidR="00B31B51">
              <w:rPr>
                <w:rFonts w:eastAsia="MS PMincho"/>
              </w:rPr>
              <w:t xml:space="preserve"> No</w:t>
            </w:r>
          </w:p>
        </w:tc>
      </w:tr>
    </w:tbl>
    <w:p w14:paraId="3320BFE1" w14:textId="77777777" w:rsidR="00D52FA0" w:rsidRDefault="00D52FA0" w:rsidP="0048139B">
      <w:pPr>
        <w:spacing w:before="120" w:after="0"/>
      </w:pPr>
    </w:p>
    <w:tbl>
      <w:tblPr>
        <w:tblW w:w="10666" w:type="dxa"/>
        <w:tblInd w:w="-34" w:type="dxa"/>
        <w:tblBorders>
          <w:insideH w:val="single" w:sz="4" w:space="0" w:color="B7CFED"/>
        </w:tblBorders>
        <w:tblLayout w:type="fixed"/>
        <w:tblLook w:val="04A0" w:firstRow="1" w:lastRow="0" w:firstColumn="1" w:lastColumn="0" w:noHBand="0" w:noVBand="1"/>
      </w:tblPr>
      <w:tblGrid>
        <w:gridCol w:w="1570"/>
        <w:gridCol w:w="9096"/>
      </w:tblGrid>
      <w:tr w:rsidR="00C87A93" w:rsidRPr="00C87A93" w14:paraId="3880359A" w14:textId="77777777" w:rsidTr="00C87A93">
        <w:tc>
          <w:tcPr>
            <w:tcW w:w="10666" w:type="dxa"/>
            <w:gridSpan w:val="2"/>
            <w:tcBorders>
              <w:top w:val="single" w:sz="36" w:space="0" w:color="FFFFFF"/>
              <w:bottom w:val="single" w:sz="4" w:space="0" w:color="BFBFBF"/>
            </w:tcBorders>
            <w:shd w:val="clear" w:color="auto" w:fill="F2F2F2"/>
            <w:vAlign w:val="center"/>
          </w:tcPr>
          <w:p w14:paraId="0A6DFC99" w14:textId="77777777" w:rsidR="0048139B" w:rsidRPr="007D6625" w:rsidRDefault="0048139B" w:rsidP="00C87A93">
            <w:pPr>
              <w:pStyle w:val="Tableheading"/>
              <w:spacing w:before="120" w:after="120"/>
            </w:pPr>
            <w:r w:rsidRPr="00C87A93">
              <w:rPr>
                <w:rFonts w:eastAsia="MS PMincho"/>
              </w:rPr>
              <w:t>Action take</w:t>
            </w:r>
            <w:r w:rsidR="0008208E">
              <w:rPr>
                <w:rFonts w:eastAsia="MS PMincho"/>
              </w:rPr>
              <w:t>n</w:t>
            </w:r>
            <w:r w:rsidR="008151B3">
              <w:rPr>
                <w:rFonts w:eastAsia="MS PMincho"/>
              </w:rPr>
              <w:t xml:space="preserve"> </w:t>
            </w:r>
            <w:r w:rsidR="008151B3" w:rsidRPr="008151B3">
              <w:rPr>
                <w:rFonts w:eastAsia="MS PMincho"/>
              </w:rPr>
              <w:t>(date and time)</w:t>
            </w:r>
            <w:r w:rsidRPr="00C87A93">
              <w:rPr>
                <w:rFonts w:eastAsia="MS PMincho"/>
              </w:rPr>
              <w:t xml:space="preserve">: </w:t>
            </w:r>
          </w:p>
        </w:tc>
      </w:tr>
      <w:tr w:rsidR="00C87A93" w:rsidRPr="00C87A93" w14:paraId="633A8C02" w14:textId="77777777" w:rsidTr="00C87A93">
        <w:trPr>
          <w:trHeight w:val="70"/>
        </w:trPr>
        <w:sdt>
          <w:sdtPr>
            <w:rPr>
              <w:rFonts w:ascii="Calibri" w:hAnsi="Calibri"/>
            </w:rPr>
            <w:id w:val="197128876"/>
            <w14:checkbox>
              <w14:checked w14:val="0"/>
              <w14:checkedState w14:val="00FC" w14:font="Wingdings"/>
              <w14:uncheckedState w14:val="2610" w14:font="MS Gothic"/>
            </w14:checkbox>
          </w:sdtPr>
          <w:sdtEndPr/>
          <w:sdtContent>
            <w:tc>
              <w:tcPr>
                <w:tcW w:w="1570" w:type="dxa"/>
                <w:tcBorders>
                  <w:top w:val="single" w:sz="4" w:space="0" w:color="BFBFBF"/>
                  <w:bottom w:val="single" w:sz="4" w:space="0" w:color="BFBFBF"/>
                  <w:right w:val="single" w:sz="4" w:space="0" w:color="BFBFBF"/>
                </w:tcBorders>
                <w:shd w:val="clear" w:color="auto" w:fill="auto"/>
                <w:vAlign w:val="center"/>
              </w:tcPr>
              <w:p w14:paraId="29951B61" w14:textId="5D401A61" w:rsidR="0048139B" w:rsidRPr="00C87A93" w:rsidRDefault="00B31B51" w:rsidP="00B31B51">
                <w:pPr>
                  <w:pStyle w:val="Bullet"/>
                  <w:numPr>
                    <w:ilvl w:val="0"/>
                    <w:numId w:val="0"/>
                  </w:numPr>
                  <w:spacing w:before="120" w:after="120" w:line="240" w:lineRule="atLeast"/>
                  <w:jc w:val="center"/>
                  <w:rPr>
                    <w:rFonts w:ascii="Calibri" w:hAnsi="Calibri"/>
                  </w:rPr>
                </w:pPr>
                <w:r>
                  <w:rPr>
                    <w:rFonts w:ascii="MS Gothic" w:eastAsia="MS Gothic" w:hAnsi="MS Gothic" w:hint="eastAsia"/>
                  </w:rPr>
                  <w:t>☐</w:t>
                </w:r>
              </w:p>
            </w:tc>
          </w:sdtContent>
        </w:sdt>
        <w:tc>
          <w:tcPr>
            <w:tcW w:w="9096" w:type="dxa"/>
            <w:tcBorders>
              <w:top w:val="single" w:sz="4" w:space="0" w:color="BFBFBF"/>
              <w:bottom w:val="single" w:sz="4" w:space="0" w:color="BFBFBF"/>
            </w:tcBorders>
            <w:shd w:val="clear" w:color="auto" w:fill="auto"/>
            <w:vAlign w:val="center"/>
          </w:tcPr>
          <w:p w14:paraId="58482830" w14:textId="77777777" w:rsidR="0048139B" w:rsidRPr="00C87A93" w:rsidRDefault="0008208E" w:rsidP="00C87A93">
            <w:pPr>
              <w:spacing w:before="120" w:after="120" w:line="240" w:lineRule="atLeast"/>
              <w:rPr>
                <w:rFonts w:eastAsia="MS PMincho"/>
              </w:rPr>
            </w:pPr>
            <w:r>
              <w:rPr>
                <w:rFonts w:eastAsia="MS PMincho"/>
              </w:rPr>
              <w:t>Unique identification numbers</w:t>
            </w:r>
            <w:r w:rsidRPr="00252E24">
              <w:rPr>
                <w:rFonts w:eastAsia="MS PMincho"/>
              </w:rPr>
              <w:t xml:space="preserve"> </w:t>
            </w:r>
            <w:r w:rsidR="0048139B" w:rsidRPr="00C87A93">
              <w:rPr>
                <w:rFonts w:eastAsia="MS PMincho"/>
              </w:rPr>
              <w:t>confirmed</w:t>
            </w:r>
          </w:p>
        </w:tc>
      </w:tr>
      <w:tr w:rsidR="00B9349F" w:rsidRPr="00C87A93" w14:paraId="00FC3053" w14:textId="77777777" w:rsidTr="006105BB">
        <w:trPr>
          <w:trHeight w:val="70"/>
        </w:trPr>
        <w:sdt>
          <w:sdtPr>
            <w:rPr>
              <w:rFonts w:eastAsia="MS PMincho"/>
            </w:rPr>
            <w:id w:val="408430621"/>
            <w14:checkbox>
              <w14:checked w14:val="0"/>
              <w14:checkedState w14:val="00FC" w14:font="Wingdings"/>
              <w14:uncheckedState w14:val="2610" w14:font="MS Gothic"/>
            </w14:checkbox>
          </w:sdtPr>
          <w:sdtEndPr/>
          <w:sdtContent>
            <w:tc>
              <w:tcPr>
                <w:tcW w:w="1570" w:type="dxa"/>
                <w:tcBorders>
                  <w:top w:val="single" w:sz="4" w:space="0" w:color="BFBFBF"/>
                  <w:bottom w:val="single" w:sz="4" w:space="0" w:color="BFBFBF"/>
                  <w:right w:val="single" w:sz="4" w:space="0" w:color="BFBFBF"/>
                </w:tcBorders>
                <w:shd w:val="clear" w:color="auto" w:fill="auto"/>
                <w:vAlign w:val="center"/>
              </w:tcPr>
              <w:p w14:paraId="581A0902" w14:textId="1E2E5F4E" w:rsidR="00B9349F" w:rsidRPr="00C87A93" w:rsidRDefault="00B31B51" w:rsidP="00B31B51">
                <w:pPr>
                  <w:pStyle w:val="Bullet"/>
                  <w:numPr>
                    <w:ilvl w:val="0"/>
                    <w:numId w:val="0"/>
                  </w:numPr>
                  <w:spacing w:before="120" w:after="120" w:line="240" w:lineRule="atLeast"/>
                  <w:jc w:val="center"/>
                  <w:rPr>
                    <w:rFonts w:eastAsia="MS PMincho"/>
                  </w:rPr>
                </w:pPr>
                <w:r>
                  <w:rPr>
                    <w:rFonts w:ascii="MS Gothic" w:eastAsia="MS Gothic" w:hAnsi="MS Gothic" w:hint="eastAsia"/>
                  </w:rPr>
                  <w:t>☐</w:t>
                </w:r>
              </w:p>
            </w:tc>
          </w:sdtContent>
        </w:sdt>
        <w:tc>
          <w:tcPr>
            <w:tcW w:w="9096" w:type="dxa"/>
            <w:tcBorders>
              <w:top w:val="single" w:sz="4" w:space="0" w:color="BFBFBF"/>
              <w:bottom w:val="single" w:sz="4" w:space="0" w:color="BFBFBF"/>
            </w:tcBorders>
            <w:shd w:val="clear" w:color="auto" w:fill="auto"/>
            <w:vAlign w:val="center"/>
          </w:tcPr>
          <w:p w14:paraId="79D87B39" w14:textId="77777777" w:rsidR="00B9349F" w:rsidRPr="00C87A93" w:rsidRDefault="00B9349F" w:rsidP="006105BB">
            <w:pPr>
              <w:spacing w:before="120" w:after="120" w:line="240" w:lineRule="atLeast"/>
              <w:rPr>
                <w:rFonts w:eastAsia="MS PMincho"/>
              </w:rPr>
            </w:pPr>
            <w:r w:rsidRPr="00C87A93">
              <w:rPr>
                <w:rFonts w:eastAsia="MS PMincho"/>
              </w:rPr>
              <w:t>Auditor number and current registration confirmed</w:t>
            </w:r>
          </w:p>
        </w:tc>
      </w:tr>
      <w:tr w:rsidR="00B9349F" w:rsidRPr="00C87A93" w14:paraId="5781C08D" w14:textId="77777777" w:rsidTr="006105BB">
        <w:trPr>
          <w:trHeight w:val="70"/>
        </w:trPr>
        <w:sdt>
          <w:sdtPr>
            <w:rPr>
              <w:rFonts w:eastAsia="MS PMincho"/>
            </w:rPr>
            <w:id w:val="145100497"/>
            <w14:checkbox>
              <w14:checked w14:val="0"/>
              <w14:checkedState w14:val="00FC" w14:font="Wingdings"/>
              <w14:uncheckedState w14:val="2610" w14:font="MS Gothic"/>
            </w14:checkbox>
          </w:sdtPr>
          <w:sdtEndPr/>
          <w:sdtContent>
            <w:tc>
              <w:tcPr>
                <w:tcW w:w="1570" w:type="dxa"/>
                <w:tcBorders>
                  <w:top w:val="single" w:sz="4" w:space="0" w:color="BFBFBF"/>
                  <w:bottom w:val="single" w:sz="4" w:space="0" w:color="BFBFBF"/>
                  <w:right w:val="single" w:sz="4" w:space="0" w:color="BFBFBF"/>
                </w:tcBorders>
                <w:shd w:val="clear" w:color="auto" w:fill="auto"/>
                <w:vAlign w:val="center"/>
              </w:tcPr>
              <w:p w14:paraId="65D681F1" w14:textId="372116AC" w:rsidR="00B9349F" w:rsidRPr="00C87A93" w:rsidRDefault="00B31B51" w:rsidP="00B31B51">
                <w:pPr>
                  <w:pStyle w:val="Bullet"/>
                  <w:numPr>
                    <w:ilvl w:val="0"/>
                    <w:numId w:val="0"/>
                  </w:numPr>
                  <w:spacing w:before="120" w:after="120" w:line="240" w:lineRule="atLeast"/>
                  <w:jc w:val="center"/>
                  <w:rPr>
                    <w:rFonts w:eastAsia="MS PMincho"/>
                  </w:rPr>
                </w:pPr>
                <w:r>
                  <w:rPr>
                    <w:rFonts w:ascii="MS Gothic" w:eastAsia="MS Gothic" w:hAnsi="MS Gothic" w:hint="eastAsia"/>
                  </w:rPr>
                  <w:t>☐</w:t>
                </w:r>
              </w:p>
            </w:tc>
          </w:sdtContent>
        </w:sdt>
        <w:tc>
          <w:tcPr>
            <w:tcW w:w="9096" w:type="dxa"/>
            <w:tcBorders>
              <w:top w:val="single" w:sz="4" w:space="0" w:color="BFBFBF"/>
              <w:bottom w:val="single" w:sz="4" w:space="0" w:color="BFBFBF"/>
            </w:tcBorders>
            <w:shd w:val="clear" w:color="auto" w:fill="auto"/>
            <w:vAlign w:val="center"/>
          </w:tcPr>
          <w:p w14:paraId="7143F7AE" w14:textId="77777777" w:rsidR="00B9349F" w:rsidRPr="00C87A93" w:rsidRDefault="00B9349F" w:rsidP="006105BB">
            <w:pPr>
              <w:spacing w:before="120" w:after="120" w:line="240" w:lineRule="atLeast"/>
              <w:rPr>
                <w:rFonts w:eastAsia="MS PMincho"/>
              </w:rPr>
            </w:pPr>
            <w:r w:rsidRPr="00C87A93">
              <w:rPr>
                <w:rFonts w:eastAsia="MS PMincho"/>
              </w:rPr>
              <w:t xml:space="preserve">Register of </w:t>
            </w:r>
            <w:r w:rsidRPr="00C87A93">
              <w:t xml:space="preserve">cooling water </w:t>
            </w:r>
            <w:r w:rsidRPr="00C87A93">
              <w:rPr>
                <w:rFonts w:eastAsia="MS PMincho"/>
              </w:rPr>
              <w:t>systems updated</w:t>
            </w:r>
          </w:p>
        </w:tc>
      </w:tr>
      <w:tr w:rsidR="00C87A93" w:rsidRPr="00C87A93" w14:paraId="08BDF1F2" w14:textId="77777777" w:rsidTr="00C87A93">
        <w:trPr>
          <w:trHeight w:val="70"/>
        </w:trPr>
        <w:sdt>
          <w:sdtPr>
            <w:rPr>
              <w:rFonts w:ascii="Calibri" w:hAnsi="Calibri"/>
            </w:rPr>
            <w:id w:val="-1662299389"/>
            <w14:checkbox>
              <w14:checked w14:val="0"/>
              <w14:checkedState w14:val="00FC" w14:font="Wingdings"/>
              <w14:uncheckedState w14:val="2610" w14:font="MS Gothic"/>
            </w14:checkbox>
          </w:sdtPr>
          <w:sdtEndPr/>
          <w:sdtContent>
            <w:tc>
              <w:tcPr>
                <w:tcW w:w="1570" w:type="dxa"/>
                <w:tcBorders>
                  <w:top w:val="single" w:sz="4" w:space="0" w:color="BFBFBF"/>
                  <w:bottom w:val="single" w:sz="4" w:space="0" w:color="BFBFBF"/>
                  <w:right w:val="single" w:sz="4" w:space="0" w:color="BFBFBF"/>
                </w:tcBorders>
                <w:shd w:val="clear" w:color="auto" w:fill="auto"/>
                <w:vAlign w:val="center"/>
              </w:tcPr>
              <w:p w14:paraId="27C4C242" w14:textId="01708466" w:rsidR="0048139B" w:rsidRPr="00C87A93" w:rsidRDefault="00B31B51" w:rsidP="00B31B51">
                <w:pPr>
                  <w:pStyle w:val="Bullet"/>
                  <w:numPr>
                    <w:ilvl w:val="0"/>
                    <w:numId w:val="0"/>
                  </w:numPr>
                  <w:spacing w:before="120" w:after="120" w:line="240" w:lineRule="atLeast"/>
                  <w:jc w:val="center"/>
                  <w:rPr>
                    <w:rFonts w:ascii="Calibri" w:hAnsi="Calibri"/>
                  </w:rPr>
                </w:pPr>
                <w:r>
                  <w:rPr>
                    <w:rFonts w:ascii="MS Gothic" w:eastAsia="MS Gothic" w:hAnsi="MS Gothic" w:hint="eastAsia"/>
                  </w:rPr>
                  <w:t>☐</w:t>
                </w:r>
              </w:p>
            </w:tc>
          </w:sdtContent>
        </w:sdt>
        <w:tc>
          <w:tcPr>
            <w:tcW w:w="9096" w:type="dxa"/>
            <w:tcBorders>
              <w:top w:val="single" w:sz="4" w:space="0" w:color="BFBFBF"/>
              <w:bottom w:val="single" w:sz="4" w:space="0" w:color="BFBFBF"/>
            </w:tcBorders>
            <w:shd w:val="clear" w:color="auto" w:fill="auto"/>
            <w:vAlign w:val="center"/>
          </w:tcPr>
          <w:p w14:paraId="425D1A12" w14:textId="77777777" w:rsidR="0048139B" w:rsidRPr="00C87A93" w:rsidRDefault="0048139B" w:rsidP="00C87A93">
            <w:pPr>
              <w:spacing w:before="120" w:after="120" w:line="240" w:lineRule="atLeast"/>
              <w:rPr>
                <w:rFonts w:eastAsia="MS PMincho"/>
              </w:rPr>
            </w:pPr>
            <w:r w:rsidRPr="00C87A93">
              <w:rPr>
                <w:rFonts w:eastAsia="MS PMincho"/>
              </w:rPr>
              <w:t>Flagged for follow up</w:t>
            </w:r>
          </w:p>
        </w:tc>
      </w:tr>
      <w:tr w:rsidR="00C87A93" w:rsidRPr="00C87A93" w14:paraId="0315F9EA" w14:textId="77777777" w:rsidTr="00C87A93">
        <w:trPr>
          <w:trHeight w:val="70"/>
        </w:trPr>
        <w:sdt>
          <w:sdtPr>
            <w:rPr>
              <w:rFonts w:eastAsia="MS PMincho"/>
            </w:rPr>
            <w:id w:val="-453484483"/>
            <w14:checkbox>
              <w14:checked w14:val="0"/>
              <w14:checkedState w14:val="00FC" w14:font="Wingdings"/>
              <w14:uncheckedState w14:val="2610" w14:font="MS Gothic"/>
            </w14:checkbox>
          </w:sdtPr>
          <w:sdtEndPr/>
          <w:sdtContent>
            <w:tc>
              <w:tcPr>
                <w:tcW w:w="1570" w:type="dxa"/>
                <w:tcBorders>
                  <w:top w:val="single" w:sz="4" w:space="0" w:color="BFBFBF"/>
                  <w:bottom w:val="single" w:sz="4" w:space="0" w:color="BFBFBF"/>
                  <w:right w:val="single" w:sz="4" w:space="0" w:color="BFBFBF"/>
                </w:tcBorders>
                <w:shd w:val="clear" w:color="auto" w:fill="auto"/>
                <w:vAlign w:val="center"/>
              </w:tcPr>
              <w:p w14:paraId="79F77660" w14:textId="7C56D0AF" w:rsidR="0048139B" w:rsidRPr="00C87A93" w:rsidRDefault="00B31B51" w:rsidP="00B31B51">
                <w:pPr>
                  <w:pStyle w:val="Bullet"/>
                  <w:numPr>
                    <w:ilvl w:val="0"/>
                    <w:numId w:val="0"/>
                  </w:numPr>
                  <w:spacing w:before="120" w:after="120" w:line="240" w:lineRule="atLeast"/>
                  <w:jc w:val="center"/>
                  <w:rPr>
                    <w:rFonts w:eastAsia="MS PMincho"/>
                  </w:rPr>
                </w:pPr>
                <w:r>
                  <w:rPr>
                    <w:rFonts w:ascii="MS Gothic" w:eastAsia="MS Gothic" w:hAnsi="MS Gothic" w:hint="eastAsia"/>
                  </w:rPr>
                  <w:t>☐</w:t>
                </w:r>
              </w:p>
            </w:tc>
          </w:sdtContent>
        </w:sdt>
        <w:tc>
          <w:tcPr>
            <w:tcW w:w="9096" w:type="dxa"/>
            <w:tcBorders>
              <w:top w:val="single" w:sz="4" w:space="0" w:color="BFBFBF"/>
              <w:bottom w:val="single" w:sz="4" w:space="0" w:color="BFBFBF"/>
            </w:tcBorders>
            <w:shd w:val="clear" w:color="auto" w:fill="auto"/>
            <w:vAlign w:val="center"/>
          </w:tcPr>
          <w:p w14:paraId="25853A30" w14:textId="77777777" w:rsidR="0048139B" w:rsidRPr="00C87A93" w:rsidRDefault="0048139B" w:rsidP="00C87A93">
            <w:pPr>
              <w:spacing w:before="120" w:after="120" w:line="240" w:lineRule="atLeast"/>
              <w:rPr>
                <w:rFonts w:eastAsia="MS PMincho"/>
              </w:rPr>
            </w:pPr>
            <w:r w:rsidRPr="00C87A93">
              <w:rPr>
                <w:rFonts w:eastAsia="MS PMincho"/>
              </w:rPr>
              <w:t>Desktop (off site) follow up</w:t>
            </w:r>
          </w:p>
        </w:tc>
      </w:tr>
      <w:tr w:rsidR="00C87A93" w:rsidRPr="00C87A93" w14:paraId="0D4C7D4A" w14:textId="77777777" w:rsidTr="00C87A93">
        <w:trPr>
          <w:trHeight w:val="70"/>
        </w:trPr>
        <w:sdt>
          <w:sdtPr>
            <w:rPr>
              <w:rFonts w:eastAsia="MS PMincho"/>
            </w:rPr>
            <w:id w:val="-736855486"/>
            <w14:checkbox>
              <w14:checked w14:val="0"/>
              <w14:checkedState w14:val="00FC" w14:font="Wingdings"/>
              <w14:uncheckedState w14:val="2610" w14:font="MS Gothic"/>
            </w14:checkbox>
          </w:sdtPr>
          <w:sdtEndPr/>
          <w:sdtContent>
            <w:tc>
              <w:tcPr>
                <w:tcW w:w="1570" w:type="dxa"/>
                <w:tcBorders>
                  <w:top w:val="single" w:sz="4" w:space="0" w:color="BFBFBF"/>
                  <w:bottom w:val="single" w:sz="4" w:space="0" w:color="BFBFBF"/>
                  <w:right w:val="single" w:sz="4" w:space="0" w:color="BFBFBF"/>
                </w:tcBorders>
                <w:shd w:val="clear" w:color="auto" w:fill="auto"/>
                <w:vAlign w:val="center"/>
              </w:tcPr>
              <w:p w14:paraId="7D213B81" w14:textId="4C687D4A" w:rsidR="0048139B" w:rsidRPr="00C87A93" w:rsidRDefault="00B31B51" w:rsidP="00B31B51">
                <w:pPr>
                  <w:pStyle w:val="Bullet"/>
                  <w:numPr>
                    <w:ilvl w:val="0"/>
                    <w:numId w:val="0"/>
                  </w:numPr>
                  <w:spacing w:before="120" w:after="120" w:line="240" w:lineRule="atLeast"/>
                  <w:jc w:val="center"/>
                  <w:rPr>
                    <w:rFonts w:eastAsia="MS PMincho"/>
                  </w:rPr>
                </w:pPr>
                <w:r>
                  <w:rPr>
                    <w:rFonts w:ascii="MS Gothic" w:eastAsia="MS Gothic" w:hAnsi="MS Gothic" w:hint="eastAsia"/>
                  </w:rPr>
                  <w:t>☐</w:t>
                </w:r>
              </w:p>
            </w:tc>
          </w:sdtContent>
        </w:sdt>
        <w:tc>
          <w:tcPr>
            <w:tcW w:w="9096" w:type="dxa"/>
            <w:tcBorders>
              <w:top w:val="single" w:sz="4" w:space="0" w:color="BFBFBF"/>
              <w:bottom w:val="single" w:sz="4" w:space="0" w:color="BFBFBF"/>
            </w:tcBorders>
            <w:shd w:val="clear" w:color="auto" w:fill="auto"/>
            <w:vAlign w:val="center"/>
          </w:tcPr>
          <w:p w14:paraId="7EF4B83A" w14:textId="77777777" w:rsidR="0048139B" w:rsidRPr="00C87A93" w:rsidRDefault="0048139B" w:rsidP="00C87A93">
            <w:pPr>
              <w:spacing w:before="120" w:after="120" w:line="240" w:lineRule="atLeast"/>
              <w:rPr>
                <w:rFonts w:eastAsia="MS PMincho"/>
              </w:rPr>
            </w:pPr>
            <w:r w:rsidRPr="00C87A93">
              <w:rPr>
                <w:rFonts w:eastAsia="MS PMincho"/>
              </w:rPr>
              <w:t>Site investigation and inspection</w:t>
            </w:r>
          </w:p>
        </w:tc>
      </w:tr>
      <w:tr w:rsidR="00C87A93" w:rsidRPr="00C87A93" w14:paraId="2F30E36B" w14:textId="77777777" w:rsidTr="00C87A93">
        <w:trPr>
          <w:trHeight w:val="70"/>
        </w:trPr>
        <w:sdt>
          <w:sdtPr>
            <w:rPr>
              <w:rFonts w:eastAsia="MS PMincho"/>
            </w:rPr>
            <w:id w:val="1477104244"/>
            <w14:checkbox>
              <w14:checked w14:val="0"/>
              <w14:checkedState w14:val="00FC" w14:font="Wingdings"/>
              <w14:uncheckedState w14:val="2610" w14:font="MS Gothic"/>
            </w14:checkbox>
          </w:sdtPr>
          <w:sdtEndPr/>
          <w:sdtContent>
            <w:tc>
              <w:tcPr>
                <w:tcW w:w="1570" w:type="dxa"/>
                <w:tcBorders>
                  <w:top w:val="single" w:sz="4" w:space="0" w:color="BFBFBF"/>
                  <w:bottom w:val="single" w:sz="4" w:space="0" w:color="BFBFBF"/>
                  <w:right w:val="single" w:sz="4" w:space="0" w:color="BFBFBF"/>
                </w:tcBorders>
                <w:shd w:val="clear" w:color="auto" w:fill="auto"/>
                <w:vAlign w:val="center"/>
              </w:tcPr>
              <w:p w14:paraId="4A6F28DE" w14:textId="090F7B9E" w:rsidR="0048139B" w:rsidRPr="00C87A93" w:rsidRDefault="00B31B51" w:rsidP="00B31B51">
                <w:pPr>
                  <w:pStyle w:val="Bullet"/>
                  <w:numPr>
                    <w:ilvl w:val="0"/>
                    <w:numId w:val="0"/>
                  </w:numPr>
                  <w:spacing w:before="120" w:after="120" w:line="240" w:lineRule="atLeast"/>
                  <w:jc w:val="center"/>
                  <w:rPr>
                    <w:rFonts w:eastAsia="MS PMincho"/>
                  </w:rPr>
                </w:pPr>
                <w:r>
                  <w:rPr>
                    <w:rFonts w:ascii="MS Gothic" w:eastAsia="MS Gothic" w:hAnsi="MS Gothic" w:hint="eastAsia"/>
                  </w:rPr>
                  <w:t>☐</w:t>
                </w:r>
              </w:p>
            </w:tc>
          </w:sdtContent>
        </w:sdt>
        <w:tc>
          <w:tcPr>
            <w:tcW w:w="9096" w:type="dxa"/>
            <w:tcBorders>
              <w:top w:val="single" w:sz="4" w:space="0" w:color="BFBFBF"/>
              <w:bottom w:val="single" w:sz="4" w:space="0" w:color="BFBFBF"/>
            </w:tcBorders>
            <w:shd w:val="clear" w:color="auto" w:fill="auto"/>
            <w:vAlign w:val="center"/>
          </w:tcPr>
          <w:p w14:paraId="257FB434" w14:textId="77777777" w:rsidR="0048139B" w:rsidRPr="00C87A93" w:rsidRDefault="0048139B" w:rsidP="00C87A93">
            <w:pPr>
              <w:spacing w:before="120" w:after="120" w:line="240" w:lineRule="atLeast"/>
              <w:rPr>
                <w:rFonts w:eastAsia="MS PMincho"/>
              </w:rPr>
            </w:pPr>
            <w:r w:rsidRPr="00C87A93">
              <w:rPr>
                <w:rFonts w:eastAsia="MS PMincho"/>
              </w:rPr>
              <w:t>Improvement notice issued</w:t>
            </w:r>
          </w:p>
        </w:tc>
      </w:tr>
      <w:tr w:rsidR="00C87A93" w:rsidRPr="00C87A93" w14:paraId="1CA17A47" w14:textId="77777777" w:rsidTr="00C87A93">
        <w:trPr>
          <w:trHeight w:val="70"/>
        </w:trPr>
        <w:sdt>
          <w:sdtPr>
            <w:rPr>
              <w:rFonts w:eastAsia="MS PMincho"/>
            </w:rPr>
            <w:id w:val="1493910926"/>
            <w14:checkbox>
              <w14:checked w14:val="0"/>
              <w14:checkedState w14:val="00FC" w14:font="Wingdings"/>
              <w14:uncheckedState w14:val="2610" w14:font="MS Gothic"/>
            </w14:checkbox>
          </w:sdtPr>
          <w:sdtEndPr/>
          <w:sdtContent>
            <w:tc>
              <w:tcPr>
                <w:tcW w:w="1570" w:type="dxa"/>
                <w:tcBorders>
                  <w:top w:val="single" w:sz="4" w:space="0" w:color="BFBFBF"/>
                  <w:bottom w:val="single" w:sz="4" w:space="0" w:color="BFBFBF"/>
                  <w:right w:val="single" w:sz="4" w:space="0" w:color="BFBFBF"/>
                </w:tcBorders>
                <w:shd w:val="clear" w:color="auto" w:fill="auto"/>
                <w:vAlign w:val="center"/>
              </w:tcPr>
              <w:p w14:paraId="01914004" w14:textId="5C0E698C" w:rsidR="0048139B" w:rsidRPr="00C87A93" w:rsidRDefault="00B31B51" w:rsidP="00B31B51">
                <w:pPr>
                  <w:pStyle w:val="Bullet"/>
                  <w:numPr>
                    <w:ilvl w:val="0"/>
                    <w:numId w:val="0"/>
                  </w:numPr>
                  <w:spacing w:before="120" w:after="120" w:line="240" w:lineRule="atLeast"/>
                  <w:jc w:val="center"/>
                  <w:rPr>
                    <w:rFonts w:eastAsia="MS PMincho"/>
                  </w:rPr>
                </w:pPr>
                <w:r>
                  <w:rPr>
                    <w:rFonts w:ascii="MS Gothic" w:eastAsia="MS Gothic" w:hAnsi="MS Gothic" w:hint="eastAsia"/>
                  </w:rPr>
                  <w:t>☐</w:t>
                </w:r>
              </w:p>
            </w:tc>
          </w:sdtContent>
        </w:sdt>
        <w:tc>
          <w:tcPr>
            <w:tcW w:w="9096" w:type="dxa"/>
            <w:tcBorders>
              <w:top w:val="single" w:sz="4" w:space="0" w:color="BFBFBF"/>
              <w:bottom w:val="single" w:sz="4" w:space="0" w:color="BFBFBF"/>
            </w:tcBorders>
            <w:shd w:val="clear" w:color="auto" w:fill="auto"/>
            <w:vAlign w:val="center"/>
          </w:tcPr>
          <w:p w14:paraId="3C517926" w14:textId="77777777" w:rsidR="0048139B" w:rsidRPr="00C87A93" w:rsidRDefault="0048139B" w:rsidP="00C87A93">
            <w:pPr>
              <w:spacing w:before="120" w:after="120" w:line="240" w:lineRule="atLeast"/>
              <w:rPr>
                <w:rFonts w:eastAsia="MS PMincho"/>
              </w:rPr>
            </w:pPr>
            <w:r w:rsidRPr="00C87A93">
              <w:rPr>
                <w:rFonts w:eastAsia="MS PMincho"/>
              </w:rPr>
              <w:t>Prohibition order issued</w:t>
            </w:r>
          </w:p>
        </w:tc>
      </w:tr>
    </w:tbl>
    <w:p w14:paraId="79DCC211" w14:textId="77777777" w:rsidR="0048139B" w:rsidRDefault="0048139B" w:rsidP="0048139B">
      <w:pPr>
        <w:pStyle w:val="Bullet"/>
        <w:numPr>
          <w:ilvl w:val="0"/>
          <w:numId w:val="0"/>
        </w:numPr>
        <w:spacing w:before="120" w:after="120"/>
      </w:pPr>
      <w:r>
        <w:rPr>
          <w:rFonts w:eastAsia="MS PMincho" w:cs="Arial"/>
        </w:rPr>
        <w:t xml:space="preserve"> </w:t>
      </w:r>
    </w:p>
    <w:sectPr w:rsidR="0048139B" w:rsidSect="003235EF">
      <w:pgSz w:w="11906" w:h="16838"/>
      <w:pgMar w:top="720" w:right="720" w:bottom="993"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5D2D0" w14:textId="77777777" w:rsidR="00F46F5C" w:rsidRDefault="00F46F5C" w:rsidP="00747593">
      <w:pPr>
        <w:spacing w:before="0" w:after="0" w:line="240" w:lineRule="auto"/>
      </w:pPr>
      <w:r>
        <w:separator/>
      </w:r>
    </w:p>
  </w:endnote>
  <w:endnote w:type="continuationSeparator" w:id="0">
    <w:p w14:paraId="1DC52F11" w14:textId="77777777" w:rsidR="00F46F5C" w:rsidRDefault="00F46F5C" w:rsidP="0074759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Mincho">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3EA8B" w14:textId="6794D4A8" w:rsidR="00747593" w:rsidRPr="00747593" w:rsidRDefault="00747593" w:rsidP="002D1C2F">
    <w:pPr>
      <w:pStyle w:val="Footer"/>
      <w:tabs>
        <w:tab w:val="clear" w:pos="9026"/>
        <w:tab w:val="right" w:pos="10490"/>
      </w:tabs>
      <w:rPr>
        <w:i/>
        <w:sz w:val="16"/>
        <w:szCs w:val="16"/>
      </w:rPr>
    </w:pPr>
    <w:r>
      <w:rPr>
        <w:i/>
        <w:sz w:val="16"/>
        <w:szCs w:val="16"/>
      </w:rPr>
      <w:t>NSW Health – Approved Form 2 –</w:t>
    </w:r>
    <w:r w:rsidR="007A283F">
      <w:rPr>
        <w:i/>
        <w:sz w:val="16"/>
        <w:szCs w:val="16"/>
      </w:rPr>
      <w:t xml:space="preserve"> Audit </w:t>
    </w:r>
    <w:r w:rsidR="005A1D3D">
      <w:rPr>
        <w:i/>
        <w:sz w:val="16"/>
        <w:szCs w:val="16"/>
      </w:rPr>
      <w:t xml:space="preserve">report </w:t>
    </w:r>
    <w:r w:rsidR="007A283F">
      <w:rPr>
        <w:i/>
        <w:sz w:val="16"/>
        <w:szCs w:val="16"/>
      </w:rPr>
      <w:t>–</w:t>
    </w:r>
    <w:r>
      <w:rPr>
        <w:i/>
        <w:sz w:val="16"/>
        <w:szCs w:val="16"/>
      </w:rPr>
      <w:t xml:space="preserve"> </w:t>
    </w:r>
    <w:r w:rsidRPr="003A68EE">
      <w:rPr>
        <w:i/>
        <w:sz w:val="16"/>
        <w:szCs w:val="16"/>
      </w:rPr>
      <w:t>version</w:t>
    </w:r>
    <w:r w:rsidR="004B44A2" w:rsidRPr="003A68EE">
      <w:rPr>
        <w:i/>
        <w:sz w:val="16"/>
        <w:szCs w:val="16"/>
      </w:rPr>
      <w:t xml:space="preserve"> </w:t>
    </w:r>
    <w:r w:rsidR="003A68EE" w:rsidRPr="003A68EE">
      <w:rPr>
        <w:i/>
        <w:sz w:val="16"/>
        <w:szCs w:val="16"/>
      </w:rPr>
      <w:t>1/9/2022</w:t>
    </w:r>
    <w:r w:rsidR="004B44A2">
      <w:rPr>
        <w:i/>
        <w:sz w:val="16"/>
        <w:szCs w:val="16"/>
      </w:rPr>
      <w:tab/>
    </w:r>
    <w:r w:rsidRPr="00747593">
      <w:rPr>
        <w:i/>
        <w:sz w:val="16"/>
        <w:szCs w:val="16"/>
      </w:rPr>
      <w:fldChar w:fldCharType="begin"/>
    </w:r>
    <w:r w:rsidRPr="00747593">
      <w:rPr>
        <w:i/>
        <w:sz w:val="16"/>
        <w:szCs w:val="16"/>
      </w:rPr>
      <w:instrText xml:space="preserve"> PAGE   \* MERGEFORMAT </w:instrText>
    </w:r>
    <w:r w:rsidRPr="00747593">
      <w:rPr>
        <w:i/>
        <w:sz w:val="16"/>
        <w:szCs w:val="16"/>
      </w:rPr>
      <w:fldChar w:fldCharType="separate"/>
    </w:r>
    <w:r w:rsidR="008151B3">
      <w:rPr>
        <w:i/>
        <w:noProof/>
        <w:sz w:val="16"/>
        <w:szCs w:val="16"/>
      </w:rPr>
      <w:t>5</w:t>
    </w:r>
    <w:r w:rsidRPr="00747593">
      <w:rPr>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53513" w14:textId="77777777" w:rsidR="00F46F5C" w:rsidRDefault="00F46F5C" w:rsidP="00747593">
      <w:pPr>
        <w:spacing w:before="0" w:after="0" w:line="240" w:lineRule="auto"/>
      </w:pPr>
      <w:r>
        <w:separator/>
      </w:r>
    </w:p>
  </w:footnote>
  <w:footnote w:type="continuationSeparator" w:id="0">
    <w:p w14:paraId="3185FA6B" w14:textId="77777777" w:rsidR="00F46F5C" w:rsidRDefault="00F46F5C" w:rsidP="0074759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B45CB"/>
    <w:multiLevelType w:val="hybridMultilevel"/>
    <w:tmpl w:val="7A50EBE4"/>
    <w:lvl w:ilvl="0" w:tplc="0C090001">
      <w:start w:val="1"/>
      <w:numFmt w:val="bullet"/>
      <w:lvlText w:val=""/>
      <w:lvlJc w:val="left"/>
      <w:pPr>
        <w:tabs>
          <w:tab w:val="num" w:pos="369"/>
        </w:tabs>
        <w:ind w:left="369" w:hanging="369"/>
      </w:pPr>
      <w:rPr>
        <w:rFonts w:ascii="Symbol" w:hAnsi="Symbol" w:hint="default"/>
        <w:b/>
        <w:bCs/>
        <w:i w:val="0"/>
        <w:iCs w:val="0"/>
        <w:color w:val="3071C3"/>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052B04"/>
    <w:multiLevelType w:val="hybridMultilevel"/>
    <w:tmpl w:val="C4941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7E38A5"/>
    <w:multiLevelType w:val="hybridMultilevel"/>
    <w:tmpl w:val="235CCE7C"/>
    <w:lvl w:ilvl="0" w:tplc="073E36DC">
      <w:start w:val="1"/>
      <w:numFmt w:val="bullet"/>
      <w:lvlText w:val=""/>
      <w:lvlJc w:val="left"/>
      <w:pPr>
        <w:ind w:left="720" w:hanging="360"/>
      </w:pPr>
      <w:rPr>
        <w:rFonts w:ascii="Wingdings" w:hAnsi="Wingdings"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14027C"/>
    <w:multiLevelType w:val="hybridMultilevel"/>
    <w:tmpl w:val="A8C88A54"/>
    <w:lvl w:ilvl="0" w:tplc="82487AA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9507368"/>
    <w:multiLevelType w:val="hybridMultilevel"/>
    <w:tmpl w:val="75B65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1673423"/>
    <w:multiLevelType w:val="multilevel"/>
    <w:tmpl w:val="3974996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369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6F060F6A"/>
    <w:multiLevelType w:val="hybridMultilevel"/>
    <w:tmpl w:val="0BE014AE"/>
    <w:lvl w:ilvl="0" w:tplc="0409000F">
      <w:start w:val="1"/>
      <w:numFmt w:val="decimal"/>
      <w:lvlText w:val="%1."/>
      <w:lvlJc w:val="left"/>
      <w:pPr>
        <w:ind w:left="1080" w:hanging="360"/>
      </w:pPr>
      <w:rPr>
        <w:rFonts w:hint="default"/>
      </w:rPr>
    </w:lvl>
    <w:lvl w:ilvl="1" w:tplc="B0C28010">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B3D347D"/>
    <w:multiLevelType w:val="hybridMultilevel"/>
    <w:tmpl w:val="1826E358"/>
    <w:lvl w:ilvl="0" w:tplc="3F2000C4">
      <w:start w:val="1"/>
      <w:numFmt w:val="bullet"/>
      <w:pStyle w:val="Bullet"/>
      <w:lvlText w:val=""/>
      <w:lvlJc w:val="left"/>
      <w:pPr>
        <w:tabs>
          <w:tab w:val="num" w:pos="369"/>
        </w:tabs>
        <w:ind w:left="369" w:hanging="369"/>
      </w:pPr>
      <w:rPr>
        <w:rFonts w:ascii="Symbol" w:hAnsi="Symbol" w:hint="default"/>
        <w:color w:val="3071C3"/>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6"/>
  </w:num>
  <w:num w:numId="4">
    <w:abstractNumId w:val="7"/>
  </w:num>
  <w:num w:numId="5">
    <w:abstractNumId w:val="5"/>
  </w:num>
  <w:num w:numId="6">
    <w:abstractNumId w:val="7"/>
  </w:num>
  <w:num w:numId="7">
    <w:abstractNumId w:val="7"/>
  </w:num>
  <w:num w:numId="8">
    <w:abstractNumId w:val="7"/>
  </w:num>
  <w:num w:numId="9">
    <w:abstractNumId w:val="4"/>
  </w:num>
  <w:num w:numId="10">
    <w:abstractNumId w:val="0"/>
  </w:num>
  <w:num w:numId="11">
    <w:abstractNumId w:val="7"/>
  </w:num>
  <w:num w:numId="12">
    <w:abstractNumId w:val="7"/>
  </w:num>
  <w:num w:numId="13">
    <w:abstractNumId w:val="7"/>
  </w:num>
  <w:num w:numId="14">
    <w:abstractNumId w:val="7"/>
  </w:num>
  <w:num w:numId="15">
    <w:abstractNumId w:val="7"/>
  </w:num>
  <w:num w:numId="16">
    <w:abstractNumId w:val="7"/>
  </w:num>
  <w:num w:numId="17">
    <w:abstractNumId w:val="3"/>
  </w:num>
  <w:num w:numId="18">
    <w:abstractNumId w:val="7"/>
  </w:num>
  <w:num w:numId="19">
    <w:abstractNumId w:val="7"/>
  </w:num>
  <w:num w:numId="20">
    <w:abstractNumId w:val="7"/>
  </w:num>
  <w:num w:numId="21">
    <w:abstractNumId w:val="7"/>
  </w:num>
  <w:num w:numId="22">
    <w:abstractNumId w:val="7"/>
  </w:num>
  <w:num w:numId="23">
    <w:abstractNumId w:val="7"/>
  </w:num>
  <w:num w:numId="24">
    <w:abstractNumId w:val="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731"/>
    <w:rsid w:val="00002868"/>
    <w:rsid w:val="0000378C"/>
    <w:rsid w:val="00005A16"/>
    <w:rsid w:val="00033BC3"/>
    <w:rsid w:val="000562F0"/>
    <w:rsid w:val="000702D4"/>
    <w:rsid w:val="00072A20"/>
    <w:rsid w:val="0008208E"/>
    <w:rsid w:val="00096D10"/>
    <w:rsid w:val="000E0D16"/>
    <w:rsid w:val="000E5102"/>
    <w:rsid w:val="000E78E0"/>
    <w:rsid w:val="00103491"/>
    <w:rsid w:val="00117468"/>
    <w:rsid w:val="001271E8"/>
    <w:rsid w:val="001433B1"/>
    <w:rsid w:val="00160348"/>
    <w:rsid w:val="0016391B"/>
    <w:rsid w:val="00171DAC"/>
    <w:rsid w:val="00172238"/>
    <w:rsid w:val="00174E0E"/>
    <w:rsid w:val="001A059B"/>
    <w:rsid w:val="0020380E"/>
    <w:rsid w:val="00217AFC"/>
    <w:rsid w:val="00220821"/>
    <w:rsid w:val="002226CF"/>
    <w:rsid w:val="002349EB"/>
    <w:rsid w:val="00244CC4"/>
    <w:rsid w:val="00271DA2"/>
    <w:rsid w:val="002A09C3"/>
    <w:rsid w:val="002D1C2F"/>
    <w:rsid w:val="002D77AB"/>
    <w:rsid w:val="0030479C"/>
    <w:rsid w:val="00311E3A"/>
    <w:rsid w:val="0031468F"/>
    <w:rsid w:val="003235EF"/>
    <w:rsid w:val="003458E6"/>
    <w:rsid w:val="003A2F67"/>
    <w:rsid w:val="003A68EE"/>
    <w:rsid w:val="003B3454"/>
    <w:rsid w:val="003E59C7"/>
    <w:rsid w:val="003E75D1"/>
    <w:rsid w:val="003F0E4F"/>
    <w:rsid w:val="003F160D"/>
    <w:rsid w:val="003F28A2"/>
    <w:rsid w:val="003F5CE3"/>
    <w:rsid w:val="00403DA7"/>
    <w:rsid w:val="00414A6D"/>
    <w:rsid w:val="00431113"/>
    <w:rsid w:val="00441B38"/>
    <w:rsid w:val="0048139B"/>
    <w:rsid w:val="0048689C"/>
    <w:rsid w:val="00497679"/>
    <w:rsid w:val="004B44A2"/>
    <w:rsid w:val="004C56E6"/>
    <w:rsid w:val="004E33C4"/>
    <w:rsid w:val="0054796A"/>
    <w:rsid w:val="00550B78"/>
    <w:rsid w:val="00561B3F"/>
    <w:rsid w:val="005678BF"/>
    <w:rsid w:val="00583FA7"/>
    <w:rsid w:val="005A1D3D"/>
    <w:rsid w:val="005A570F"/>
    <w:rsid w:val="005C0474"/>
    <w:rsid w:val="005C26CD"/>
    <w:rsid w:val="005F4918"/>
    <w:rsid w:val="006034EA"/>
    <w:rsid w:val="006105BB"/>
    <w:rsid w:val="0065697D"/>
    <w:rsid w:val="006820D3"/>
    <w:rsid w:val="00684BDA"/>
    <w:rsid w:val="006D03E5"/>
    <w:rsid w:val="006E14EA"/>
    <w:rsid w:val="00704A39"/>
    <w:rsid w:val="00706DBC"/>
    <w:rsid w:val="00721ED6"/>
    <w:rsid w:val="00741801"/>
    <w:rsid w:val="007442A5"/>
    <w:rsid w:val="00747593"/>
    <w:rsid w:val="0077222E"/>
    <w:rsid w:val="00780E5B"/>
    <w:rsid w:val="007840E7"/>
    <w:rsid w:val="00784FB0"/>
    <w:rsid w:val="00785BD3"/>
    <w:rsid w:val="00792D7A"/>
    <w:rsid w:val="00792EB7"/>
    <w:rsid w:val="0079754F"/>
    <w:rsid w:val="007A00E3"/>
    <w:rsid w:val="007A18F4"/>
    <w:rsid w:val="007A283F"/>
    <w:rsid w:val="007E0AA4"/>
    <w:rsid w:val="007E77DB"/>
    <w:rsid w:val="008005B5"/>
    <w:rsid w:val="008021A7"/>
    <w:rsid w:val="00806134"/>
    <w:rsid w:val="00810A99"/>
    <w:rsid w:val="008151B3"/>
    <w:rsid w:val="0084580E"/>
    <w:rsid w:val="008459BD"/>
    <w:rsid w:val="008612CD"/>
    <w:rsid w:val="00876A9D"/>
    <w:rsid w:val="0089275C"/>
    <w:rsid w:val="008C098F"/>
    <w:rsid w:val="008C6585"/>
    <w:rsid w:val="008D0EA4"/>
    <w:rsid w:val="008E4059"/>
    <w:rsid w:val="008E4F26"/>
    <w:rsid w:val="00905E33"/>
    <w:rsid w:val="009248D4"/>
    <w:rsid w:val="00924ECA"/>
    <w:rsid w:val="009254EB"/>
    <w:rsid w:val="00932E0D"/>
    <w:rsid w:val="00950F2C"/>
    <w:rsid w:val="00961582"/>
    <w:rsid w:val="009615F2"/>
    <w:rsid w:val="00965DDE"/>
    <w:rsid w:val="00970F49"/>
    <w:rsid w:val="00972377"/>
    <w:rsid w:val="0097354C"/>
    <w:rsid w:val="009745F9"/>
    <w:rsid w:val="00997D8F"/>
    <w:rsid w:val="009A17E9"/>
    <w:rsid w:val="009F1522"/>
    <w:rsid w:val="009F6EC3"/>
    <w:rsid w:val="00A46EA9"/>
    <w:rsid w:val="00A601E6"/>
    <w:rsid w:val="00A831AF"/>
    <w:rsid w:val="00A90C80"/>
    <w:rsid w:val="00A97D84"/>
    <w:rsid w:val="00AA6DE7"/>
    <w:rsid w:val="00AA7277"/>
    <w:rsid w:val="00AA780E"/>
    <w:rsid w:val="00AD20F8"/>
    <w:rsid w:val="00AF45B9"/>
    <w:rsid w:val="00B00C74"/>
    <w:rsid w:val="00B101B3"/>
    <w:rsid w:val="00B15A3C"/>
    <w:rsid w:val="00B233B5"/>
    <w:rsid w:val="00B31B51"/>
    <w:rsid w:val="00B46169"/>
    <w:rsid w:val="00B748C3"/>
    <w:rsid w:val="00B91F12"/>
    <w:rsid w:val="00B926FA"/>
    <w:rsid w:val="00B9349F"/>
    <w:rsid w:val="00BA0677"/>
    <w:rsid w:val="00BA6AC8"/>
    <w:rsid w:val="00BC1C44"/>
    <w:rsid w:val="00BC7E97"/>
    <w:rsid w:val="00BD092A"/>
    <w:rsid w:val="00BD7607"/>
    <w:rsid w:val="00BE1634"/>
    <w:rsid w:val="00BE4B63"/>
    <w:rsid w:val="00BE6B32"/>
    <w:rsid w:val="00C13C5C"/>
    <w:rsid w:val="00C16F03"/>
    <w:rsid w:val="00C3310C"/>
    <w:rsid w:val="00C5213F"/>
    <w:rsid w:val="00C55691"/>
    <w:rsid w:val="00C56D39"/>
    <w:rsid w:val="00C609A3"/>
    <w:rsid w:val="00C86FA5"/>
    <w:rsid w:val="00C87A93"/>
    <w:rsid w:val="00CB4347"/>
    <w:rsid w:val="00CB4ADD"/>
    <w:rsid w:val="00CD08BB"/>
    <w:rsid w:val="00CE5AB4"/>
    <w:rsid w:val="00D00084"/>
    <w:rsid w:val="00D0707E"/>
    <w:rsid w:val="00D20FF2"/>
    <w:rsid w:val="00D52FA0"/>
    <w:rsid w:val="00D7178E"/>
    <w:rsid w:val="00D727F0"/>
    <w:rsid w:val="00D75577"/>
    <w:rsid w:val="00D87EA7"/>
    <w:rsid w:val="00DB1D7E"/>
    <w:rsid w:val="00DB6C7D"/>
    <w:rsid w:val="00DD700A"/>
    <w:rsid w:val="00DE2371"/>
    <w:rsid w:val="00DE61C4"/>
    <w:rsid w:val="00DF167A"/>
    <w:rsid w:val="00E12F4E"/>
    <w:rsid w:val="00E15EF3"/>
    <w:rsid w:val="00E24F3B"/>
    <w:rsid w:val="00E70A7F"/>
    <w:rsid w:val="00E77731"/>
    <w:rsid w:val="00E87A23"/>
    <w:rsid w:val="00E92CDB"/>
    <w:rsid w:val="00E938D8"/>
    <w:rsid w:val="00EF3757"/>
    <w:rsid w:val="00EF77E4"/>
    <w:rsid w:val="00F0384D"/>
    <w:rsid w:val="00F05E84"/>
    <w:rsid w:val="00F12C83"/>
    <w:rsid w:val="00F12FFD"/>
    <w:rsid w:val="00F2515E"/>
    <w:rsid w:val="00F301DB"/>
    <w:rsid w:val="00F3500E"/>
    <w:rsid w:val="00F46F5C"/>
    <w:rsid w:val="00F54F2B"/>
    <w:rsid w:val="00F67B5E"/>
    <w:rsid w:val="00FC7B03"/>
    <w:rsid w:val="00FD6C1A"/>
    <w:rsid w:val="00FE5C1C"/>
    <w:rsid w:val="0D05881A"/>
    <w:rsid w:val="0EA6D535"/>
    <w:rsid w:val="0EC93D7D"/>
    <w:rsid w:val="12105D32"/>
    <w:rsid w:val="1C018997"/>
    <w:rsid w:val="1E0896F3"/>
    <w:rsid w:val="25FAE000"/>
    <w:rsid w:val="2A7F656C"/>
    <w:rsid w:val="3DD17011"/>
    <w:rsid w:val="41656756"/>
    <w:rsid w:val="50EBF357"/>
    <w:rsid w:val="61EB3E8C"/>
    <w:rsid w:val="704FE566"/>
    <w:rsid w:val="70919A13"/>
    <w:rsid w:val="71523397"/>
    <w:rsid w:val="79E6E0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289FD3"/>
  <w15:chartTrackingRefBased/>
  <w15:docId w15:val="{081486E4-DB02-458C-84AE-2950507CC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7F0"/>
    <w:pPr>
      <w:spacing w:before="200" w:after="200" w:line="276" w:lineRule="auto"/>
    </w:pPr>
    <w:rPr>
      <w:rFonts w:ascii="Arial" w:eastAsia="Times New Roman" w:hAnsi="Arial" w:cs="Arial"/>
      <w:lang w:eastAsia="en-US"/>
    </w:rPr>
  </w:style>
  <w:style w:type="paragraph" w:styleId="Heading1">
    <w:name w:val="heading 1"/>
    <w:basedOn w:val="Normal"/>
    <w:next w:val="Normal"/>
    <w:link w:val="Heading1Char"/>
    <w:uiPriority w:val="3"/>
    <w:qFormat/>
    <w:rsid w:val="00B748C3"/>
    <w:pPr>
      <w:keepNext/>
      <w:spacing w:after="0" w:line="320" w:lineRule="atLeast"/>
      <w:outlineLvl w:val="0"/>
    </w:pPr>
    <w:rPr>
      <w:rFonts w:cs="Times New Roman"/>
      <w:b/>
      <w:color w:val="FFFFFF"/>
      <w:sz w:val="28"/>
      <w:szCs w:val="28"/>
    </w:rPr>
  </w:style>
  <w:style w:type="paragraph" w:styleId="Heading2">
    <w:name w:val="heading 2"/>
    <w:basedOn w:val="Normal"/>
    <w:next w:val="Normal"/>
    <w:link w:val="Heading2Char"/>
    <w:uiPriority w:val="4"/>
    <w:unhideWhenUsed/>
    <w:qFormat/>
    <w:rsid w:val="00EF77E4"/>
    <w:pPr>
      <w:spacing w:before="120" w:after="0" w:line="280" w:lineRule="atLeast"/>
      <w:outlineLvl w:val="1"/>
    </w:pPr>
    <w:rPr>
      <w:rFonts w:cs="Times New Roman"/>
      <w:b/>
      <w:color w:val="002664"/>
      <w:sz w:val="24"/>
      <w:szCs w:val="24"/>
    </w:rPr>
  </w:style>
  <w:style w:type="paragraph" w:styleId="Heading3">
    <w:name w:val="heading 3"/>
    <w:basedOn w:val="Heading2"/>
    <w:next w:val="Normal"/>
    <w:link w:val="Heading3Char"/>
    <w:unhideWhenUsed/>
    <w:qFormat/>
    <w:rsid w:val="00EF77E4"/>
    <w:pPr>
      <w:outlineLvl w:val="2"/>
    </w:pPr>
    <w:rPr>
      <w:i/>
      <w:sz w:val="22"/>
    </w:rPr>
  </w:style>
  <w:style w:type="paragraph" w:styleId="Heading4">
    <w:name w:val="heading 4"/>
    <w:basedOn w:val="Normal"/>
    <w:next w:val="Normal"/>
    <w:link w:val="Heading4Char"/>
    <w:unhideWhenUsed/>
    <w:qFormat/>
    <w:rsid w:val="00EF77E4"/>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nhideWhenUsed/>
    <w:qFormat/>
    <w:rsid w:val="00EF77E4"/>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nhideWhenUsed/>
    <w:qFormat/>
    <w:rsid w:val="00EF77E4"/>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nhideWhenUsed/>
    <w:qFormat/>
    <w:rsid w:val="00EF77E4"/>
    <w:pPr>
      <w:spacing w:before="300" w:after="0"/>
      <w:outlineLvl w:val="6"/>
    </w:pPr>
    <w:rPr>
      <w:caps/>
      <w:color w:val="365F91"/>
      <w:spacing w:val="10"/>
      <w:sz w:val="22"/>
      <w:szCs w:val="22"/>
    </w:rPr>
  </w:style>
  <w:style w:type="paragraph" w:styleId="Heading8">
    <w:name w:val="heading 8"/>
    <w:basedOn w:val="Normal"/>
    <w:next w:val="Normal"/>
    <w:link w:val="Heading8Char"/>
    <w:unhideWhenUsed/>
    <w:qFormat/>
    <w:rsid w:val="00EF77E4"/>
    <w:pPr>
      <w:spacing w:before="300" w:after="0"/>
      <w:outlineLvl w:val="7"/>
    </w:pPr>
    <w:rPr>
      <w:caps/>
      <w:spacing w:val="10"/>
      <w:sz w:val="18"/>
      <w:szCs w:val="18"/>
    </w:rPr>
  </w:style>
  <w:style w:type="paragraph" w:styleId="Heading9">
    <w:name w:val="heading 9"/>
    <w:basedOn w:val="Normal"/>
    <w:next w:val="Normal"/>
    <w:link w:val="Heading9Char"/>
    <w:unhideWhenUsed/>
    <w:qFormat/>
    <w:rsid w:val="00EF77E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para">
    <w:name w:val="Num para"/>
    <w:basedOn w:val="ListParagraph"/>
    <w:link w:val="NumparaChar"/>
    <w:qFormat/>
    <w:rsid w:val="00EF77E4"/>
    <w:pPr>
      <w:spacing w:before="0"/>
      <w:ind w:left="1800" w:hanging="360"/>
    </w:pPr>
    <w:rPr>
      <w:rFonts w:ascii="Times New Roman" w:hAnsi="Times New Roman" w:cs="Times New Roman"/>
      <w:sz w:val="24"/>
      <w:szCs w:val="24"/>
    </w:rPr>
  </w:style>
  <w:style w:type="character" w:customStyle="1" w:styleId="NumparaChar">
    <w:name w:val="Num para Char"/>
    <w:link w:val="Numpara"/>
    <w:rsid w:val="00EF77E4"/>
    <w:rPr>
      <w:rFonts w:ascii="Times New Roman" w:eastAsia="Calibri" w:hAnsi="Times New Roman" w:cs="Times New Roman"/>
      <w:sz w:val="24"/>
      <w:szCs w:val="24"/>
    </w:rPr>
  </w:style>
  <w:style w:type="paragraph" w:styleId="ListParagraph">
    <w:name w:val="List Paragraph"/>
    <w:aliases w:val="Recommendation,List Paragraph1,standard lewis,CDHP List Paragraph,List Paragraph11,List Paragraph111,L,F5 List Paragraph,Dot pt,CV text,Table text,Medium Grid 1 - Accent 21,Numbered Paragraph,List Paragraph2,No Spacing1,Indicator Text"/>
    <w:basedOn w:val="Normal"/>
    <w:link w:val="ListParagraphChar"/>
    <w:uiPriority w:val="34"/>
    <w:qFormat/>
    <w:rsid w:val="00EF77E4"/>
    <w:pPr>
      <w:ind w:left="720"/>
      <w:contextualSpacing/>
    </w:pPr>
  </w:style>
  <w:style w:type="paragraph" w:customStyle="1" w:styleId="Bullet">
    <w:name w:val="Bullet"/>
    <w:uiPriority w:val="1"/>
    <w:qFormat/>
    <w:rsid w:val="00EF77E4"/>
    <w:pPr>
      <w:numPr>
        <w:numId w:val="4"/>
      </w:numPr>
      <w:spacing w:before="20"/>
    </w:pPr>
    <w:rPr>
      <w:rFonts w:ascii="Arial" w:eastAsia="Times New Roman" w:hAnsi="Arial"/>
      <w:lang w:val="en-US" w:eastAsia="en-US"/>
    </w:rPr>
  </w:style>
  <w:style w:type="paragraph" w:customStyle="1" w:styleId="Coremessagetext">
    <w:name w:val="Core message text"/>
    <w:basedOn w:val="BodyText"/>
    <w:qFormat/>
    <w:rsid w:val="00EF77E4"/>
    <w:pPr>
      <w:spacing w:before="50" w:after="70" w:line="250" w:lineRule="atLeast"/>
    </w:pPr>
    <w:rPr>
      <w:rFonts w:cs="Times New Roman"/>
      <w:sz w:val="22"/>
      <w:szCs w:val="22"/>
    </w:rPr>
  </w:style>
  <w:style w:type="paragraph" w:styleId="BodyText">
    <w:name w:val="Body Text"/>
    <w:basedOn w:val="Normal"/>
    <w:link w:val="BodyTextChar"/>
    <w:unhideWhenUsed/>
    <w:rsid w:val="00EF77E4"/>
    <w:pPr>
      <w:spacing w:after="120"/>
    </w:pPr>
  </w:style>
  <w:style w:type="character" w:customStyle="1" w:styleId="BodyTextChar">
    <w:name w:val="Body Text Char"/>
    <w:basedOn w:val="DefaultParagraphFont"/>
    <w:link w:val="BodyText"/>
    <w:rsid w:val="00EF77E4"/>
  </w:style>
  <w:style w:type="paragraph" w:customStyle="1" w:styleId="Tableheading">
    <w:name w:val="Table heading"/>
    <w:basedOn w:val="ListParagraph"/>
    <w:next w:val="ListParagraph"/>
    <w:uiPriority w:val="8"/>
    <w:qFormat/>
    <w:rsid w:val="00EF77E4"/>
    <w:pPr>
      <w:keepNext/>
      <w:spacing w:before="40" w:after="40" w:line="240" w:lineRule="auto"/>
      <w:ind w:left="0"/>
      <w:contextualSpacing w:val="0"/>
    </w:pPr>
    <w:rPr>
      <w:rFonts w:cs="Times New Roman"/>
      <w:b/>
    </w:rPr>
  </w:style>
  <w:style w:type="paragraph" w:customStyle="1" w:styleId="Number">
    <w:name w:val="Number"/>
    <w:basedOn w:val="Bullet"/>
    <w:next w:val="BodyText"/>
    <w:uiPriority w:val="2"/>
    <w:qFormat/>
    <w:rsid w:val="00EF77E4"/>
    <w:pPr>
      <w:keepNext/>
      <w:numPr>
        <w:numId w:val="0"/>
      </w:numPr>
      <w:spacing w:line="260" w:lineRule="atLeast"/>
    </w:pPr>
    <w:rPr>
      <w:sz w:val="22"/>
    </w:rPr>
  </w:style>
  <w:style w:type="character" w:customStyle="1" w:styleId="Heading1Char">
    <w:name w:val="Heading 1 Char"/>
    <w:link w:val="Heading1"/>
    <w:uiPriority w:val="3"/>
    <w:rsid w:val="00B748C3"/>
    <w:rPr>
      <w:rFonts w:ascii="Arial" w:eastAsia="Times New Roman" w:hAnsi="Arial" w:cs="Times New Roman"/>
      <w:b/>
      <w:color w:val="FFFFFF"/>
      <w:sz w:val="28"/>
      <w:szCs w:val="28"/>
    </w:rPr>
  </w:style>
  <w:style w:type="character" w:customStyle="1" w:styleId="Heading2Char">
    <w:name w:val="Heading 2 Char"/>
    <w:link w:val="Heading2"/>
    <w:uiPriority w:val="4"/>
    <w:rsid w:val="00EF77E4"/>
    <w:rPr>
      <w:rFonts w:ascii="Arial" w:eastAsia="Times New Roman" w:hAnsi="Arial" w:cs="Times New Roman"/>
      <w:b/>
      <w:color w:val="002664"/>
      <w:sz w:val="24"/>
      <w:szCs w:val="24"/>
    </w:rPr>
  </w:style>
  <w:style w:type="character" w:customStyle="1" w:styleId="Heading3Char">
    <w:name w:val="Heading 3 Char"/>
    <w:link w:val="Heading3"/>
    <w:rsid w:val="00EF77E4"/>
    <w:rPr>
      <w:rFonts w:ascii="Arial" w:eastAsia="Times New Roman" w:hAnsi="Arial" w:cs="Times New Roman"/>
      <w:b/>
      <w:i/>
      <w:color w:val="002664"/>
      <w:szCs w:val="24"/>
    </w:rPr>
  </w:style>
  <w:style w:type="character" w:customStyle="1" w:styleId="Heading4Char">
    <w:name w:val="Heading 4 Char"/>
    <w:link w:val="Heading4"/>
    <w:rsid w:val="00EF77E4"/>
    <w:rPr>
      <w:caps/>
      <w:color w:val="365F91"/>
      <w:spacing w:val="10"/>
    </w:rPr>
  </w:style>
  <w:style w:type="character" w:customStyle="1" w:styleId="Heading5Char">
    <w:name w:val="Heading 5 Char"/>
    <w:link w:val="Heading5"/>
    <w:uiPriority w:val="9"/>
    <w:rsid w:val="00EF77E4"/>
    <w:rPr>
      <w:caps/>
      <w:color w:val="365F91"/>
      <w:spacing w:val="10"/>
    </w:rPr>
  </w:style>
  <w:style w:type="character" w:customStyle="1" w:styleId="Heading6Char">
    <w:name w:val="Heading 6 Char"/>
    <w:link w:val="Heading6"/>
    <w:uiPriority w:val="9"/>
    <w:rsid w:val="00EF77E4"/>
    <w:rPr>
      <w:caps/>
      <w:color w:val="365F91"/>
      <w:spacing w:val="10"/>
    </w:rPr>
  </w:style>
  <w:style w:type="character" w:customStyle="1" w:styleId="Heading7Char">
    <w:name w:val="Heading 7 Char"/>
    <w:link w:val="Heading7"/>
    <w:rsid w:val="00EF77E4"/>
    <w:rPr>
      <w:caps/>
      <w:color w:val="365F91"/>
      <w:spacing w:val="10"/>
    </w:rPr>
  </w:style>
  <w:style w:type="character" w:customStyle="1" w:styleId="Heading8Char">
    <w:name w:val="Heading 8 Char"/>
    <w:link w:val="Heading8"/>
    <w:uiPriority w:val="9"/>
    <w:rsid w:val="00EF77E4"/>
    <w:rPr>
      <w:caps/>
      <w:spacing w:val="10"/>
      <w:sz w:val="18"/>
      <w:szCs w:val="18"/>
    </w:rPr>
  </w:style>
  <w:style w:type="character" w:customStyle="1" w:styleId="Heading9Char">
    <w:name w:val="Heading 9 Char"/>
    <w:link w:val="Heading9"/>
    <w:uiPriority w:val="9"/>
    <w:rsid w:val="00EF77E4"/>
    <w:rPr>
      <w:i/>
      <w:caps/>
      <w:spacing w:val="10"/>
      <w:sz w:val="18"/>
      <w:szCs w:val="18"/>
    </w:rPr>
  </w:style>
  <w:style w:type="paragraph" w:styleId="Caption">
    <w:name w:val="caption"/>
    <w:basedOn w:val="Normal"/>
    <w:next w:val="Normal"/>
    <w:uiPriority w:val="35"/>
    <w:unhideWhenUsed/>
    <w:qFormat/>
    <w:rsid w:val="00EF77E4"/>
    <w:rPr>
      <w:b/>
      <w:bCs/>
      <w:color w:val="365F91"/>
      <w:sz w:val="16"/>
      <w:szCs w:val="16"/>
    </w:rPr>
  </w:style>
  <w:style w:type="paragraph" w:styleId="Title">
    <w:name w:val="Title"/>
    <w:basedOn w:val="Normal"/>
    <w:next w:val="Normal"/>
    <w:link w:val="TitleChar"/>
    <w:uiPriority w:val="10"/>
    <w:qFormat/>
    <w:rsid w:val="00EF77E4"/>
    <w:pPr>
      <w:spacing w:before="720"/>
    </w:pPr>
    <w:rPr>
      <w:caps/>
      <w:color w:val="4F81BD"/>
      <w:spacing w:val="10"/>
      <w:kern w:val="28"/>
      <w:sz w:val="52"/>
      <w:szCs w:val="52"/>
    </w:rPr>
  </w:style>
  <w:style w:type="character" w:customStyle="1" w:styleId="TitleChar">
    <w:name w:val="Title Char"/>
    <w:link w:val="Title"/>
    <w:uiPriority w:val="10"/>
    <w:rsid w:val="00EF77E4"/>
    <w:rPr>
      <w:caps/>
      <w:color w:val="4F81BD"/>
      <w:spacing w:val="10"/>
      <w:kern w:val="28"/>
      <w:sz w:val="52"/>
      <w:szCs w:val="52"/>
    </w:rPr>
  </w:style>
  <w:style w:type="paragraph" w:styleId="Subtitle">
    <w:name w:val="Subtitle"/>
    <w:basedOn w:val="Normal"/>
    <w:next w:val="Normal"/>
    <w:link w:val="SubtitleChar"/>
    <w:uiPriority w:val="11"/>
    <w:qFormat/>
    <w:rsid w:val="00EF77E4"/>
    <w:pPr>
      <w:spacing w:after="1000" w:line="240" w:lineRule="auto"/>
    </w:pPr>
    <w:rPr>
      <w:caps/>
      <w:color w:val="595959"/>
      <w:spacing w:val="10"/>
      <w:sz w:val="24"/>
      <w:szCs w:val="24"/>
    </w:rPr>
  </w:style>
  <w:style w:type="character" w:customStyle="1" w:styleId="SubtitleChar">
    <w:name w:val="Subtitle Char"/>
    <w:link w:val="Subtitle"/>
    <w:uiPriority w:val="11"/>
    <w:rsid w:val="00EF77E4"/>
    <w:rPr>
      <w:caps/>
      <w:color w:val="595959"/>
      <w:spacing w:val="10"/>
      <w:sz w:val="24"/>
      <w:szCs w:val="24"/>
    </w:rPr>
  </w:style>
  <w:style w:type="character" w:styleId="Strong">
    <w:name w:val="Strong"/>
    <w:uiPriority w:val="22"/>
    <w:qFormat/>
    <w:rsid w:val="00EF77E4"/>
    <w:rPr>
      <w:b/>
      <w:bCs/>
    </w:rPr>
  </w:style>
  <w:style w:type="character" w:styleId="Emphasis">
    <w:name w:val="Emphasis"/>
    <w:uiPriority w:val="20"/>
    <w:qFormat/>
    <w:rsid w:val="00EF77E4"/>
    <w:rPr>
      <w:caps/>
      <w:color w:val="243F60"/>
      <w:spacing w:val="5"/>
    </w:rPr>
  </w:style>
  <w:style w:type="paragraph" w:styleId="NoSpacing">
    <w:name w:val="No Spacing"/>
    <w:basedOn w:val="Normal"/>
    <w:link w:val="NoSpacingChar"/>
    <w:uiPriority w:val="1"/>
    <w:qFormat/>
    <w:rsid w:val="00EF77E4"/>
    <w:pPr>
      <w:spacing w:before="0" w:after="0" w:line="240" w:lineRule="auto"/>
    </w:pPr>
  </w:style>
  <w:style w:type="character" w:customStyle="1" w:styleId="NoSpacingChar">
    <w:name w:val="No Spacing Char"/>
    <w:link w:val="NoSpacing"/>
    <w:uiPriority w:val="1"/>
    <w:rsid w:val="00EF77E4"/>
    <w:rPr>
      <w:sz w:val="20"/>
      <w:szCs w:val="20"/>
    </w:rPr>
  </w:style>
  <w:style w:type="character" w:customStyle="1" w:styleId="ListParagraphChar">
    <w:name w:val="List Paragraph Char"/>
    <w:aliases w:val="Recommendation Char,List Paragraph1 Char,standard lewis Char,CDHP List Paragraph Char,List Paragraph11 Char,List Paragraph111 Char,L Char,F5 List Paragraph Char,Dot pt Char,CV text Char,Table text Char,Medium Grid 1 - Accent 21 Char"/>
    <w:link w:val="ListParagraph"/>
    <w:uiPriority w:val="34"/>
    <w:rsid w:val="00EF77E4"/>
    <w:rPr>
      <w:sz w:val="20"/>
      <w:szCs w:val="20"/>
    </w:rPr>
  </w:style>
  <w:style w:type="paragraph" w:styleId="Quote">
    <w:name w:val="Quote"/>
    <w:basedOn w:val="Normal"/>
    <w:next w:val="Normal"/>
    <w:link w:val="QuoteChar"/>
    <w:uiPriority w:val="29"/>
    <w:qFormat/>
    <w:rsid w:val="00EF77E4"/>
    <w:rPr>
      <w:i/>
      <w:iCs/>
    </w:rPr>
  </w:style>
  <w:style w:type="character" w:customStyle="1" w:styleId="QuoteChar">
    <w:name w:val="Quote Char"/>
    <w:link w:val="Quote"/>
    <w:uiPriority w:val="29"/>
    <w:rsid w:val="00EF77E4"/>
    <w:rPr>
      <w:i/>
      <w:iCs/>
      <w:sz w:val="20"/>
      <w:szCs w:val="20"/>
    </w:rPr>
  </w:style>
  <w:style w:type="paragraph" w:styleId="IntenseQuote">
    <w:name w:val="Intense Quote"/>
    <w:basedOn w:val="Normal"/>
    <w:next w:val="Normal"/>
    <w:link w:val="IntenseQuoteChar"/>
    <w:uiPriority w:val="30"/>
    <w:qFormat/>
    <w:rsid w:val="00EF77E4"/>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EF77E4"/>
    <w:rPr>
      <w:i/>
      <w:iCs/>
      <w:color w:val="4F81BD"/>
      <w:sz w:val="20"/>
      <w:szCs w:val="20"/>
    </w:rPr>
  </w:style>
  <w:style w:type="character" w:styleId="SubtleEmphasis">
    <w:name w:val="Subtle Emphasis"/>
    <w:uiPriority w:val="19"/>
    <w:qFormat/>
    <w:rsid w:val="00EF77E4"/>
    <w:rPr>
      <w:i/>
      <w:iCs/>
      <w:color w:val="243F60"/>
    </w:rPr>
  </w:style>
  <w:style w:type="character" w:styleId="IntenseEmphasis">
    <w:name w:val="Intense Emphasis"/>
    <w:uiPriority w:val="21"/>
    <w:qFormat/>
    <w:rsid w:val="00EF77E4"/>
    <w:rPr>
      <w:b/>
      <w:bCs/>
      <w:caps/>
      <w:color w:val="243F60"/>
      <w:spacing w:val="10"/>
    </w:rPr>
  </w:style>
  <w:style w:type="character" w:styleId="SubtleReference">
    <w:name w:val="Subtle Reference"/>
    <w:uiPriority w:val="31"/>
    <w:qFormat/>
    <w:rsid w:val="00EF77E4"/>
    <w:rPr>
      <w:b/>
      <w:bCs/>
      <w:color w:val="4F81BD"/>
    </w:rPr>
  </w:style>
  <w:style w:type="character" w:styleId="IntenseReference">
    <w:name w:val="Intense Reference"/>
    <w:uiPriority w:val="32"/>
    <w:qFormat/>
    <w:rsid w:val="00EF77E4"/>
    <w:rPr>
      <w:b/>
      <w:bCs/>
      <w:i/>
      <w:iCs/>
      <w:caps/>
      <w:color w:val="4F81BD"/>
    </w:rPr>
  </w:style>
  <w:style w:type="character" w:styleId="BookTitle">
    <w:name w:val="Book Title"/>
    <w:uiPriority w:val="33"/>
    <w:qFormat/>
    <w:rsid w:val="00EF77E4"/>
    <w:rPr>
      <w:b/>
      <w:bCs/>
      <w:i/>
      <w:iCs/>
      <w:spacing w:val="9"/>
    </w:rPr>
  </w:style>
  <w:style w:type="paragraph" w:styleId="TOCHeading">
    <w:name w:val="TOC Heading"/>
    <w:basedOn w:val="Heading1"/>
    <w:next w:val="Normal"/>
    <w:uiPriority w:val="39"/>
    <w:semiHidden/>
    <w:unhideWhenUsed/>
    <w:qFormat/>
    <w:rsid w:val="00EF77E4"/>
    <w:pPr>
      <w:outlineLvl w:val="9"/>
    </w:pPr>
    <w:rPr>
      <w:lang w:bidi="en-US"/>
    </w:rPr>
  </w:style>
  <w:style w:type="character" w:styleId="CommentReference">
    <w:name w:val="annotation reference"/>
    <w:uiPriority w:val="99"/>
    <w:semiHidden/>
    <w:unhideWhenUsed/>
    <w:rsid w:val="00D727F0"/>
    <w:rPr>
      <w:sz w:val="16"/>
      <w:szCs w:val="16"/>
    </w:rPr>
  </w:style>
  <w:style w:type="paragraph" w:styleId="CommentText">
    <w:name w:val="annotation text"/>
    <w:basedOn w:val="Normal"/>
    <w:link w:val="CommentTextChar"/>
    <w:uiPriority w:val="99"/>
    <w:unhideWhenUsed/>
    <w:rsid w:val="00D727F0"/>
    <w:pPr>
      <w:spacing w:line="240" w:lineRule="auto"/>
    </w:pPr>
  </w:style>
  <w:style w:type="character" w:customStyle="1" w:styleId="CommentTextChar">
    <w:name w:val="Comment Text Char"/>
    <w:link w:val="CommentText"/>
    <w:uiPriority w:val="99"/>
    <w:rsid w:val="00D727F0"/>
    <w:rPr>
      <w:rFonts w:ascii="Arial" w:eastAsia="Times New Roman" w:hAnsi="Arial" w:cs="Arial"/>
      <w:sz w:val="20"/>
      <w:szCs w:val="20"/>
    </w:rPr>
  </w:style>
  <w:style w:type="table" w:customStyle="1" w:styleId="MOHtable">
    <w:name w:val="MOH table"/>
    <w:basedOn w:val="TableNormal"/>
    <w:uiPriority w:val="99"/>
    <w:rsid w:val="00D727F0"/>
    <w:pPr>
      <w:spacing w:before="60" w:after="60" w:line="240" w:lineRule="atLeast"/>
    </w:pPr>
    <w:rPr>
      <w:rFonts w:ascii="Arial" w:eastAsia="MS PMincho" w:hAnsi="Arial"/>
    </w:rPr>
    <w:tblPr>
      <w:tblBorders>
        <w:insideH w:val="single" w:sz="4" w:space="0" w:color="B7CFED"/>
      </w:tblBorders>
    </w:tblPr>
    <w:tcPr>
      <w:shd w:val="clear" w:color="auto" w:fill="auto"/>
    </w:tcPr>
    <w:tblStylePr w:type="firstRow">
      <w:rPr>
        <w:rFonts w:ascii="Arial" w:hAnsi="Arial"/>
        <w:b w:val="0"/>
        <w:i w:val="0"/>
        <w:sz w:val="20"/>
      </w:rPr>
      <w:tblPr/>
      <w:tcPr>
        <w:shd w:val="clear" w:color="auto" w:fill="E1EBF7"/>
      </w:tcPr>
    </w:tblStylePr>
  </w:style>
  <w:style w:type="paragraph" w:styleId="BalloonText">
    <w:name w:val="Balloon Text"/>
    <w:basedOn w:val="Normal"/>
    <w:link w:val="BalloonTextChar"/>
    <w:uiPriority w:val="99"/>
    <w:semiHidden/>
    <w:unhideWhenUsed/>
    <w:rsid w:val="00D727F0"/>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D727F0"/>
    <w:rPr>
      <w:rFonts w:ascii="Tahoma" w:eastAsia="Times New Roman" w:hAnsi="Tahoma" w:cs="Tahoma"/>
      <w:sz w:val="16"/>
      <w:szCs w:val="16"/>
    </w:rPr>
  </w:style>
  <w:style w:type="character" w:styleId="LineNumber">
    <w:name w:val="line number"/>
    <w:basedOn w:val="DefaultParagraphFont"/>
    <w:uiPriority w:val="99"/>
    <w:semiHidden/>
    <w:unhideWhenUsed/>
    <w:rsid w:val="00D727F0"/>
  </w:style>
  <w:style w:type="paragraph" w:styleId="CommentSubject">
    <w:name w:val="annotation subject"/>
    <w:basedOn w:val="CommentText"/>
    <w:next w:val="CommentText"/>
    <w:link w:val="CommentSubjectChar"/>
    <w:uiPriority w:val="99"/>
    <w:semiHidden/>
    <w:unhideWhenUsed/>
    <w:rsid w:val="0079754F"/>
    <w:rPr>
      <w:b/>
      <w:bCs/>
    </w:rPr>
  </w:style>
  <w:style w:type="character" w:customStyle="1" w:styleId="CommentSubjectChar">
    <w:name w:val="Comment Subject Char"/>
    <w:link w:val="CommentSubject"/>
    <w:uiPriority w:val="99"/>
    <w:semiHidden/>
    <w:rsid w:val="0079754F"/>
    <w:rPr>
      <w:rFonts w:ascii="Arial" w:eastAsia="Times New Roman" w:hAnsi="Arial" w:cs="Arial"/>
      <w:b/>
      <w:bCs/>
      <w:sz w:val="20"/>
      <w:szCs w:val="20"/>
    </w:rPr>
  </w:style>
  <w:style w:type="paragraph" w:styleId="Header">
    <w:name w:val="header"/>
    <w:basedOn w:val="Normal"/>
    <w:link w:val="HeaderChar"/>
    <w:uiPriority w:val="99"/>
    <w:unhideWhenUsed/>
    <w:rsid w:val="00747593"/>
    <w:pPr>
      <w:tabs>
        <w:tab w:val="center" w:pos="4513"/>
        <w:tab w:val="right" w:pos="9026"/>
      </w:tabs>
      <w:spacing w:before="0" w:after="0" w:line="240" w:lineRule="auto"/>
    </w:pPr>
  </w:style>
  <w:style w:type="character" w:customStyle="1" w:styleId="HeaderChar">
    <w:name w:val="Header Char"/>
    <w:link w:val="Header"/>
    <w:uiPriority w:val="99"/>
    <w:rsid w:val="00747593"/>
    <w:rPr>
      <w:rFonts w:ascii="Arial" w:eastAsia="Times New Roman" w:hAnsi="Arial" w:cs="Arial"/>
      <w:sz w:val="20"/>
      <w:szCs w:val="20"/>
    </w:rPr>
  </w:style>
  <w:style w:type="paragraph" w:styleId="Footer">
    <w:name w:val="footer"/>
    <w:basedOn w:val="Normal"/>
    <w:link w:val="FooterChar"/>
    <w:uiPriority w:val="99"/>
    <w:unhideWhenUsed/>
    <w:rsid w:val="00747593"/>
    <w:pPr>
      <w:tabs>
        <w:tab w:val="center" w:pos="4513"/>
        <w:tab w:val="right" w:pos="9026"/>
      </w:tabs>
      <w:spacing w:before="0" w:after="0" w:line="240" w:lineRule="auto"/>
    </w:pPr>
  </w:style>
  <w:style w:type="character" w:customStyle="1" w:styleId="FooterChar">
    <w:name w:val="Footer Char"/>
    <w:link w:val="Footer"/>
    <w:uiPriority w:val="99"/>
    <w:rsid w:val="00747593"/>
    <w:rPr>
      <w:rFonts w:ascii="Arial" w:eastAsia="Times New Roman" w:hAnsi="Arial" w:cs="Arial"/>
      <w:sz w:val="20"/>
      <w:szCs w:val="20"/>
    </w:rPr>
  </w:style>
  <w:style w:type="paragraph" w:styleId="Revision">
    <w:name w:val="Revision"/>
    <w:hidden/>
    <w:uiPriority w:val="99"/>
    <w:semiHidden/>
    <w:rsid w:val="00B926FA"/>
    <w:rPr>
      <w:rFonts w:ascii="Arial" w:eastAsia="Times New Roman" w:hAnsi="Arial" w:cs="Arial"/>
      <w:lang w:eastAsia="en-US"/>
    </w:rPr>
  </w:style>
  <w:style w:type="character" w:styleId="PlaceholderText">
    <w:name w:val="Placeholder Text"/>
    <w:uiPriority w:val="99"/>
    <w:semiHidden/>
    <w:rsid w:val="00BE4B63"/>
    <w:rPr>
      <w:color w:val="808080"/>
    </w:rPr>
  </w:style>
  <w:style w:type="paragraph" w:customStyle="1" w:styleId="Headlinev2">
    <w:name w:val="Headline v2"/>
    <w:basedOn w:val="Heading1"/>
    <w:link w:val="Headlinev2Char"/>
    <w:qFormat/>
    <w:rsid w:val="00B748C3"/>
    <w:pPr>
      <w:pBdr>
        <w:bottom w:val="single" w:sz="12" w:space="1" w:color="D7153A"/>
      </w:pBdr>
    </w:pPr>
    <w:rPr>
      <w:color w:val="002664"/>
    </w:rPr>
  </w:style>
  <w:style w:type="character" w:styleId="Hyperlink">
    <w:name w:val="Hyperlink"/>
    <w:uiPriority w:val="99"/>
    <w:unhideWhenUsed/>
    <w:rsid w:val="00F05E84"/>
    <w:rPr>
      <w:color w:val="0000FF"/>
      <w:u w:val="single"/>
    </w:rPr>
  </w:style>
  <w:style w:type="character" w:customStyle="1" w:styleId="Headlinev2Char">
    <w:name w:val="Headline v2 Char"/>
    <w:link w:val="Headlinev2"/>
    <w:rsid w:val="00B748C3"/>
    <w:rPr>
      <w:rFonts w:ascii="Arial" w:eastAsia="Times New Roman" w:hAnsi="Arial" w:cs="Times New Roman"/>
      <w:b/>
      <w:color w:val="002664"/>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ealth.nsw.gov.au/environment/legionellacontrol/Pages/guidelines-legionella-contro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E462FFD730FF6478AF9AE46641EF886" ma:contentTypeVersion="2" ma:contentTypeDescription="Create a new document." ma:contentTypeScope="" ma:versionID="05bf5c14353ed0f627fc9fd19da9cc8f">
  <xsd:schema xmlns:xsd="http://www.w3.org/2001/XMLSchema" xmlns:xs="http://www.w3.org/2001/XMLSchema" xmlns:p="http://schemas.microsoft.com/office/2006/metadata/properties" xmlns:ns1="http://schemas.microsoft.com/sharepoint/v3" targetNamespace="http://schemas.microsoft.com/office/2006/metadata/properties" ma:root="true" ma:fieldsID="e4f370caa6fde157514315f79d610a0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E8B9C0-C0B5-47E1-B0EB-6C5CFBB1E9F3}"/>
</file>

<file path=customXml/itemProps2.xml><?xml version="1.0" encoding="utf-8"?>
<ds:datastoreItem xmlns:ds="http://schemas.openxmlformats.org/officeDocument/2006/customXml" ds:itemID="{E8F383A0-F042-43F2-B12D-B8215275AE42}"/>
</file>

<file path=customXml/itemProps3.xml><?xml version="1.0" encoding="utf-8"?>
<ds:datastoreItem xmlns:ds="http://schemas.openxmlformats.org/officeDocument/2006/customXml" ds:itemID="{130C5AF1-7C82-4C42-897B-F87F73B6AA01}"/>
</file>

<file path=customXml/itemProps4.xml><?xml version="1.0" encoding="utf-8"?>
<ds:datastoreItem xmlns:ds="http://schemas.openxmlformats.org/officeDocument/2006/customXml" ds:itemID="{A742E0DA-0DC8-4040-9ECF-3E93A5F358AB}"/>
</file>

<file path=customXml/itemProps5.xml><?xml version="1.0" encoding="utf-8"?>
<ds:datastoreItem xmlns:ds="http://schemas.openxmlformats.org/officeDocument/2006/customXml" ds:itemID="{AC1F1CE6-3ADF-4AF2-BB50-7A511C489DE1}"/>
</file>

<file path=docProps/app.xml><?xml version="1.0" encoding="utf-8"?>
<Properties xmlns="http://schemas.openxmlformats.org/officeDocument/2006/extended-properties" xmlns:vt="http://schemas.openxmlformats.org/officeDocument/2006/docPropsVTypes">
  <Template>Normal</Template>
  <TotalTime>0</TotalTime>
  <Pages>7</Pages>
  <Words>1296</Words>
  <Characters>7392</Characters>
  <Application>Microsoft Office Word</Application>
  <DocSecurity>4</DocSecurity>
  <Lines>61</Lines>
  <Paragraphs>17</Paragraphs>
  <ScaleCrop>false</ScaleCrop>
  <Company>Authorised Company</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Form 2 Audit Report</dc:title>
  <dc:subject/>
  <dc:creator>VYAS, Aditya</dc:creator>
  <cp:keywords/>
  <cp:lastModifiedBy>Kristy McCreadie</cp:lastModifiedBy>
  <cp:revision>2</cp:revision>
  <dcterms:created xsi:type="dcterms:W3CDTF">2022-09-01T00:51:00Z</dcterms:created>
  <dcterms:modified xsi:type="dcterms:W3CDTF">2022-09-01T00:51:00Z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0x0101001E462FFD730FF6478AF9AE46641EF886</vt:lpwstr>
  </property>
  <property fmtid="{D5CDD505-2E9C-101B-9397-08002B2CF9AE}" pid="3" name="Link">
    <vt:lpwstr>, </vt:lpwstr>
  </property>
  <property fmtid="{D5CDD505-2E9C-101B-9397-08002B2CF9AE}" pid="4" name="IconOverlay">
    <vt:lpwstr/>
  </property>
  <property fmtid="{D5CDD505-2E9C-101B-9397-08002B2CF9AE}" pid="5" name="display_urn:schemas-microsoft-com:office:office#Editor">
    <vt:lpwstr>System Account</vt:lpwstr>
  </property>
  <property fmtid="{D5CDD505-2E9C-101B-9397-08002B2CF9AE}" pid="6" name="xd_Signature">
    <vt:lpwstr/>
  </property>
  <property fmtid="{D5CDD505-2E9C-101B-9397-08002B2CF9AE}" pid="7" name="Order">
    <vt:r8>3900</vt:r8>
  </property>
  <property fmtid="{D5CDD505-2E9C-101B-9397-08002B2CF9AE}" pid="8" name="TemplateUrl">
    <vt:lpwstr/>
  </property>
  <property fmtid="{D5CDD505-2E9C-101B-9397-08002B2CF9AE}" pid="9" name="xd_ProgID">
    <vt:lpwstr/>
  </property>
  <property fmtid="{D5CDD505-2E9C-101B-9397-08002B2CF9AE}" pid="10" name="display_urn:schemas-microsoft-com:office:office#Author">
    <vt:lpwstr>System Account</vt:lpwstr>
  </property>
  <property fmtid="{D5CDD505-2E9C-101B-9397-08002B2CF9AE}" pid="11" name="gblDocumentType">
    <vt:lpwstr>1;#Legionella Advisory Group|054fbe49-db47-443b-b815-421cb3cbbdeb</vt:lpwstr>
  </property>
  <property fmtid="{D5CDD505-2E9C-101B-9397-08002B2CF9AE}" pid="12" name="_ExtendedDescription">
    <vt:lpwstr/>
  </property>
  <property fmtid="{D5CDD505-2E9C-101B-9397-08002B2CF9AE}" pid="13" name="DocumentSetDescription">
    <vt:lpwstr/>
  </property>
</Properties>
</file>