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7EB9" w:rsidRDefault="00C57EB9" w:rsidP="00C57EB9">
      <w:pPr>
        <w:pStyle w:val="Heading1"/>
      </w:pPr>
    </w:p>
    <w:p w14:paraId="2356444B" w14:textId="77777777" w:rsidR="00C57EB9" w:rsidRDefault="00C57EB9" w:rsidP="4B641574">
      <w:pPr>
        <w:jc w:val="center"/>
        <w:rPr>
          <w:rFonts w:ascii="Arial" w:hAnsi="Arial" w:cs="Arial"/>
          <w:b/>
          <w:bCs/>
          <w:sz w:val="28"/>
          <w:szCs w:val="28"/>
        </w:rPr>
      </w:pPr>
      <w:r w:rsidRPr="312706AB">
        <w:rPr>
          <w:rFonts w:ascii="Arial" w:hAnsi="Arial" w:cs="Arial"/>
          <w:b/>
          <w:bCs/>
          <w:sz w:val="28"/>
          <w:szCs w:val="28"/>
        </w:rPr>
        <w:t>PROHIBITION</w:t>
      </w:r>
      <w:r w:rsidR="00791EA0" w:rsidRPr="312706AB">
        <w:rPr>
          <w:rFonts w:ascii="Arial" w:hAnsi="Arial" w:cs="Arial"/>
          <w:b/>
          <w:bCs/>
          <w:sz w:val="28"/>
          <w:szCs w:val="28"/>
        </w:rPr>
        <w:t xml:space="preserve"> </w:t>
      </w:r>
      <w:r w:rsidRPr="312706AB">
        <w:rPr>
          <w:rFonts w:ascii="Arial" w:hAnsi="Arial" w:cs="Arial"/>
          <w:b/>
          <w:bCs/>
          <w:sz w:val="28"/>
          <w:szCs w:val="28"/>
        </w:rPr>
        <w:t xml:space="preserve">ORDER </w:t>
      </w:r>
      <w:r w:rsidR="00791EA0" w:rsidRPr="312706AB">
        <w:rPr>
          <w:rFonts w:ascii="Arial" w:hAnsi="Arial" w:cs="Arial"/>
          <w:b/>
          <w:bCs/>
          <w:sz w:val="28"/>
          <w:szCs w:val="28"/>
        </w:rPr>
        <w:t xml:space="preserve">- </w:t>
      </w:r>
      <w:r w:rsidR="00BD0278" w:rsidRPr="312706AB">
        <w:rPr>
          <w:rFonts w:ascii="Arial" w:hAnsi="Arial" w:cs="Arial"/>
          <w:b/>
          <w:bCs/>
          <w:sz w:val="28"/>
          <w:szCs w:val="28"/>
        </w:rPr>
        <w:t>Premises at which skin penetration procedures are carried out</w:t>
      </w:r>
    </w:p>
    <w:p w14:paraId="0A37501D" w14:textId="77777777" w:rsidR="00C57EB9" w:rsidRDefault="00C57EB9" w:rsidP="00C57EB9">
      <w:pPr>
        <w:jc w:val="center"/>
      </w:pPr>
    </w:p>
    <w:p w14:paraId="496F7201" w14:textId="77777777" w:rsidR="00C57EB9" w:rsidRDefault="00C57EB9" w:rsidP="00C57EB9">
      <w:pPr>
        <w:pStyle w:val="Heading1"/>
      </w:pPr>
      <w:r>
        <w:t xml:space="preserve">Section 45 of the </w:t>
      </w:r>
      <w:r>
        <w:rPr>
          <w:i/>
          <w:iCs/>
        </w:rPr>
        <w:t>Public Health Act 2010</w:t>
      </w:r>
    </w:p>
    <w:p w14:paraId="5DAB6C7B" w14:textId="77777777" w:rsidR="00C57EB9" w:rsidRDefault="00C57EB9" w:rsidP="00C57EB9">
      <w:pPr>
        <w:tabs>
          <w:tab w:val="left" w:pos="-720"/>
        </w:tabs>
        <w:suppressAutoHyphens/>
        <w:spacing w:line="480" w:lineRule="auto"/>
        <w:rPr>
          <w:rFonts w:ascii="Arial" w:hAnsi="Arial" w:cs="Arial"/>
          <w:sz w:val="22"/>
        </w:rPr>
      </w:pPr>
    </w:p>
    <w:p w14:paraId="3FC4F57A" w14:textId="06DAC560" w:rsidR="00C57EB9" w:rsidRPr="00B53D88" w:rsidRDefault="00924AE4" w:rsidP="00B53D88">
      <w:pPr>
        <w:suppressAutoHyphens/>
        <w:spacing w:line="480" w:lineRule="auto"/>
        <w:jc w:val="center"/>
        <w:rPr>
          <w:rFonts w:ascii="Arial" w:hAnsi="Arial" w:cs="Arial"/>
          <w:i/>
          <w:iCs/>
          <w:sz w:val="22"/>
          <w:szCs w:val="22"/>
        </w:rPr>
      </w:pPr>
      <w:r w:rsidRPr="00B53D88">
        <w:rPr>
          <w:rFonts w:ascii="Arial" w:hAnsi="Arial" w:cs="Arial"/>
          <w:sz w:val="22"/>
          <w:szCs w:val="22"/>
        </w:rPr>
        <w:t>I, ………...............................</w:t>
      </w:r>
      <w:r w:rsidR="00BB6498" w:rsidRPr="00B53D88">
        <w:rPr>
          <w:rFonts w:ascii="Arial" w:hAnsi="Arial" w:cs="Arial"/>
          <w:sz w:val="22"/>
          <w:szCs w:val="22"/>
        </w:rPr>
        <w:t>..................................</w:t>
      </w:r>
      <w:r w:rsidRPr="00B53D88">
        <w:rPr>
          <w:rFonts w:ascii="Arial" w:hAnsi="Arial" w:cs="Arial"/>
          <w:sz w:val="22"/>
          <w:szCs w:val="22"/>
        </w:rPr>
        <w:t xml:space="preserve"> </w:t>
      </w:r>
      <w:r w:rsidRPr="00B53D88">
        <w:rPr>
          <w:rFonts w:ascii="Arial" w:hAnsi="Arial" w:cs="Arial"/>
          <w:i/>
          <w:iCs/>
          <w:sz w:val="22"/>
          <w:szCs w:val="22"/>
        </w:rPr>
        <w:t>(</w:t>
      </w:r>
      <w:bookmarkStart w:id="0" w:name="_Int_7zEBCJxJ"/>
      <w:r w:rsidRPr="00B53D88">
        <w:rPr>
          <w:rFonts w:ascii="Arial" w:hAnsi="Arial" w:cs="Arial"/>
          <w:i/>
          <w:iCs/>
          <w:sz w:val="22"/>
          <w:szCs w:val="22"/>
        </w:rPr>
        <w:t>name</w:t>
      </w:r>
      <w:bookmarkEnd w:id="0"/>
      <w:r w:rsidRPr="00B53D88">
        <w:rPr>
          <w:rFonts w:ascii="Arial" w:hAnsi="Arial" w:cs="Arial"/>
          <w:i/>
          <w:iCs/>
          <w:sz w:val="22"/>
          <w:szCs w:val="22"/>
        </w:rPr>
        <w:t xml:space="preserve"> of delegate)</w:t>
      </w:r>
    </w:p>
    <w:p w14:paraId="7542EE1E" w14:textId="75D5B5C1" w:rsidR="00C57EB9" w:rsidRPr="00B53D88" w:rsidRDefault="00924AE4" w:rsidP="00B53D88">
      <w:pPr>
        <w:suppressAutoHyphens/>
        <w:spacing w:line="480" w:lineRule="auto"/>
        <w:jc w:val="center"/>
        <w:rPr>
          <w:rFonts w:ascii="Arial" w:hAnsi="Arial" w:cs="Arial"/>
          <w:sz w:val="22"/>
          <w:szCs w:val="22"/>
        </w:rPr>
      </w:pPr>
      <w:r w:rsidRPr="00B53D88">
        <w:rPr>
          <w:rFonts w:ascii="Arial" w:hAnsi="Arial" w:cs="Arial"/>
          <w:sz w:val="22"/>
          <w:szCs w:val="22"/>
        </w:rPr>
        <w:t xml:space="preserve">acting pursuant to powers delegated to me by the </w:t>
      </w:r>
      <w:r w:rsidR="00B52BE5" w:rsidRPr="00B53D88">
        <w:rPr>
          <w:rFonts w:ascii="Arial" w:hAnsi="Arial" w:cs="Arial"/>
          <w:sz w:val="22"/>
          <w:szCs w:val="22"/>
        </w:rPr>
        <w:t>Secretary</w:t>
      </w:r>
      <w:r w:rsidRPr="00B53D88">
        <w:rPr>
          <w:rFonts w:ascii="Arial" w:hAnsi="Arial" w:cs="Arial"/>
          <w:sz w:val="22"/>
          <w:szCs w:val="22"/>
        </w:rPr>
        <w:t xml:space="preserve"> of the NSW Ministry of Health, or Local Government Authority, or General Manager of XYZ Council hereby order that</w:t>
      </w:r>
    </w:p>
    <w:p w14:paraId="7C051FED" w14:textId="629C19DF" w:rsidR="001C0A99" w:rsidRPr="00B53D88" w:rsidRDefault="00924AE4" w:rsidP="00B53D88">
      <w:pPr>
        <w:suppressAutoHyphens/>
        <w:spacing w:line="480" w:lineRule="auto"/>
        <w:jc w:val="center"/>
        <w:rPr>
          <w:rFonts w:ascii="Arial" w:hAnsi="Arial" w:cs="Arial"/>
          <w:sz w:val="22"/>
          <w:szCs w:val="22"/>
        </w:rPr>
      </w:pPr>
      <w:r w:rsidRPr="00B53D88">
        <w:rPr>
          <w:rFonts w:ascii="Arial" w:hAnsi="Arial" w:cs="Arial"/>
          <w:sz w:val="22"/>
          <w:szCs w:val="22"/>
        </w:rPr>
        <w:t xml:space="preserve">…………………………........................... </w:t>
      </w:r>
      <w:r w:rsidRPr="00B53D88">
        <w:rPr>
          <w:rFonts w:ascii="Arial" w:hAnsi="Arial" w:cs="Arial"/>
          <w:i/>
          <w:iCs/>
          <w:sz w:val="22"/>
          <w:szCs w:val="22"/>
        </w:rPr>
        <w:t>(occupier’s name</w:t>
      </w:r>
      <w:r w:rsidRPr="00B53D88">
        <w:rPr>
          <w:rFonts w:ascii="Arial" w:hAnsi="Arial" w:cs="Arial"/>
          <w:sz w:val="22"/>
          <w:szCs w:val="22"/>
        </w:rPr>
        <w:t>) as the occupier of premises at:</w:t>
      </w:r>
    </w:p>
    <w:p w14:paraId="340128B7" w14:textId="71486002" w:rsidR="00C57EB9" w:rsidRPr="00B53D88" w:rsidRDefault="00924AE4" w:rsidP="00B53D88">
      <w:pPr>
        <w:suppressAutoHyphens/>
        <w:spacing w:line="480" w:lineRule="auto"/>
        <w:jc w:val="center"/>
        <w:rPr>
          <w:rFonts w:ascii="Arial" w:hAnsi="Arial" w:cs="Arial"/>
          <w:sz w:val="22"/>
          <w:szCs w:val="22"/>
        </w:rPr>
      </w:pPr>
      <w:r w:rsidRPr="00B53D88">
        <w:rPr>
          <w:rFonts w:ascii="Arial" w:hAnsi="Arial" w:cs="Arial"/>
          <w:sz w:val="22"/>
          <w:szCs w:val="22"/>
        </w:rPr>
        <w:t>……………</w:t>
      </w:r>
      <w:r w:rsidR="00BD0278" w:rsidRPr="00B53D88">
        <w:rPr>
          <w:rFonts w:ascii="Arial" w:hAnsi="Arial" w:cs="Arial"/>
          <w:sz w:val="22"/>
          <w:szCs w:val="22"/>
        </w:rPr>
        <w:t>.................................................</w:t>
      </w:r>
      <w:r w:rsidR="008A7042">
        <w:rPr>
          <w:rFonts w:ascii="Arial" w:hAnsi="Arial" w:cs="Arial"/>
          <w:sz w:val="22"/>
          <w:szCs w:val="22"/>
        </w:rPr>
        <w:t>.....................................</w:t>
      </w:r>
      <w:r w:rsidR="00BD0278" w:rsidRPr="00B53D88">
        <w:rPr>
          <w:rFonts w:ascii="Arial" w:hAnsi="Arial" w:cs="Arial"/>
          <w:sz w:val="22"/>
          <w:szCs w:val="22"/>
        </w:rPr>
        <w:t>.</w:t>
      </w:r>
      <w:r w:rsidRPr="00B53D88">
        <w:rPr>
          <w:rFonts w:ascii="Arial" w:hAnsi="Arial" w:cs="Arial"/>
          <w:sz w:val="22"/>
          <w:szCs w:val="22"/>
        </w:rPr>
        <w:t xml:space="preserve"> </w:t>
      </w:r>
      <w:r w:rsidRPr="00B53D88">
        <w:rPr>
          <w:rFonts w:ascii="Arial" w:hAnsi="Arial" w:cs="Arial"/>
          <w:i/>
          <w:iCs/>
          <w:sz w:val="22"/>
          <w:szCs w:val="22"/>
        </w:rPr>
        <w:t>(</w:t>
      </w:r>
      <w:bookmarkStart w:id="1" w:name="_Int_sJYiu2mA"/>
      <w:r w:rsidRPr="00B53D88">
        <w:rPr>
          <w:rFonts w:ascii="Arial" w:hAnsi="Arial" w:cs="Arial"/>
          <w:i/>
          <w:iCs/>
          <w:sz w:val="22"/>
          <w:szCs w:val="22"/>
        </w:rPr>
        <w:t>address</w:t>
      </w:r>
      <w:bookmarkEnd w:id="1"/>
      <w:r w:rsidRPr="00B53D88">
        <w:rPr>
          <w:rFonts w:ascii="Arial" w:hAnsi="Arial" w:cs="Arial"/>
          <w:i/>
          <w:iCs/>
          <w:sz w:val="22"/>
          <w:szCs w:val="22"/>
        </w:rPr>
        <w:t xml:space="preserve"> of premises</w:t>
      </w:r>
      <w:r w:rsidRPr="00B53D88">
        <w:rPr>
          <w:rFonts w:ascii="Arial" w:hAnsi="Arial" w:cs="Arial"/>
          <w:sz w:val="22"/>
          <w:szCs w:val="22"/>
        </w:rPr>
        <w:t>)</w:t>
      </w:r>
      <w:r w:rsidR="00BD0278" w:rsidRPr="00B53D88">
        <w:rPr>
          <w:rFonts w:ascii="Arial" w:hAnsi="Arial" w:cs="Arial"/>
          <w:sz w:val="22"/>
          <w:szCs w:val="22"/>
        </w:rPr>
        <w:t>,</w:t>
      </w:r>
    </w:p>
    <w:p w14:paraId="528A78D7" w14:textId="77777777" w:rsidR="00C57EB9" w:rsidRPr="00B53D88" w:rsidRDefault="00BD0278" w:rsidP="00B53D88">
      <w:pPr>
        <w:suppressAutoHyphens/>
        <w:spacing w:line="480" w:lineRule="auto"/>
        <w:jc w:val="center"/>
        <w:rPr>
          <w:rFonts w:ascii="Arial" w:hAnsi="Arial" w:cs="Arial"/>
          <w:i/>
          <w:iCs/>
          <w:spacing w:val="-2"/>
          <w:sz w:val="22"/>
          <w:szCs w:val="22"/>
        </w:rPr>
      </w:pPr>
      <w:r w:rsidRPr="00B53D88">
        <w:rPr>
          <w:rFonts w:ascii="Arial" w:hAnsi="Arial" w:cs="Arial"/>
          <w:sz w:val="22"/>
          <w:szCs w:val="22"/>
        </w:rPr>
        <w:t>being a premises at which skin penetration procedures are carried out,</w:t>
      </w:r>
    </w:p>
    <w:p w14:paraId="40F98C3C" w14:textId="146CC940" w:rsidR="00C57EB9" w:rsidRPr="00B53D88" w:rsidRDefault="00924AE4" w:rsidP="00B53D88">
      <w:pPr>
        <w:suppressAutoHyphens/>
        <w:spacing w:line="480" w:lineRule="auto"/>
        <w:jc w:val="center"/>
        <w:rPr>
          <w:rFonts w:ascii="Arial" w:hAnsi="Arial" w:cs="Arial"/>
          <w:sz w:val="22"/>
          <w:szCs w:val="22"/>
        </w:rPr>
      </w:pPr>
      <w:r w:rsidRPr="00B53D88">
        <w:rPr>
          <w:rFonts w:ascii="Arial" w:hAnsi="Arial" w:cs="Arial"/>
          <w:sz w:val="22"/>
          <w:szCs w:val="22"/>
        </w:rPr>
        <w:t xml:space="preserve">shall immediately </w:t>
      </w:r>
      <w:r w:rsidR="00BD0278" w:rsidRPr="00B53D88">
        <w:rPr>
          <w:rFonts w:ascii="Arial" w:hAnsi="Arial" w:cs="Arial"/>
          <w:b/>
          <w:bCs/>
          <w:sz w:val="22"/>
          <w:szCs w:val="22"/>
          <w:u w:val="single"/>
        </w:rPr>
        <w:t>cease carrying out skin penetration procedures at the premises</w:t>
      </w:r>
      <w:r w:rsidRPr="00B53D88">
        <w:rPr>
          <w:rFonts w:ascii="Arial" w:hAnsi="Arial" w:cs="Arial"/>
          <w:sz w:val="22"/>
          <w:szCs w:val="22"/>
        </w:rPr>
        <w:t xml:space="preserve"> until a Certificate of Clearance is issued. A </w:t>
      </w:r>
      <w:r w:rsidR="00783EE3" w:rsidRPr="00B53D88">
        <w:rPr>
          <w:rFonts w:ascii="Arial" w:hAnsi="Arial" w:cs="Arial"/>
          <w:sz w:val="22"/>
          <w:szCs w:val="22"/>
        </w:rPr>
        <w:t>C</w:t>
      </w:r>
      <w:r w:rsidRPr="00B53D88">
        <w:rPr>
          <w:rFonts w:ascii="Arial" w:hAnsi="Arial" w:cs="Arial"/>
          <w:sz w:val="22"/>
          <w:szCs w:val="22"/>
        </w:rPr>
        <w:t>learance</w:t>
      </w:r>
      <w:r w:rsidR="37BDB383" w:rsidRPr="00B53D88">
        <w:rPr>
          <w:rFonts w:ascii="Arial" w:hAnsi="Arial" w:cs="Arial"/>
          <w:sz w:val="22"/>
          <w:szCs w:val="22"/>
        </w:rPr>
        <w:t xml:space="preserve"> </w:t>
      </w:r>
      <w:r w:rsidR="00783EE3" w:rsidRPr="00B53D88">
        <w:rPr>
          <w:rFonts w:ascii="Arial" w:hAnsi="Arial" w:cs="Arial"/>
          <w:sz w:val="22"/>
          <w:szCs w:val="22"/>
        </w:rPr>
        <w:t>C</w:t>
      </w:r>
      <w:r w:rsidRPr="00B53D88">
        <w:rPr>
          <w:rFonts w:ascii="Arial" w:hAnsi="Arial" w:cs="Arial"/>
          <w:sz w:val="22"/>
          <w:szCs w:val="22"/>
        </w:rPr>
        <w:t>ertificate will be issued if</w:t>
      </w:r>
      <w:r w:rsidR="001D0ACE" w:rsidRPr="00B53D88">
        <w:rPr>
          <w:rFonts w:ascii="Arial" w:hAnsi="Arial" w:cs="Arial"/>
          <w:sz w:val="22"/>
          <w:szCs w:val="22"/>
        </w:rPr>
        <w:t xml:space="preserve"> </w:t>
      </w:r>
      <w:r w:rsidRPr="00B53D88">
        <w:rPr>
          <w:rFonts w:ascii="Arial" w:hAnsi="Arial" w:cs="Arial"/>
          <w:sz w:val="22"/>
          <w:szCs w:val="22"/>
        </w:rPr>
        <w:t>an authorised officer is satisfied, after an inspection of the premises subject to the order, that there is no serious risk to public health.</w:t>
      </w:r>
    </w:p>
    <w:p w14:paraId="24DF340C" w14:textId="59DC9A84" w:rsidR="00C57EB9" w:rsidRPr="00B53D88" w:rsidRDefault="00924AE4" w:rsidP="00B53D88">
      <w:pPr>
        <w:suppressAutoHyphens/>
        <w:spacing w:line="480" w:lineRule="auto"/>
        <w:jc w:val="center"/>
        <w:rPr>
          <w:rFonts w:ascii="Arial" w:hAnsi="Arial" w:cs="Arial"/>
          <w:spacing w:val="-2"/>
          <w:sz w:val="22"/>
          <w:szCs w:val="22"/>
        </w:rPr>
      </w:pPr>
      <w:r w:rsidRPr="00B53D88">
        <w:rPr>
          <w:rFonts w:ascii="Arial" w:hAnsi="Arial" w:cs="Arial"/>
          <w:spacing w:val="-2"/>
          <w:sz w:val="22"/>
          <w:szCs w:val="22"/>
        </w:rPr>
        <w:t>This order is effective from</w:t>
      </w:r>
      <w:r w:rsidR="003A26EF">
        <w:rPr>
          <w:rFonts w:ascii="Arial" w:hAnsi="Arial" w:cs="Arial"/>
          <w:spacing w:val="-2"/>
          <w:sz w:val="22"/>
          <w:szCs w:val="22"/>
        </w:rPr>
        <w:t xml:space="preserve"> </w:t>
      </w:r>
      <w:r w:rsidR="003A26EF" w:rsidRPr="00B53D88">
        <w:rPr>
          <w:rFonts w:ascii="Arial" w:hAnsi="Arial" w:cs="Arial"/>
          <w:spacing w:val="-2"/>
          <w:sz w:val="22"/>
          <w:szCs w:val="22"/>
        </w:rPr>
        <w:t>……………………………………………</w:t>
      </w:r>
      <w:r w:rsidRPr="00B53D88">
        <w:rPr>
          <w:rFonts w:ascii="Arial" w:hAnsi="Arial" w:cs="Arial"/>
          <w:spacing w:val="-2"/>
          <w:sz w:val="22"/>
          <w:szCs w:val="22"/>
        </w:rPr>
        <w:t xml:space="preserve"> (date and time order is served) </w:t>
      </w:r>
    </w:p>
    <w:p w14:paraId="665AD5B8" w14:textId="77777777" w:rsidR="003A26EF" w:rsidRPr="00CA64F9" w:rsidRDefault="00924AE4" w:rsidP="003A26EF">
      <w:pPr>
        <w:tabs>
          <w:tab w:val="left" w:pos="1275"/>
        </w:tabs>
        <w:rPr>
          <w:rFonts w:ascii="Arial" w:hAnsi="Arial" w:cs="Arial"/>
          <w:spacing w:val="-2"/>
          <w:sz w:val="22"/>
          <w:szCs w:val="22"/>
        </w:rPr>
      </w:pPr>
      <w:r w:rsidRPr="00B53D88">
        <w:rPr>
          <w:rFonts w:ascii="Arial" w:hAnsi="Arial" w:cs="Arial"/>
          <w:spacing w:val="-2"/>
          <w:sz w:val="22"/>
          <w:szCs w:val="22"/>
        </w:rPr>
        <w:t xml:space="preserve">This order is being issued because </w:t>
      </w:r>
      <w:r w:rsidR="003A26EF" w:rsidRPr="00CA64F9">
        <w:rPr>
          <w:rFonts w:ascii="Arial" w:hAnsi="Arial" w:cs="Arial"/>
          <w:spacing w:val="-2"/>
          <w:sz w:val="22"/>
          <w:szCs w:val="22"/>
        </w:rPr>
        <w:t>the Secretary, Local Government Authority or General Manager believes on reasonable grounds—</w:t>
      </w:r>
    </w:p>
    <w:p w14:paraId="45C5EF07" w14:textId="77777777" w:rsidR="003A26EF" w:rsidRPr="00CA64F9" w:rsidRDefault="003A26EF" w:rsidP="003A26EF">
      <w:pPr>
        <w:tabs>
          <w:tab w:val="left" w:pos="1275"/>
        </w:tabs>
        <w:rPr>
          <w:rFonts w:ascii="Arial" w:hAnsi="Arial" w:cs="Arial"/>
          <w:spacing w:val="-2"/>
          <w:sz w:val="22"/>
          <w:szCs w:val="22"/>
        </w:rPr>
      </w:pPr>
      <w:r w:rsidRPr="00CA64F9">
        <w:rPr>
          <w:rFonts w:ascii="Arial" w:hAnsi="Arial" w:cs="Arial"/>
          <w:spacing w:val="-2"/>
          <w:sz w:val="22"/>
          <w:szCs w:val="22"/>
        </w:rPr>
        <w:t>(a)  that any of the circumstances in which an improvement notice may be issued exist and that—</w:t>
      </w:r>
    </w:p>
    <w:p w14:paraId="556FAAB2" w14:textId="77777777" w:rsidR="003A26EF" w:rsidRPr="00CA64F9" w:rsidRDefault="003A26EF" w:rsidP="003A26EF">
      <w:pPr>
        <w:tabs>
          <w:tab w:val="left" w:pos="1275"/>
        </w:tabs>
        <w:rPr>
          <w:rFonts w:ascii="Arial" w:hAnsi="Arial" w:cs="Arial"/>
          <w:spacing w:val="-2"/>
          <w:sz w:val="22"/>
          <w:szCs w:val="22"/>
        </w:rPr>
      </w:pPr>
      <w:r w:rsidRPr="00CA64F9">
        <w:rPr>
          <w:rFonts w:ascii="Arial" w:hAnsi="Arial" w:cs="Arial"/>
          <w:spacing w:val="-2"/>
          <w:sz w:val="22"/>
          <w:szCs w:val="22"/>
        </w:rPr>
        <w:t>(</w:t>
      </w:r>
      <w:proofErr w:type="spellStart"/>
      <w:r w:rsidRPr="00CA64F9">
        <w:rPr>
          <w:rFonts w:ascii="Arial" w:hAnsi="Arial" w:cs="Arial"/>
          <w:spacing w:val="-2"/>
          <w:sz w:val="22"/>
          <w:szCs w:val="22"/>
        </w:rPr>
        <w:t>i</w:t>
      </w:r>
      <w:proofErr w:type="spellEnd"/>
      <w:r w:rsidRPr="00CA64F9">
        <w:rPr>
          <w:rFonts w:ascii="Arial" w:hAnsi="Arial" w:cs="Arial"/>
          <w:spacing w:val="-2"/>
          <w:sz w:val="22"/>
          <w:szCs w:val="22"/>
        </w:rPr>
        <w:t>)  the occupier has not complied with an improvement notice within the time required under the notice, and</w:t>
      </w:r>
    </w:p>
    <w:p w14:paraId="37F44F9F" w14:textId="77777777" w:rsidR="003A26EF" w:rsidRPr="00CA64F9" w:rsidRDefault="003A26EF" w:rsidP="003A26EF">
      <w:pPr>
        <w:tabs>
          <w:tab w:val="left" w:pos="1275"/>
        </w:tabs>
        <w:rPr>
          <w:rFonts w:ascii="Arial" w:hAnsi="Arial" w:cs="Arial"/>
          <w:spacing w:val="-2"/>
          <w:sz w:val="22"/>
          <w:szCs w:val="22"/>
        </w:rPr>
      </w:pPr>
      <w:r w:rsidRPr="00CA64F9">
        <w:rPr>
          <w:rFonts w:ascii="Arial" w:hAnsi="Arial" w:cs="Arial"/>
          <w:spacing w:val="-2"/>
          <w:sz w:val="22"/>
          <w:szCs w:val="22"/>
        </w:rPr>
        <w:t>(ii)  the issue of the prohibition order is necessary to prevent or mitigate a serious risk to public health, or</w:t>
      </w:r>
    </w:p>
    <w:p w14:paraId="329F6240" w14:textId="77777777" w:rsidR="003A26EF" w:rsidRPr="00CA64F9" w:rsidRDefault="003A26EF" w:rsidP="003A26EF">
      <w:pPr>
        <w:tabs>
          <w:tab w:val="left" w:pos="1275"/>
        </w:tabs>
        <w:rPr>
          <w:rFonts w:ascii="Arial" w:hAnsi="Arial" w:cs="Arial"/>
          <w:spacing w:val="-2"/>
          <w:sz w:val="22"/>
          <w:szCs w:val="22"/>
        </w:rPr>
      </w:pPr>
      <w:r w:rsidRPr="00CA64F9">
        <w:rPr>
          <w:rFonts w:ascii="Arial" w:hAnsi="Arial" w:cs="Arial"/>
          <w:spacing w:val="-2"/>
          <w:sz w:val="22"/>
          <w:szCs w:val="22"/>
        </w:rPr>
        <w:t>(b)  that any of the circumstances in which an improvement notice may be issued exist and that the issue of the order (without first issuing an improvement notice) is urgently necessary to prevent or mitigate a serious risk to public health.</w:t>
      </w:r>
    </w:p>
    <w:p w14:paraId="278902C6" w14:textId="77777777" w:rsidR="003A26EF" w:rsidRPr="00CA64F9" w:rsidRDefault="003A26EF" w:rsidP="003A26EF">
      <w:pPr>
        <w:tabs>
          <w:tab w:val="left" w:pos="1275"/>
        </w:tabs>
        <w:rPr>
          <w:rFonts w:ascii="Arial" w:hAnsi="Arial" w:cs="Arial"/>
          <w:spacing w:val="-2"/>
          <w:sz w:val="22"/>
          <w:szCs w:val="22"/>
        </w:rPr>
      </w:pPr>
    </w:p>
    <w:p w14:paraId="4E3C3162" w14:textId="7F20A40C" w:rsidR="003A26EF" w:rsidRDefault="003A26EF" w:rsidP="003A26EF">
      <w:pPr>
        <w:tabs>
          <w:tab w:val="left" w:pos="1275"/>
        </w:tabs>
        <w:rPr>
          <w:rFonts w:ascii="Arial" w:hAnsi="Arial" w:cs="Arial"/>
          <w:spacing w:val="-2"/>
          <w:sz w:val="22"/>
          <w:szCs w:val="22"/>
        </w:rPr>
      </w:pPr>
      <w:r w:rsidRPr="00CA64F9">
        <w:rPr>
          <w:rFonts w:ascii="Arial" w:hAnsi="Arial" w:cs="Arial"/>
          <w:spacing w:val="-2"/>
          <w:sz w:val="22"/>
          <w:szCs w:val="22"/>
        </w:rPr>
        <w:t xml:space="preserve">Specifically, </w:t>
      </w:r>
      <w:r>
        <w:rPr>
          <w:rFonts w:ascii="Arial" w:hAnsi="Arial" w:cs="Arial"/>
          <w:spacing w:val="-2"/>
          <w:sz w:val="22"/>
          <w:szCs w:val="22"/>
        </w:rPr>
        <w:t>(</w:t>
      </w:r>
      <w:r w:rsidRPr="004A5E27">
        <w:rPr>
          <w:rFonts w:ascii="Arial" w:hAnsi="Arial" w:cs="Arial"/>
          <w:i/>
          <w:iCs/>
          <w:spacing w:val="-2"/>
          <w:sz w:val="22"/>
          <w:szCs w:val="22"/>
        </w:rPr>
        <w:t>detail the reasons for the order below</w:t>
      </w:r>
      <w:r>
        <w:rPr>
          <w:rFonts w:ascii="Arial" w:hAnsi="Arial" w:cs="Arial"/>
          <w:spacing w:val="-2"/>
          <w:sz w:val="22"/>
          <w:szCs w:val="22"/>
        </w:rPr>
        <w:t>)</w:t>
      </w:r>
    </w:p>
    <w:p w14:paraId="2242685B" w14:textId="77777777" w:rsidR="003A26EF" w:rsidRPr="00CA64F9" w:rsidRDefault="003A26EF" w:rsidP="003A26EF">
      <w:pPr>
        <w:tabs>
          <w:tab w:val="left" w:pos="1275"/>
        </w:tabs>
        <w:rPr>
          <w:rFonts w:ascii="Arial" w:hAnsi="Arial" w:cs="Arial"/>
          <w:spacing w:val="-2"/>
          <w:sz w:val="22"/>
          <w:szCs w:val="22"/>
        </w:rPr>
      </w:pPr>
    </w:p>
    <w:p w14:paraId="465F9491"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5BD365C7"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2B048A12"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683196C6"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666DBB9F"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1AC3B1A8" w14:textId="77777777" w:rsidR="00756C55" w:rsidRPr="00756C55" w:rsidRDefault="00756C55" w:rsidP="00756C55">
      <w:pPr>
        <w:tabs>
          <w:tab w:val="left" w:pos="1275"/>
        </w:tabs>
        <w:spacing w:line="360" w:lineRule="auto"/>
        <w:rPr>
          <w:rFonts w:ascii="Arial" w:hAnsi="Arial" w:cs="Arial"/>
          <w:spacing w:val="-2"/>
          <w:sz w:val="22"/>
          <w:szCs w:val="22"/>
        </w:rPr>
      </w:pPr>
      <w:r w:rsidRPr="00756C55">
        <w:rPr>
          <w:rFonts w:ascii="Arial" w:hAnsi="Arial" w:cs="Arial"/>
          <w:spacing w:val="-2"/>
          <w:sz w:val="22"/>
          <w:szCs w:val="22"/>
        </w:rPr>
        <w:t>.................................................................................................................................................</w:t>
      </w:r>
    </w:p>
    <w:p w14:paraId="3FC74985" w14:textId="7694F5E5" w:rsidR="001C0A99" w:rsidRPr="00B53D88" w:rsidRDefault="00924AE4" w:rsidP="008A7042">
      <w:pPr>
        <w:tabs>
          <w:tab w:val="left" w:pos="1275"/>
        </w:tabs>
        <w:spacing w:line="360" w:lineRule="auto"/>
        <w:rPr>
          <w:rFonts w:ascii="Arial" w:hAnsi="Arial" w:cs="Arial"/>
          <w:spacing w:val="-2"/>
          <w:sz w:val="22"/>
          <w:szCs w:val="22"/>
        </w:rPr>
      </w:pPr>
      <w:r w:rsidRPr="00B53D88">
        <w:rPr>
          <w:rFonts w:ascii="Arial" w:hAnsi="Arial" w:cs="Arial"/>
          <w:spacing w:val="-2"/>
          <w:sz w:val="22"/>
          <w:szCs w:val="22"/>
        </w:rPr>
        <w:t>................................................................................................................................................</w:t>
      </w:r>
    </w:p>
    <w:p w14:paraId="5C02E2D6" w14:textId="56DEC5C3" w:rsidR="003A26EF" w:rsidRDefault="003A26EF" w:rsidP="00B53D88">
      <w:pPr>
        <w:tabs>
          <w:tab w:val="left" w:pos="1275"/>
        </w:tabs>
        <w:spacing w:line="360" w:lineRule="auto"/>
        <w:jc w:val="center"/>
        <w:rPr>
          <w:rFonts w:ascii="Arial" w:hAnsi="Arial" w:cs="Arial"/>
          <w:spacing w:val="-2"/>
          <w:sz w:val="22"/>
          <w:szCs w:val="22"/>
        </w:rPr>
      </w:pPr>
    </w:p>
    <w:p w14:paraId="3B559BAA" w14:textId="77777777" w:rsidR="00756C55" w:rsidRPr="00B53D88" w:rsidRDefault="00756C55" w:rsidP="00B53D88">
      <w:pPr>
        <w:tabs>
          <w:tab w:val="left" w:pos="1275"/>
        </w:tabs>
        <w:spacing w:line="360" w:lineRule="auto"/>
        <w:jc w:val="center"/>
        <w:rPr>
          <w:rFonts w:ascii="Arial" w:hAnsi="Arial" w:cs="Arial"/>
          <w:spacing w:val="-2"/>
          <w:sz w:val="22"/>
          <w:szCs w:val="22"/>
        </w:rPr>
      </w:pPr>
    </w:p>
    <w:p w14:paraId="1D448F50" w14:textId="12D1C608" w:rsidR="00E746C4" w:rsidRDefault="00E746C4" w:rsidP="00E746C4">
      <w:pPr>
        <w:spacing w:line="259" w:lineRule="auto"/>
        <w:rPr>
          <w:rFonts w:ascii="Arial" w:hAnsi="Arial" w:cs="Arial"/>
          <w:b/>
          <w:bCs/>
          <w:sz w:val="22"/>
          <w:szCs w:val="22"/>
        </w:rPr>
      </w:pPr>
      <w:r w:rsidRPr="07DF3467">
        <w:rPr>
          <w:rFonts w:ascii="Arial" w:hAnsi="Arial" w:cs="Arial"/>
          <w:b/>
          <w:bCs/>
          <w:sz w:val="22"/>
          <w:szCs w:val="22"/>
        </w:rPr>
        <w:lastRenderedPageBreak/>
        <w:t>Display of Prohibition Order</w:t>
      </w:r>
    </w:p>
    <w:p w14:paraId="085051F0" w14:textId="16808580" w:rsidR="00E746C4" w:rsidRDefault="00E746C4" w:rsidP="00E746C4">
      <w:pPr>
        <w:spacing w:line="259" w:lineRule="auto"/>
        <w:rPr>
          <w:rFonts w:ascii="Arial" w:hAnsi="Arial" w:cs="Arial"/>
          <w:sz w:val="22"/>
          <w:szCs w:val="22"/>
          <w:lang w:eastAsia="en-AU"/>
        </w:rPr>
      </w:pPr>
      <w:r w:rsidRPr="07DF3467">
        <w:rPr>
          <w:rFonts w:ascii="Arial" w:hAnsi="Arial" w:cs="Arial"/>
          <w:sz w:val="22"/>
          <w:szCs w:val="22"/>
        </w:rPr>
        <w:t xml:space="preserve">In accordance with section </w:t>
      </w:r>
      <w:r w:rsidRPr="00C468DE">
        <w:rPr>
          <w:rFonts w:ascii="Arial" w:hAnsi="Arial" w:cs="Arial"/>
          <w:sz w:val="22"/>
          <w:szCs w:val="22"/>
        </w:rPr>
        <w:t>44 of the Public Health Regulation 2022, a copy</w:t>
      </w:r>
      <w:r w:rsidRPr="07DF3467">
        <w:rPr>
          <w:rFonts w:ascii="Arial" w:hAnsi="Arial" w:cs="Arial"/>
          <w:sz w:val="22"/>
          <w:szCs w:val="22"/>
        </w:rPr>
        <w:t xml:space="preserve"> of this Prohibition Order must be displayed </w:t>
      </w:r>
      <w:r w:rsidRPr="07DF3467">
        <w:rPr>
          <w:rFonts w:ascii="Arial" w:hAnsi="Arial" w:cs="Arial"/>
          <w:sz w:val="22"/>
          <w:szCs w:val="22"/>
          <w:lang w:eastAsia="en-AU"/>
        </w:rPr>
        <w:t xml:space="preserve">in a conspicuous place at or near each entrance to the premises.  </w:t>
      </w:r>
    </w:p>
    <w:p w14:paraId="0C6429A6" w14:textId="77777777" w:rsidR="00E746C4" w:rsidRDefault="00E746C4" w:rsidP="00E746C4">
      <w:pPr>
        <w:spacing w:line="259" w:lineRule="auto"/>
        <w:rPr>
          <w:rFonts w:ascii="Arial" w:hAnsi="Arial" w:cs="Arial"/>
          <w:sz w:val="22"/>
          <w:szCs w:val="22"/>
          <w:lang w:eastAsia="en-AU"/>
        </w:rPr>
      </w:pPr>
    </w:p>
    <w:p w14:paraId="799E8763" w14:textId="7D4E6410" w:rsidR="00E746C4" w:rsidRDefault="00E746C4" w:rsidP="00E746C4">
      <w:pPr>
        <w:spacing w:line="259" w:lineRule="auto"/>
        <w:rPr>
          <w:rFonts w:ascii="Arial" w:hAnsi="Arial" w:cs="Arial"/>
          <w:sz w:val="22"/>
          <w:szCs w:val="22"/>
          <w:lang w:eastAsia="en-AU"/>
        </w:rPr>
      </w:pPr>
      <w:r w:rsidRPr="07DF3467">
        <w:rPr>
          <w:rFonts w:ascii="Arial" w:hAnsi="Arial" w:cs="Arial"/>
          <w:sz w:val="22"/>
          <w:szCs w:val="22"/>
          <w:lang w:eastAsia="en-AU"/>
        </w:rPr>
        <w:t xml:space="preserve">Not displaying a copy of the Prohibition Order in accordance with Section </w:t>
      </w:r>
      <w:r>
        <w:rPr>
          <w:rFonts w:ascii="Arial" w:hAnsi="Arial" w:cs="Arial"/>
          <w:sz w:val="22"/>
          <w:szCs w:val="22"/>
          <w:lang w:eastAsia="en-AU"/>
        </w:rPr>
        <w:t>4</w:t>
      </w:r>
      <w:r w:rsidRPr="07DF3467">
        <w:rPr>
          <w:rFonts w:ascii="Arial" w:hAnsi="Arial" w:cs="Arial"/>
          <w:sz w:val="22"/>
          <w:szCs w:val="22"/>
          <w:lang w:eastAsia="en-AU"/>
        </w:rPr>
        <w:t>4 is an offence, maximum penalty not exceeding $1100. In addition, on-the-spot penalty notices may also be issued for this offence.</w:t>
      </w:r>
    </w:p>
    <w:p w14:paraId="51BCE91C" w14:textId="77777777" w:rsidR="00E746C4" w:rsidRDefault="00E746C4" w:rsidP="00E746C4">
      <w:pPr>
        <w:tabs>
          <w:tab w:val="left" w:pos="1275"/>
        </w:tabs>
        <w:rPr>
          <w:rFonts w:ascii="Arial" w:hAnsi="Arial" w:cs="Arial"/>
          <w:spacing w:val="-2"/>
        </w:rPr>
      </w:pPr>
    </w:p>
    <w:p w14:paraId="0D0B940D" w14:textId="5112171A" w:rsidR="00202C2C" w:rsidRDefault="00202C2C" w:rsidP="00202C2C">
      <w:pPr>
        <w:rPr>
          <w:rFonts w:ascii="Arial" w:hAnsi="Arial" w:cs="Arial"/>
          <w:sz w:val="22"/>
          <w:szCs w:val="22"/>
        </w:rPr>
      </w:pPr>
      <w:r w:rsidRPr="312706AB">
        <w:rPr>
          <w:rFonts w:ascii="Arial" w:hAnsi="Arial" w:cs="Arial"/>
          <w:b/>
          <w:bCs/>
          <w:sz w:val="22"/>
          <w:szCs w:val="22"/>
        </w:rPr>
        <w:t>Prescribed Fee payable</w:t>
      </w:r>
    </w:p>
    <w:p w14:paraId="5C05A5AE" w14:textId="0881C931" w:rsidR="00202C2C" w:rsidRPr="002B6BA1" w:rsidRDefault="00202C2C" w:rsidP="00202C2C">
      <w:pPr>
        <w:rPr>
          <w:rFonts w:ascii="Arial" w:hAnsi="Arial" w:cs="Arial"/>
          <w:sz w:val="22"/>
          <w:szCs w:val="22"/>
        </w:rPr>
      </w:pPr>
      <w:r w:rsidRPr="312706AB">
        <w:rPr>
          <w:rFonts w:ascii="Arial" w:hAnsi="Arial" w:cs="Arial"/>
          <w:sz w:val="22"/>
          <w:szCs w:val="22"/>
        </w:rPr>
        <w:t xml:space="preserve">In accordance with </w:t>
      </w:r>
      <w:r w:rsidR="00B52BE5" w:rsidRPr="312706AB">
        <w:rPr>
          <w:rFonts w:ascii="Arial" w:hAnsi="Arial" w:cs="Arial"/>
          <w:sz w:val="22"/>
          <w:szCs w:val="22"/>
        </w:rPr>
        <w:t>section 124</w:t>
      </w:r>
      <w:r w:rsidRPr="312706AB">
        <w:rPr>
          <w:rFonts w:ascii="Arial" w:hAnsi="Arial" w:cs="Arial"/>
          <w:sz w:val="22"/>
          <w:szCs w:val="22"/>
        </w:rPr>
        <w:t xml:space="preserve"> of </w:t>
      </w:r>
      <w:r w:rsidRPr="002B6BA1">
        <w:rPr>
          <w:rFonts w:ascii="Arial" w:hAnsi="Arial" w:cs="Arial"/>
          <w:sz w:val="22"/>
          <w:szCs w:val="22"/>
        </w:rPr>
        <w:t>the Public Health Regulation 20</w:t>
      </w:r>
      <w:r w:rsidR="00B52BE5" w:rsidRPr="002B6BA1">
        <w:rPr>
          <w:rFonts w:ascii="Arial" w:hAnsi="Arial" w:cs="Arial"/>
          <w:sz w:val="22"/>
          <w:szCs w:val="22"/>
        </w:rPr>
        <w:t>2</w:t>
      </w:r>
      <w:r w:rsidRPr="002B6BA1">
        <w:rPr>
          <w:rFonts w:ascii="Arial" w:hAnsi="Arial" w:cs="Arial"/>
          <w:sz w:val="22"/>
          <w:szCs w:val="22"/>
        </w:rPr>
        <w:t>2, a prescribed</w:t>
      </w:r>
      <w:r w:rsidRPr="312706AB">
        <w:rPr>
          <w:rFonts w:ascii="Arial" w:hAnsi="Arial" w:cs="Arial"/>
          <w:sz w:val="22"/>
          <w:szCs w:val="22"/>
        </w:rPr>
        <w:t xml:space="preserve"> fee of....................................... is payable on this prohibition order in relation to the Regulated System. The prescribed fee must be paid to the relevant agency with</w:t>
      </w:r>
      <w:r w:rsidR="00D37BF1" w:rsidRPr="312706AB">
        <w:rPr>
          <w:rFonts w:ascii="Arial" w:hAnsi="Arial" w:cs="Arial"/>
          <w:sz w:val="22"/>
          <w:szCs w:val="22"/>
        </w:rPr>
        <w:t>in</w:t>
      </w:r>
      <w:r w:rsidRPr="312706AB">
        <w:rPr>
          <w:rFonts w:ascii="Arial" w:hAnsi="Arial" w:cs="Arial"/>
          <w:sz w:val="22"/>
          <w:szCs w:val="22"/>
        </w:rPr>
        <w:t xml:space="preserve"> 60 days after the notice is given. Application may be made to the relevant agency for an extension of time to pay the fee or for a part </w:t>
      </w:r>
      <w:r w:rsidRPr="002B6BA1">
        <w:rPr>
          <w:rFonts w:ascii="Arial" w:hAnsi="Arial" w:cs="Arial"/>
          <w:sz w:val="22"/>
          <w:szCs w:val="22"/>
        </w:rPr>
        <w:t xml:space="preserve">or whole waiver of the fee. Failure to pay any outstanding fee within the required period, or after an extension period allowed by the relevant agency, is an offence under </w:t>
      </w:r>
      <w:r w:rsidR="00B52BE5" w:rsidRPr="002B6BA1">
        <w:rPr>
          <w:rFonts w:ascii="Arial" w:hAnsi="Arial" w:cs="Arial"/>
          <w:sz w:val="22"/>
          <w:szCs w:val="22"/>
        </w:rPr>
        <w:t>section 124</w:t>
      </w:r>
      <w:r w:rsidRPr="002B6BA1">
        <w:rPr>
          <w:rFonts w:ascii="Arial" w:hAnsi="Arial" w:cs="Arial"/>
          <w:sz w:val="22"/>
          <w:szCs w:val="22"/>
        </w:rPr>
        <w:t xml:space="preserve"> of the Public Health Regulation 20</w:t>
      </w:r>
      <w:r w:rsidR="00B52BE5" w:rsidRPr="002B6BA1">
        <w:rPr>
          <w:rFonts w:ascii="Arial" w:hAnsi="Arial" w:cs="Arial"/>
          <w:sz w:val="22"/>
          <w:szCs w:val="22"/>
        </w:rPr>
        <w:t>2</w:t>
      </w:r>
      <w:r w:rsidRPr="002B6BA1">
        <w:rPr>
          <w:rFonts w:ascii="Arial" w:hAnsi="Arial" w:cs="Arial"/>
          <w:sz w:val="22"/>
          <w:szCs w:val="22"/>
        </w:rPr>
        <w:t>2. An invoice will be issued for payment</w:t>
      </w:r>
      <w:bookmarkStart w:id="2" w:name="_Int_YxhxPYwd"/>
      <w:r w:rsidRPr="002B6BA1">
        <w:rPr>
          <w:rFonts w:ascii="Arial" w:hAnsi="Arial" w:cs="Arial"/>
          <w:sz w:val="22"/>
          <w:szCs w:val="22"/>
        </w:rPr>
        <w:t xml:space="preserve">. </w:t>
      </w:r>
      <w:bookmarkEnd w:id="2"/>
    </w:p>
    <w:p w14:paraId="0E27B00A" w14:textId="77777777" w:rsidR="00202C2C" w:rsidRDefault="00202C2C" w:rsidP="00202C2C">
      <w:pPr>
        <w:rPr>
          <w:rFonts w:ascii="Arial" w:hAnsi="Arial" w:cs="Arial"/>
          <w:sz w:val="22"/>
          <w:szCs w:val="22"/>
        </w:rPr>
      </w:pPr>
    </w:p>
    <w:p w14:paraId="0F91978C" w14:textId="77777777" w:rsidR="00202C2C" w:rsidRDefault="00202C2C" w:rsidP="00202C2C">
      <w:pPr>
        <w:rPr>
          <w:rFonts w:ascii="Arial" w:hAnsi="Arial" w:cs="Arial"/>
          <w:sz w:val="22"/>
          <w:szCs w:val="22"/>
        </w:rPr>
      </w:pPr>
      <w:r>
        <w:rPr>
          <w:rFonts w:ascii="Arial" w:hAnsi="Arial" w:cs="Arial"/>
          <w:sz w:val="22"/>
          <w:szCs w:val="22"/>
        </w:rPr>
        <w:t>The relevant agency for this</w:t>
      </w:r>
      <w:r w:rsidR="003F6533">
        <w:rPr>
          <w:rFonts w:ascii="Arial" w:hAnsi="Arial" w:cs="Arial"/>
          <w:sz w:val="22"/>
          <w:szCs w:val="22"/>
        </w:rPr>
        <w:t xml:space="preserve"> prohibition</w:t>
      </w:r>
      <w:r>
        <w:rPr>
          <w:rFonts w:ascii="Arial" w:hAnsi="Arial" w:cs="Arial"/>
          <w:sz w:val="22"/>
          <w:szCs w:val="22"/>
        </w:rPr>
        <w:t xml:space="preserve"> notice is:</w:t>
      </w:r>
    </w:p>
    <w:p w14:paraId="60061E4C" w14:textId="77777777" w:rsidR="00202C2C" w:rsidRDefault="00202C2C" w:rsidP="00202C2C">
      <w:pPr>
        <w:rPr>
          <w:rFonts w:ascii="Arial" w:hAnsi="Arial" w:cs="Arial"/>
          <w:sz w:val="22"/>
          <w:szCs w:val="22"/>
        </w:rPr>
      </w:pPr>
    </w:p>
    <w:p w14:paraId="10FE8A6E" w14:textId="5CE061E7" w:rsidR="00202C2C" w:rsidRDefault="00202C2C" w:rsidP="00202C2C">
      <w:pPr>
        <w:pStyle w:val="ListParagraph"/>
        <w:numPr>
          <w:ilvl w:val="0"/>
          <w:numId w:val="37"/>
        </w:numPr>
        <w:spacing w:after="200" w:line="276" w:lineRule="auto"/>
        <w:rPr>
          <w:rFonts w:ascii="Arial" w:hAnsi="Arial" w:cs="Arial"/>
          <w:sz w:val="22"/>
          <w:szCs w:val="22"/>
        </w:rPr>
      </w:pPr>
      <w:r w:rsidRPr="312706AB">
        <w:rPr>
          <w:rFonts w:ascii="Arial" w:hAnsi="Arial" w:cs="Arial"/>
          <w:sz w:val="22"/>
          <w:szCs w:val="22"/>
        </w:rPr>
        <w:t xml:space="preserve">The </w:t>
      </w:r>
      <w:r w:rsidR="00B52BE5" w:rsidRPr="312706AB">
        <w:rPr>
          <w:rFonts w:ascii="Arial" w:hAnsi="Arial" w:cs="Arial"/>
          <w:sz w:val="22"/>
          <w:szCs w:val="22"/>
        </w:rPr>
        <w:t>Secretary</w:t>
      </w:r>
      <w:r w:rsidRPr="312706AB">
        <w:rPr>
          <w:rFonts w:ascii="Arial" w:hAnsi="Arial" w:cs="Arial"/>
          <w:sz w:val="22"/>
          <w:szCs w:val="22"/>
        </w:rPr>
        <w:t xml:space="preserve"> of the Ministry of Health, </w:t>
      </w:r>
      <w:r w:rsidRPr="312706AB">
        <w:rPr>
          <w:rFonts w:ascii="Arial" w:hAnsi="Arial" w:cs="Arial"/>
          <w:b/>
          <w:bCs/>
          <w:sz w:val="22"/>
          <w:szCs w:val="22"/>
          <w:u w:val="single"/>
        </w:rPr>
        <w:t>or</w:t>
      </w:r>
    </w:p>
    <w:p w14:paraId="3F79B178" w14:textId="77777777"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 xml:space="preserve">.......................................................................Local Government Authority, </w:t>
      </w:r>
      <w:r>
        <w:rPr>
          <w:rFonts w:ascii="Arial" w:hAnsi="Arial" w:cs="Arial"/>
          <w:b/>
          <w:sz w:val="22"/>
          <w:szCs w:val="22"/>
          <w:u w:val="single"/>
        </w:rPr>
        <w:t>or</w:t>
      </w:r>
      <w:r>
        <w:rPr>
          <w:rFonts w:ascii="Arial" w:hAnsi="Arial" w:cs="Arial"/>
          <w:sz w:val="22"/>
          <w:szCs w:val="22"/>
        </w:rPr>
        <w:t xml:space="preserve">  </w:t>
      </w:r>
    </w:p>
    <w:p w14:paraId="7379EA0C" w14:textId="77777777"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2C2C" w14:paraId="365050B6" w14:textId="77777777" w:rsidTr="00B312FB">
        <w:tc>
          <w:tcPr>
            <w:tcW w:w="9628" w:type="dxa"/>
            <w:tcBorders>
              <w:top w:val="single" w:sz="4" w:space="0" w:color="auto"/>
              <w:left w:val="single" w:sz="4" w:space="0" w:color="auto"/>
              <w:bottom w:val="single" w:sz="4" w:space="0" w:color="auto"/>
              <w:right w:val="single" w:sz="4" w:space="0" w:color="auto"/>
            </w:tcBorders>
          </w:tcPr>
          <w:p w14:paraId="3609EAF1" w14:textId="26AC0526" w:rsidR="00202C2C" w:rsidRPr="00311061" w:rsidRDefault="00202C2C" w:rsidP="00167110">
            <w:pPr>
              <w:tabs>
                <w:tab w:val="num" w:pos="747"/>
              </w:tabs>
              <w:rPr>
                <w:rFonts w:ascii="Arial" w:hAnsi="Arial" w:cs="Arial"/>
                <w:sz w:val="22"/>
                <w:szCs w:val="22"/>
              </w:rPr>
            </w:pPr>
            <w:r w:rsidRPr="00311061">
              <w:rPr>
                <w:rFonts w:ascii="Arial" w:hAnsi="Arial" w:cs="Arial"/>
                <w:b/>
                <w:bCs/>
                <w:sz w:val="22"/>
                <w:szCs w:val="22"/>
              </w:rPr>
              <w:t>Note</w:t>
            </w:r>
            <w:r w:rsidRPr="00311061">
              <w:rPr>
                <w:rFonts w:ascii="Arial" w:hAnsi="Arial" w:cs="Arial"/>
                <w:sz w:val="22"/>
                <w:szCs w:val="22"/>
              </w:rPr>
              <w:t xml:space="preserve">: A Clearance Certificate can only be issued if, after an inspection of the premises subject to the order, an Authorised Officer is satisfied that there is no </w:t>
            </w:r>
            <w:proofErr w:type="gramStart"/>
            <w:r w:rsidRPr="00311061">
              <w:rPr>
                <w:rFonts w:ascii="Arial" w:hAnsi="Arial" w:cs="Arial"/>
                <w:sz w:val="22"/>
                <w:szCs w:val="22"/>
              </w:rPr>
              <w:t xml:space="preserve">serious </w:t>
            </w:r>
            <w:r w:rsidR="00E746C4" w:rsidRPr="00311061">
              <w:rPr>
                <w:rFonts w:ascii="Arial" w:hAnsi="Arial" w:cs="Arial"/>
                <w:sz w:val="22"/>
                <w:szCs w:val="22"/>
              </w:rPr>
              <w:t>danger</w:t>
            </w:r>
            <w:proofErr w:type="gramEnd"/>
            <w:r w:rsidRPr="00311061">
              <w:rPr>
                <w:rFonts w:ascii="Arial" w:hAnsi="Arial" w:cs="Arial"/>
                <w:sz w:val="22"/>
                <w:szCs w:val="22"/>
              </w:rPr>
              <w:t xml:space="preserve"> to public health.</w:t>
            </w:r>
          </w:p>
          <w:p w14:paraId="4B94D5A5" w14:textId="77777777" w:rsidR="00BF7950" w:rsidRPr="00311061" w:rsidRDefault="00BF7950" w:rsidP="00167110">
            <w:pPr>
              <w:tabs>
                <w:tab w:val="num" w:pos="747"/>
              </w:tabs>
              <w:rPr>
                <w:rFonts w:ascii="Arial" w:hAnsi="Arial" w:cs="Arial"/>
                <w:sz w:val="22"/>
                <w:szCs w:val="22"/>
              </w:rPr>
            </w:pPr>
          </w:p>
          <w:p w14:paraId="3B536CD5" w14:textId="6DB2B055" w:rsidR="00202C2C" w:rsidRPr="00311061" w:rsidRDefault="00202C2C" w:rsidP="00167110">
            <w:pPr>
              <w:tabs>
                <w:tab w:val="num" w:pos="747"/>
              </w:tabs>
              <w:rPr>
                <w:rFonts w:ascii="Arial" w:hAnsi="Arial" w:cs="Arial"/>
                <w:sz w:val="22"/>
                <w:szCs w:val="22"/>
              </w:rPr>
            </w:pPr>
            <w:r w:rsidRPr="00311061">
              <w:rPr>
                <w:rFonts w:ascii="Arial" w:hAnsi="Arial" w:cs="Arial"/>
                <w:sz w:val="22"/>
                <w:szCs w:val="22"/>
              </w:rPr>
              <w:t xml:space="preserve">The Occupier may, at any time after the prohibition order has been served, make a written request to the </w:t>
            </w:r>
            <w:r w:rsidR="00B52BE5" w:rsidRPr="00311061">
              <w:rPr>
                <w:rFonts w:ascii="Arial" w:hAnsi="Arial" w:cs="Arial"/>
                <w:sz w:val="22"/>
                <w:szCs w:val="22"/>
              </w:rPr>
              <w:t>Secretary</w:t>
            </w:r>
            <w:r w:rsidRPr="00311061">
              <w:rPr>
                <w:rFonts w:ascii="Arial" w:hAnsi="Arial" w:cs="Arial"/>
                <w:sz w:val="22"/>
                <w:szCs w:val="22"/>
              </w:rPr>
              <w:t xml:space="preserve"> or a delegate to cause the premises to be inspected by an Authorised Officer.</w:t>
            </w:r>
          </w:p>
          <w:p w14:paraId="3DEEC669" w14:textId="77777777" w:rsidR="00202C2C" w:rsidRPr="00311061" w:rsidRDefault="00202C2C" w:rsidP="00167110">
            <w:pPr>
              <w:tabs>
                <w:tab w:val="num" w:pos="747"/>
              </w:tabs>
              <w:rPr>
                <w:rFonts w:ascii="Arial" w:hAnsi="Arial" w:cs="Arial"/>
                <w:sz w:val="22"/>
                <w:szCs w:val="22"/>
              </w:rPr>
            </w:pPr>
          </w:p>
          <w:p w14:paraId="78111037" w14:textId="22635663" w:rsidR="00202C2C" w:rsidRPr="00311061" w:rsidRDefault="00202C2C" w:rsidP="00167110">
            <w:pPr>
              <w:tabs>
                <w:tab w:val="left" w:leader="dot" w:pos="6270"/>
              </w:tabs>
              <w:jc w:val="both"/>
              <w:rPr>
                <w:rFonts w:ascii="Arial" w:hAnsi="Arial" w:cs="Arial"/>
                <w:sz w:val="22"/>
                <w:szCs w:val="22"/>
              </w:rPr>
            </w:pPr>
            <w:r w:rsidRPr="00311061">
              <w:rPr>
                <w:rFonts w:ascii="Arial" w:hAnsi="Arial" w:cs="Arial"/>
                <w:sz w:val="22"/>
                <w:szCs w:val="22"/>
              </w:rPr>
              <w:t xml:space="preserve">If a request for inspection is made and, through no fault of the Occupier who made the request, the inspection does not take place within 2 working days of the request being received by the </w:t>
            </w:r>
            <w:r w:rsidR="00B52BE5" w:rsidRPr="00311061">
              <w:rPr>
                <w:rFonts w:ascii="Arial" w:hAnsi="Arial" w:cs="Arial"/>
                <w:sz w:val="22"/>
                <w:szCs w:val="22"/>
              </w:rPr>
              <w:t>Secretary</w:t>
            </w:r>
            <w:r w:rsidRPr="00311061">
              <w:rPr>
                <w:rFonts w:ascii="Arial" w:hAnsi="Arial" w:cs="Arial"/>
                <w:sz w:val="22"/>
                <w:szCs w:val="22"/>
              </w:rPr>
              <w:t xml:space="preserve"> or delegate, a Clearance Certificate is taken to have been given.</w:t>
            </w:r>
          </w:p>
          <w:p w14:paraId="3656B9AB" w14:textId="77777777" w:rsidR="00202C2C" w:rsidRPr="00311061" w:rsidRDefault="00202C2C" w:rsidP="00167110">
            <w:pPr>
              <w:autoSpaceDE w:val="0"/>
              <w:autoSpaceDN w:val="0"/>
              <w:adjustRightInd w:val="0"/>
              <w:rPr>
                <w:rFonts w:ascii="Arial" w:hAnsi="Arial" w:cs="Arial"/>
                <w:sz w:val="22"/>
                <w:szCs w:val="22"/>
              </w:rPr>
            </w:pPr>
          </w:p>
          <w:p w14:paraId="4D47634E" w14:textId="15E044A4" w:rsidR="00202C2C" w:rsidRPr="00311061" w:rsidRDefault="00202C2C" w:rsidP="00167110">
            <w:pPr>
              <w:autoSpaceDE w:val="0"/>
              <w:autoSpaceDN w:val="0"/>
              <w:adjustRightInd w:val="0"/>
              <w:rPr>
                <w:rFonts w:ascii="Arial" w:hAnsi="Arial" w:cs="Arial"/>
                <w:sz w:val="22"/>
                <w:szCs w:val="22"/>
              </w:rPr>
            </w:pPr>
            <w:r w:rsidRPr="00311061">
              <w:rPr>
                <w:rFonts w:ascii="Arial" w:hAnsi="Arial" w:cs="Arial"/>
                <w:sz w:val="22"/>
                <w:szCs w:val="22"/>
              </w:rPr>
              <w:t xml:space="preserve">You are advised that under the provisions of section 48 of the </w:t>
            </w:r>
            <w:r w:rsidRPr="00311061">
              <w:rPr>
                <w:rFonts w:ascii="Arial" w:hAnsi="Arial" w:cs="Arial"/>
                <w:i/>
                <w:iCs/>
                <w:sz w:val="22"/>
                <w:szCs w:val="22"/>
              </w:rPr>
              <w:t>Public Health Act 2010</w:t>
            </w:r>
            <w:r w:rsidRPr="00311061">
              <w:rPr>
                <w:rFonts w:ascii="Arial" w:hAnsi="Arial" w:cs="Arial"/>
                <w:sz w:val="22"/>
                <w:szCs w:val="22"/>
              </w:rPr>
              <w:t xml:space="preserve"> you may apply to the Administrative Decisions Tribunal for a review of </w:t>
            </w:r>
            <w:r w:rsidR="643B04A8" w:rsidRPr="00311061">
              <w:rPr>
                <w:rFonts w:ascii="Arial" w:hAnsi="Arial" w:cs="Arial"/>
                <w:sz w:val="22"/>
                <w:szCs w:val="22"/>
              </w:rPr>
              <w:t>a decision not to issue a clearance certificate</w:t>
            </w:r>
            <w:bookmarkStart w:id="3" w:name="_Int_61Tbr2tw"/>
            <w:r w:rsidRPr="00311061">
              <w:rPr>
                <w:rFonts w:ascii="Arial" w:hAnsi="Arial" w:cs="Arial"/>
                <w:sz w:val="22"/>
                <w:szCs w:val="22"/>
              </w:rPr>
              <w:t xml:space="preserve">. </w:t>
            </w:r>
            <w:bookmarkEnd w:id="3"/>
          </w:p>
          <w:p w14:paraId="45FB0818" w14:textId="77777777" w:rsidR="00202C2C" w:rsidRPr="00311061" w:rsidRDefault="00202C2C" w:rsidP="00167110">
            <w:pPr>
              <w:autoSpaceDE w:val="0"/>
              <w:autoSpaceDN w:val="0"/>
              <w:adjustRightInd w:val="0"/>
              <w:rPr>
                <w:rFonts w:ascii="Arial" w:hAnsi="Arial" w:cs="Arial"/>
                <w:sz w:val="22"/>
                <w:szCs w:val="22"/>
              </w:rPr>
            </w:pPr>
          </w:p>
          <w:p w14:paraId="049F31CB" w14:textId="1B19B084" w:rsidR="00202C2C" w:rsidRPr="00311061" w:rsidRDefault="00202C2C">
            <w:pPr>
              <w:rPr>
                <w:rFonts w:ascii="Arial" w:hAnsi="Arial" w:cs="Arial"/>
                <w:sz w:val="22"/>
                <w:szCs w:val="22"/>
              </w:rPr>
            </w:pPr>
            <w:r w:rsidRPr="00311061">
              <w:rPr>
                <w:rFonts w:ascii="Arial" w:hAnsi="Arial" w:cs="Arial"/>
                <w:sz w:val="22"/>
                <w:szCs w:val="22"/>
              </w:rPr>
              <w:t>If you contravene or fail to comply with this Prohibition Order the maximum penalty is:</w:t>
            </w:r>
          </w:p>
          <w:p w14:paraId="2CCA3DBB" w14:textId="77777777" w:rsidR="00202C2C" w:rsidRPr="00311061" w:rsidRDefault="00202C2C" w:rsidP="00167110">
            <w:pPr>
              <w:ind w:left="680" w:hanging="340"/>
              <w:rPr>
                <w:rFonts w:ascii="Arial" w:hAnsi="Arial" w:cs="Arial"/>
                <w:sz w:val="22"/>
                <w:szCs w:val="22"/>
              </w:rPr>
            </w:pPr>
            <w:r w:rsidRPr="00311061">
              <w:rPr>
                <w:rFonts w:ascii="Arial" w:hAnsi="Arial" w:cs="Arial"/>
                <w:sz w:val="22"/>
                <w:szCs w:val="22"/>
              </w:rPr>
              <w:t>(a)  in the case of an individual—</w:t>
            </w:r>
            <w:r w:rsidR="001D0ACE" w:rsidRPr="00311061">
              <w:rPr>
                <w:rFonts w:ascii="Arial" w:hAnsi="Arial" w:cs="Arial"/>
                <w:sz w:val="22"/>
                <w:szCs w:val="22"/>
              </w:rPr>
              <w:t xml:space="preserve">200 </w:t>
            </w:r>
            <w:r w:rsidRPr="00311061">
              <w:rPr>
                <w:rFonts w:ascii="Arial" w:hAnsi="Arial" w:cs="Arial"/>
                <w:sz w:val="22"/>
                <w:szCs w:val="22"/>
              </w:rPr>
              <w:t xml:space="preserve">penalty units, or 12 </w:t>
            </w:r>
            <w:bookmarkStart w:id="4" w:name="_Int_gkCMIQMU"/>
            <w:r w:rsidRPr="00311061">
              <w:rPr>
                <w:rFonts w:ascii="Arial" w:hAnsi="Arial" w:cs="Arial"/>
                <w:sz w:val="22"/>
                <w:szCs w:val="22"/>
              </w:rPr>
              <w:t>months</w:t>
            </w:r>
            <w:bookmarkEnd w:id="4"/>
            <w:r w:rsidRPr="00311061">
              <w:rPr>
                <w:rFonts w:ascii="Arial" w:hAnsi="Arial" w:cs="Arial"/>
                <w:sz w:val="22"/>
                <w:szCs w:val="22"/>
              </w:rPr>
              <w:t xml:space="preserve"> imprisonment, or both, and, in the case of a continuing offence, a further </w:t>
            </w:r>
            <w:r w:rsidR="001D0ACE" w:rsidRPr="00311061">
              <w:rPr>
                <w:rFonts w:ascii="Arial" w:hAnsi="Arial" w:cs="Arial"/>
                <w:sz w:val="22"/>
                <w:szCs w:val="22"/>
              </w:rPr>
              <w:t xml:space="preserve">100 </w:t>
            </w:r>
            <w:r w:rsidRPr="00311061">
              <w:rPr>
                <w:rFonts w:ascii="Arial" w:hAnsi="Arial" w:cs="Arial"/>
                <w:sz w:val="22"/>
                <w:szCs w:val="22"/>
              </w:rPr>
              <w:t>penalty units for each day the offence continues, or</w:t>
            </w:r>
          </w:p>
          <w:p w14:paraId="53128261" w14:textId="166BE31F" w:rsidR="00202C2C" w:rsidRPr="00167110" w:rsidRDefault="00202C2C" w:rsidP="00311061">
            <w:pPr>
              <w:ind w:left="680" w:hanging="340"/>
              <w:rPr>
                <w:rFonts w:ascii="Arial" w:hAnsi="Arial" w:cs="Arial"/>
                <w:sz w:val="22"/>
                <w:szCs w:val="22"/>
              </w:rPr>
            </w:pPr>
            <w:r w:rsidRPr="00311061">
              <w:rPr>
                <w:rFonts w:ascii="Arial" w:hAnsi="Arial" w:cs="Arial"/>
                <w:sz w:val="22"/>
                <w:szCs w:val="22"/>
              </w:rPr>
              <w:t>(b)  in the case of a corporation—</w:t>
            </w:r>
            <w:r w:rsidR="001D0ACE" w:rsidRPr="00311061">
              <w:rPr>
                <w:rFonts w:ascii="Arial" w:hAnsi="Arial" w:cs="Arial"/>
                <w:sz w:val="22"/>
                <w:szCs w:val="22"/>
              </w:rPr>
              <w:t>1000</w:t>
            </w:r>
            <w:r w:rsidRPr="00311061">
              <w:rPr>
                <w:rFonts w:ascii="Arial" w:hAnsi="Arial" w:cs="Arial"/>
                <w:sz w:val="22"/>
                <w:szCs w:val="22"/>
              </w:rPr>
              <w:t xml:space="preserve"> penalty units and, in the case of a continuing offence, a further </w:t>
            </w:r>
            <w:r w:rsidR="001D0ACE" w:rsidRPr="00311061">
              <w:rPr>
                <w:rFonts w:ascii="Arial" w:hAnsi="Arial" w:cs="Arial"/>
                <w:sz w:val="22"/>
                <w:szCs w:val="22"/>
              </w:rPr>
              <w:t>500</w:t>
            </w:r>
            <w:r w:rsidRPr="00311061">
              <w:rPr>
                <w:rFonts w:ascii="Arial" w:hAnsi="Arial" w:cs="Arial"/>
                <w:sz w:val="22"/>
                <w:szCs w:val="22"/>
              </w:rPr>
              <w:t xml:space="preserve"> penalty units for each day the offence continues.</w:t>
            </w:r>
          </w:p>
        </w:tc>
      </w:tr>
    </w:tbl>
    <w:p w14:paraId="62486C05" w14:textId="77777777" w:rsidR="00202C2C" w:rsidRDefault="00202C2C" w:rsidP="00202C2C">
      <w:pPr>
        <w:autoSpaceDE w:val="0"/>
        <w:autoSpaceDN w:val="0"/>
        <w:adjustRightInd w:val="0"/>
        <w:rPr>
          <w:rFonts w:ascii="Arial" w:hAnsi="Arial" w:cs="Arial"/>
          <w:sz w:val="22"/>
          <w:szCs w:val="22"/>
        </w:rPr>
      </w:pPr>
    </w:p>
    <w:p w14:paraId="29E4F73B" w14:textId="77777777" w:rsidR="00E746C4" w:rsidRDefault="00202C2C" w:rsidP="00202C2C">
      <w:pPr>
        <w:autoSpaceDE w:val="0"/>
        <w:autoSpaceDN w:val="0"/>
        <w:adjustRightInd w:val="0"/>
        <w:rPr>
          <w:rFonts w:ascii="Arial" w:hAnsi="Arial" w:cs="Arial"/>
          <w:sz w:val="22"/>
          <w:szCs w:val="22"/>
        </w:rPr>
      </w:pPr>
      <w:r w:rsidRPr="312706AB">
        <w:rPr>
          <w:rFonts w:ascii="Arial" w:hAnsi="Arial" w:cs="Arial"/>
          <w:sz w:val="22"/>
          <w:szCs w:val="22"/>
        </w:rPr>
        <w:t>If you require any further information in this matter, please contact</w:t>
      </w:r>
      <w:r w:rsidR="00E746C4">
        <w:rPr>
          <w:rFonts w:ascii="Arial" w:hAnsi="Arial" w:cs="Arial"/>
          <w:sz w:val="22"/>
          <w:szCs w:val="22"/>
        </w:rPr>
        <w:t>:</w:t>
      </w:r>
    </w:p>
    <w:p w14:paraId="5DF5DDED" w14:textId="77777777" w:rsidR="00E746C4" w:rsidRDefault="00E746C4" w:rsidP="00202C2C">
      <w:pPr>
        <w:autoSpaceDE w:val="0"/>
        <w:autoSpaceDN w:val="0"/>
        <w:adjustRightInd w:val="0"/>
        <w:rPr>
          <w:rFonts w:ascii="Arial" w:hAnsi="Arial" w:cs="Arial"/>
          <w:sz w:val="22"/>
          <w:szCs w:val="22"/>
        </w:rPr>
      </w:pPr>
    </w:p>
    <w:p w14:paraId="02882F86" w14:textId="3C4FAECE" w:rsidR="00202C2C" w:rsidRDefault="00202C2C" w:rsidP="00202C2C">
      <w:pPr>
        <w:autoSpaceDE w:val="0"/>
        <w:autoSpaceDN w:val="0"/>
        <w:adjustRightInd w:val="0"/>
        <w:rPr>
          <w:rFonts w:ascii="Arial" w:hAnsi="Arial" w:cs="Arial"/>
          <w:sz w:val="22"/>
          <w:szCs w:val="22"/>
        </w:rPr>
      </w:pPr>
      <w:r w:rsidRPr="312706AB">
        <w:rPr>
          <w:rFonts w:ascii="Arial" w:hAnsi="Arial" w:cs="Arial"/>
          <w:sz w:val="22"/>
          <w:szCs w:val="22"/>
        </w:rPr>
        <w:t>...................................................(Officer) on.....................................(telephone number)</w:t>
      </w:r>
    </w:p>
    <w:p w14:paraId="118E4E4D" w14:textId="502B795C" w:rsidR="312706AB" w:rsidRDefault="312706AB" w:rsidP="312706AB">
      <w:pPr>
        <w:jc w:val="both"/>
        <w:rPr>
          <w:rFonts w:ascii="Arial" w:hAnsi="Arial" w:cs="Arial"/>
          <w:sz w:val="22"/>
          <w:szCs w:val="22"/>
        </w:rPr>
      </w:pPr>
    </w:p>
    <w:p w14:paraId="3E59CD14" w14:textId="48B6114A" w:rsidR="312706AB" w:rsidRDefault="312706AB" w:rsidP="312706AB">
      <w:pPr>
        <w:jc w:val="both"/>
        <w:rPr>
          <w:rFonts w:ascii="Arial" w:hAnsi="Arial" w:cs="Arial"/>
          <w:sz w:val="22"/>
          <w:szCs w:val="22"/>
        </w:rPr>
      </w:pPr>
      <w:r w:rsidRPr="312706AB">
        <w:rPr>
          <w:rFonts w:ascii="Arial" w:hAnsi="Arial" w:cs="Arial"/>
          <w:sz w:val="22"/>
          <w:szCs w:val="22"/>
        </w:rPr>
        <w:t>….................................................................</w:t>
      </w:r>
    </w:p>
    <w:p w14:paraId="1299C43A" w14:textId="786BDFB3" w:rsidR="00202C2C" w:rsidRDefault="00202C2C" w:rsidP="00202C2C">
      <w:pPr>
        <w:jc w:val="both"/>
        <w:rPr>
          <w:rFonts w:ascii="Arial" w:hAnsi="Arial" w:cs="Arial"/>
          <w:sz w:val="22"/>
          <w:szCs w:val="22"/>
        </w:rPr>
      </w:pPr>
      <w:r w:rsidRPr="312706AB">
        <w:rPr>
          <w:rFonts w:ascii="Arial" w:hAnsi="Arial" w:cs="Arial"/>
          <w:sz w:val="22"/>
          <w:szCs w:val="22"/>
        </w:rPr>
        <w:t xml:space="preserve">Delegate of the </w:t>
      </w:r>
      <w:r w:rsidR="00B52BE5" w:rsidRPr="312706AB">
        <w:rPr>
          <w:rFonts w:ascii="Arial" w:hAnsi="Arial" w:cs="Arial"/>
          <w:sz w:val="22"/>
          <w:szCs w:val="22"/>
        </w:rPr>
        <w:t>Secretary</w:t>
      </w:r>
      <w:r w:rsidRPr="312706AB">
        <w:rPr>
          <w:rFonts w:ascii="Arial" w:hAnsi="Arial" w:cs="Arial"/>
          <w:sz w:val="22"/>
          <w:szCs w:val="22"/>
        </w:rPr>
        <w:t xml:space="preserve"> of the Ministry of Health / Local Government Authority / General Manager of XYZ Council</w:t>
      </w:r>
    </w:p>
    <w:p w14:paraId="67780185" w14:textId="77777777" w:rsidR="0033784A" w:rsidRDefault="0033784A" w:rsidP="00202C2C">
      <w:pPr>
        <w:jc w:val="both"/>
        <w:rPr>
          <w:rFonts w:ascii="Arial" w:hAnsi="Arial" w:cs="Arial"/>
          <w:sz w:val="22"/>
          <w:szCs w:val="22"/>
        </w:rPr>
      </w:pPr>
    </w:p>
    <w:p w14:paraId="60BFDDD3" w14:textId="26DC2B5B" w:rsidR="00202C2C" w:rsidRDefault="00202C2C" w:rsidP="00202C2C">
      <w:pPr>
        <w:jc w:val="both"/>
        <w:rPr>
          <w:rFonts w:ascii="Tahoma" w:hAnsi="Tahoma" w:cs="Tahoma"/>
          <w:i/>
          <w:sz w:val="22"/>
          <w:szCs w:val="22"/>
        </w:rPr>
      </w:pPr>
      <w:r>
        <w:rPr>
          <w:rFonts w:ascii="Arial" w:hAnsi="Arial" w:cs="Arial"/>
          <w:sz w:val="22"/>
          <w:szCs w:val="22"/>
        </w:rPr>
        <w:t xml:space="preserve">Dated: </w:t>
      </w:r>
      <w:r w:rsidR="006C7CF7">
        <w:rPr>
          <w:rFonts w:ascii="Arial" w:hAnsi="Arial" w:cs="Arial"/>
          <w:sz w:val="22"/>
          <w:szCs w:val="22"/>
        </w:rPr>
        <w:t>………………………</w:t>
      </w:r>
      <w:r>
        <w:rPr>
          <w:rFonts w:ascii="Tahoma" w:hAnsi="Tahoma" w:cs="Tahoma"/>
          <w:i/>
          <w:sz w:val="22"/>
          <w:szCs w:val="22"/>
        </w:rPr>
        <w:br w:type="page"/>
      </w:r>
    </w:p>
    <w:p w14:paraId="3461D779" w14:textId="77777777" w:rsidR="009F4D49" w:rsidRDefault="009F4D49" w:rsidP="00583EB8">
      <w:pPr>
        <w:jc w:val="cente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shd w:val="pct10" w:color="auto" w:fill="auto"/>
        <w:tblLook w:val="04A0" w:firstRow="1" w:lastRow="0" w:firstColumn="1" w:lastColumn="0" w:noHBand="0" w:noVBand="1"/>
      </w:tblPr>
      <w:tblGrid>
        <w:gridCol w:w="9385"/>
      </w:tblGrid>
      <w:tr w:rsidR="00E9786A" w14:paraId="6EA3F799" w14:textId="77777777" w:rsidTr="002B6BA1">
        <w:trPr>
          <w:tblHeader/>
        </w:trPr>
        <w:tc>
          <w:tcPr>
            <w:tcW w:w="9242" w:type="dxa"/>
            <w:shd w:val="pct10" w:color="auto" w:fill="auto"/>
          </w:tcPr>
          <w:p w14:paraId="54785C2D" w14:textId="77777777" w:rsidR="00E9786A" w:rsidRPr="00167110" w:rsidRDefault="00924AE4" w:rsidP="4B641574">
            <w:pPr>
              <w:rPr>
                <w:rFonts w:ascii="Arial" w:hAnsi="Arial" w:cs="Arial"/>
                <w:b/>
                <w:bCs/>
                <w:sz w:val="22"/>
                <w:szCs w:val="22"/>
                <w:u w:val="single"/>
              </w:rPr>
            </w:pPr>
            <w:r w:rsidRPr="312706AB">
              <w:rPr>
                <w:rFonts w:ascii="Arial" w:hAnsi="Arial" w:cs="Arial"/>
                <w:b/>
                <w:bCs/>
                <w:sz w:val="22"/>
                <w:szCs w:val="22"/>
                <w:u w:val="single"/>
              </w:rPr>
              <w:t xml:space="preserve">Information on Prohibition Orders and Requirements for </w:t>
            </w:r>
            <w:r w:rsidR="00BD0278" w:rsidRPr="312706AB">
              <w:rPr>
                <w:rFonts w:ascii="Arial" w:hAnsi="Arial" w:cs="Arial"/>
                <w:b/>
                <w:bCs/>
                <w:sz w:val="22"/>
                <w:szCs w:val="22"/>
                <w:u w:val="single"/>
              </w:rPr>
              <w:t>Premises conducting skin penetration procedures</w:t>
            </w:r>
          </w:p>
          <w:p w14:paraId="3CF2D8B6" w14:textId="77777777" w:rsidR="00E9786A" w:rsidRPr="00167110" w:rsidRDefault="00E9786A" w:rsidP="4B641574">
            <w:pPr>
              <w:rPr>
                <w:rFonts w:ascii="Arial" w:hAnsi="Arial" w:cs="Arial"/>
                <w:b/>
                <w:bCs/>
                <w:sz w:val="22"/>
                <w:szCs w:val="22"/>
                <w:u w:val="single"/>
              </w:rPr>
            </w:pPr>
          </w:p>
        </w:tc>
      </w:tr>
      <w:tr w:rsidR="00E9786A" w14:paraId="26FA2C6E" w14:textId="77777777" w:rsidTr="002B6BA1">
        <w:tc>
          <w:tcPr>
            <w:tcW w:w="9242" w:type="dxa"/>
            <w:shd w:val="pct10" w:color="auto" w:fill="auto"/>
          </w:tcPr>
          <w:p w14:paraId="3CC45192" w14:textId="77777777" w:rsidR="00226A29" w:rsidRPr="00167110" w:rsidRDefault="00924AE4" w:rsidP="00E746C4">
            <w:pPr>
              <w:rPr>
                <w:rFonts w:ascii="Arial" w:hAnsi="Arial" w:cs="Arial"/>
                <w:b/>
                <w:sz w:val="22"/>
                <w:szCs w:val="22"/>
              </w:rPr>
            </w:pPr>
            <w:r w:rsidRPr="00167110">
              <w:rPr>
                <w:rFonts w:ascii="Arial" w:hAnsi="Arial" w:cs="Arial"/>
                <w:b/>
                <w:sz w:val="22"/>
                <w:szCs w:val="22"/>
              </w:rPr>
              <w:t>Public Health Act 2010</w:t>
            </w:r>
          </w:p>
          <w:p w14:paraId="27CE6F4B" w14:textId="2C99BC4B" w:rsidR="00226A29" w:rsidRDefault="00924AE4" w:rsidP="00E746C4">
            <w:pPr>
              <w:pStyle w:val="headingparagraph"/>
              <w:spacing w:before="0" w:after="0"/>
              <w:ind w:left="0" w:firstLine="0"/>
              <w:rPr>
                <w:b/>
                <w:bCs/>
                <w:sz w:val="22"/>
                <w:szCs w:val="22"/>
              </w:rPr>
            </w:pPr>
            <w:bookmarkStart w:id="5" w:name="pt.3-div.5"/>
            <w:bookmarkEnd w:id="5"/>
            <w:r w:rsidRPr="00167110">
              <w:rPr>
                <w:b/>
                <w:bCs/>
                <w:sz w:val="22"/>
                <w:szCs w:val="22"/>
              </w:rPr>
              <w:t>Part 3, Division 5:</w:t>
            </w:r>
            <w:r w:rsidRPr="00167110">
              <w:rPr>
                <w:sz w:val="22"/>
                <w:szCs w:val="22"/>
              </w:rPr>
              <w:t xml:space="preserve"> </w:t>
            </w:r>
            <w:r w:rsidRPr="00167110">
              <w:rPr>
                <w:b/>
                <w:bCs/>
                <w:sz w:val="22"/>
                <w:szCs w:val="22"/>
              </w:rPr>
              <w:t>Improvement notices and prohibition orders</w:t>
            </w:r>
          </w:p>
          <w:p w14:paraId="20D94C4F" w14:textId="77777777" w:rsidR="00E746C4" w:rsidRPr="00167110" w:rsidRDefault="00E746C4" w:rsidP="00E746C4">
            <w:pPr>
              <w:pStyle w:val="headingparagraph"/>
              <w:spacing w:before="0" w:after="0"/>
              <w:ind w:left="0" w:firstLine="0"/>
              <w:rPr>
                <w:sz w:val="22"/>
                <w:szCs w:val="22"/>
              </w:rPr>
            </w:pPr>
          </w:p>
          <w:p w14:paraId="5ECC1820" w14:textId="77777777" w:rsidR="001C0A99" w:rsidRPr="00167110" w:rsidRDefault="00924AE4" w:rsidP="00E746C4">
            <w:pPr>
              <w:pStyle w:val="headingparagraph"/>
              <w:spacing w:before="0" w:after="0"/>
              <w:ind w:left="0" w:firstLine="0"/>
              <w:rPr>
                <w:sz w:val="22"/>
                <w:szCs w:val="22"/>
              </w:rPr>
            </w:pPr>
            <w:bookmarkStart w:id="6" w:name="pt.3-div.5-sec.40"/>
            <w:bookmarkEnd w:id="6"/>
            <w:r w:rsidRPr="00167110">
              <w:rPr>
                <w:b/>
                <w:bCs/>
                <w:sz w:val="22"/>
                <w:szCs w:val="22"/>
              </w:rPr>
              <w:t>40</w:t>
            </w:r>
            <w:r w:rsidRPr="00167110">
              <w:rPr>
                <w:sz w:val="22"/>
                <w:szCs w:val="22"/>
              </w:rPr>
              <w:t>   </w:t>
            </w:r>
            <w:r w:rsidRPr="00167110">
              <w:rPr>
                <w:b/>
                <w:bCs/>
                <w:sz w:val="22"/>
                <w:szCs w:val="22"/>
              </w:rPr>
              <w:t>Definitions</w:t>
            </w:r>
          </w:p>
          <w:p w14:paraId="788CFBAD"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In this Division: </w:t>
            </w:r>
          </w:p>
          <w:p w14:paraId="5F91FC4D" w14:textId="77777777" w:rsidR="001C0A99" w:rsidRPr="00167110" w:rsidRDefault="00924AE4" w:rsidP="00E746C4">
            <w:pPr>
              <w:pStyle w:val="leftparagraph"/>
              <w:spacing w:before="0" w:after="0"/>
              <w:rPr>
                <w:rFonts w:ascii="Arial" w:hAnsi="Arial" w:cs="Arial"/>
                <w:sz w:val="22"/>
                <w:szCs w:val="22"/>
              </w:rPr>
            </w:pPr>
            <w:r w:rsidRPr="00167110">
              <w:rPr>
                <w:rFonts w:ascii="Arial" w:hAnsi="Arial" w:cs="Arial"/>
                <w:b/>
                <w:bCs/>
                <w:i/>
                <w:iCs/>
                <w:sz w:val="22"/>
                <w:szCs w:val="22"/>
              </w:rPr>
              <w:t>enforceable requirement</w:t>
            </w:r>
            <w:r w:rsidRPr="00167110">
              <w:rPr>
                <w:rFonts w:ascii="Arial" w:hAnsi="Arial" w:cs="Arial"/>
                <w:sz w:val="22"/>
                <w:szCs w:val="22"/>
              </w:rPr>
              <w:t xml:space="preserve"> means: </w:t>
            </w:r>
          </w:p>
          <w:p w14:paraId="7D9D39CB" w14:textId="77777777" w:rsidR="001C0A99" w:rsidRPr="00167110" w:rsidRDefault="00924AE4" w:rsidP="00E746C4">
            <w:pPr>
              <w:rPr>
                <w:rFonts w:ascii="Arial" w:hAnsi="Arial" w:cs="Arial"/>
                <w:sz w:val="22"/>
                <w:szCs w:val="22"/>
              </w:rPr>
            </w:pPr>
            <w:r w:rsidRPr="00167110">
              <w:rPr>
                <w:rFonts w:ascii="Arial" w:hAnsi="Arial" w:cs="Arial"/>
                <w:sz w:val="22"/>
                <w:szCs w:val="22"/>
              </w:rPr>
              <w:t>(a)  a prescribed installation requirement, prescribed maintenance requirement or prescribed operating requirement with respect to a regulated system under Division 2, or</w:t>
            </w:r>
          </w:p>
          <w:p w14:paraId="5073CA3D" w14:textId="77777777" w:rsidR="001C0A99" w:rsidRPr="00167110" w:rsidRDefault="00924AE4" w:rsidP="00E746C4">
            <w:pPr>
              <w:rPr>
                <w:rFonts w:ascii="Arial" w:hAnsi="Arial" w:cs="Arial"/>
                <w:sz w:val="22"/>
                <w:szCs w:val="22"/>
              </w:rPr>
            </w:pPr>
            <w:r w:rsidRPr="00167110">
              <w:rPr>
                <w:rFonts w:ascii="Arial" w:hAnsi="Arial" w:cs="Arial"/>
                <w:sz w:val="22"/>
                <w:szCs w:val="22"/>
              </w:rPr>
              <w:t>(b)  a prescribed operating requirement with respect to a public swimming pool or spa pool under Division 3, or</w:t>
            </w:r>
          </w:p>
          <w:p w14:paraId="54DC2DCC" w14:textId="1B6A23B6" w:rsidR="001C0A99" w:rsidRDefault="00924AE4" w:rsidP="00E746C4">
            <w:pPr>
              <w:rPr>
                <w:rFonts w:ascii="Arial" w:hAnsi="Arial" w:cs="Arial"/>
                <w:sz w:val="22"/>
                <w:szCs w:val="22"/>
              </w:rPr>
            </w:pPr>
            <w:r w:rsidRPr="00167110">
              <w:rPr>
                <w:rFonts w:ascii="Arial" w:hAnsi="Arial" w:cs="Arial"/>
                <w:sz w:val="22"/>
                <w:szCs w:val="22"/>
              </w:rPr>
              <w:t>(c)  a requirement prescribed with respect to premises at which skin penetration procedures are carried out under section 38.</w:t>
            </w:r>
          </w:p>
          <w:p w14:paraId="51E8B7C9" w14:textId="77777777" w:rsidR="00E746C4" w:rsidRPr="00167110" w:rsidRDefault="00E746C4" w:rsidP="00E746C4">
            <w:pPr>
              <w:rPr>
                <w:rFonts w:ascii="Arial" w:hAnsi="Arial" w:cs="Arial"/>
                <w:sz w:val="22"/>
                <w:szCs w:val="22"/>
              </w:rPr>
            </w:pPr>
          </w:p>
          <w:p w14:paraId="2B486C5D" w14:textId="77777777" w:rsidR="001C0A99" w:rsidRPr="00167110" w:rsidRDefault="00924AE4" w:rsidP="00E746C4">
            <w:pPr>
              <w:pStyle w:val="headingparagraph"/>
              <w:spacing w:before="0" w:after="0"/>
              <w:ind w:left="0" w:firstLine="0"/>
              <w:rPr>
                <w:sz w:val="22"/>
                <w:szCs w:val="22"/>
              </w:rPr>
            </w:pPr>
            <w:bookmarkStart w:id="7" w:name="pt.3-div.5-sec.41"/>
            <w:bookmarkEnd w:id="7"/>
            <w:r w:rsidRPr="312706AB">
              <w:rPr>
                <w:b/>
                <w:bCs/>
                <w:sz w:val="22"/>
                <w:szCs w:val="22"/>
              </w:rPr>
              <w:t>41</w:t>
            </w:r>
            <w:r w:rsidRPr="312706AB">
              <w:rPr>
                <w:sz w:val="22"/>
                <w:szCs w:val="22"/>
              </w:rPr>
              <w:t>   </w:t>
            </w:r>
            <w:bookmarkStart w:id="8" w:name="_Int_S9M50I0s"/>
            <w:r w:rsidRPr="312706AB">
              <w:rPr>
                <w:b/>
                <w:bCs/>
                <w:sz w:val="22"/>
                <w:szCs w:val="22"/>
              </w:rPr>
              <w:t>Non-complying</w:t>
            </w:r>
            <w:bookmarkEnd w:id="8"/>
            <w:r w:rsidRPr="312706AB">
              <w:rPr>
                <w:b/>
                <w:bCs/>
                <w:sz w:val="22"/>
                <w:szCs w:val="22"/>
              </w:rPr>
              <w:t xml:space="preserve"> premises or procedures</w:t>
            </w:r>
          </w:p>
          <w:p w14:paraId="69425901"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An authorised officer may serve an improvement notice on the occupier of premises at which there is a regulated system or a public swimming pool or spa pool or premises at which a person carries out skin penetration procedures if the officer believes, on reasonable grounds, that: </w:t>
            </w:r>
          </w:p>
          <w:p w14:paraId="04F2262F" w14:textId="77777777" w:rsidR="001C0A99" w:rsidRPr="00167110" w:rsidRDefault="00924AE4" w:rsidP="00E746C4">
            <w:pPr>
              <w:rPr>
                <w:rFonts w:ascii="Arial" w:hAnsi="Arial" w:cs="Arial"/>
                <w:sz w:val="22"/>
                <w:szCs w:val="22"/>
              </w:rPr>
            </w:pPr>
            <w:r w:rsidRPr="00167110">
              <w:rPr>
                <w:rFonts w:ascii="Arial" w:hAnsi="Arial" w:cs="Arial"/>
                <w:sz w:val="22"/>
                <w:szCs w:val="22"/>
              </w:rPr>
              <w:t>(a)  the premises, or a regulated system, public swimming pool or spa pool at those premises, does not comply with an enforceable requirement, or</w:t>
            </w:r>
          </w:p>
          <w:p w14:paraId="312D52ED" w14:textId="67DF7C79" w:rsidR="001C0A99" w:rsidRDefault="00924AE4" w:rsidP="00E746C4">
            <w:pPr>
              <w:rPr>
                <w:rFonts w:ascii="Arial" w:hAnsi="Arial" w:cs="Arial"/>
                <w:sz w:val="22"/>
                <w:szCs w:val="22"/>
              </w:rPr>
            </w:pPr>
            <w:r w:rsidRPr="00167110">
              <w:rPr>
                <w:rFonts w:ascii="Arial" w:hAnsi="Arial" w:cs="Arial"/>
                <w:sz w:val="22"/>
                <w:szCs w:val="22"/>
              </w:rPr>
              <w:t>(b)  a regulated system, public swimming pool or spa pool at the premises is not being maintained or operated in accordance with an enforceable requirement.</w:t>
            </w:r>
          </w:p>
          <w:p w14:paraId="03B721BA" w14:textId="77777777" w:rsidR="00E746C4" w:rsidRPr="00167110" w:rsidRDefault="00E746C4" w:rsidP="00E746C4">
            <w:pPr>
              <w:rPr>
                <w:rFonts w:ascii="Arial" w:hAnsi="Arial" w:cs="Arial"/>
                <w:sz w:val="22"/>
                <w:szCs w:val="22"/>
              </w:rPr>
            </w:pPr>
          </w:p>
          <w:p w14:paraId="7B393BED" w14:textId="77777777" w:rsidR="001C0A99" w:rsidRPr="00167110" w:rsidRDefault="00924AE4" w:rsidP="00E746C4">
            <w:pPr>
              <w:pStyle w:val="headingparagraph"/>
              <w:spacing w:before="0" w:after="0"/>
              <w:ind w:left="0" w:firstLine="0"/>
              <w:rPr>
                <w:sz w:val="22"/>
                <w:szCs w:val="22"/>
              </w:rPr>
            </w:pPr>
            <w:bookmarkStart w:id="9" w:name="pt.3-div.5-sec.42"/>
            <w:bookmarkEnd w:id="9"/>
            <w:r w:rsidRPr="00167110">
              <w:rPr>
                <w:b/>
                <w:bCs/>
                <w:sz w:val="22"/>
                <w:szCs w:val="22"/>
              </w:rPr>
              <w:t>42</w:t>
            </w:r>
            <w:r w:rsidRPr="00167110">
              <w:rPr>
                <w:sz w:val="22"/>
                <w:szCs w:val="22"/>
              </w:rPr>
              <w:t>   </w:t>
            </w:r>
            <w:r w:rsidRPr="00167110">
              <w:rPr>
                <w:b/>
                <w:bCs/>
                <w:sz w:val="22"/>
                <w:szCs w:val="22"/>
              </w:rPr>
              <w:t>Improvement notices</w:t>
            </w:r>
          </w:p>
          <w:p w14:paraId="77808244" w14:textId="77777777" w:rsidR="001C0A99" w:rsidRPr="00167110" w:rsidRDefault="00924AE4" w:rsidP="00E746C4">
            <w:pPr>
              <w:rPr>
                <w:rFonts w:ascii="Arial" w:hAnsi="Arial" w:cs="Arial"/>
                <w:sz w:val="22"/>
                <w:szCs w:val="22"/>
              </w:rPr>
            </w:pPr>
            <w:r w:rsidRPr="00167110">
              <w:rPr>
                <w:rFonts w:ascii="Arial" w:hAnsi="Arial" w:cs="Arial"/>
                <w:sz w:val="22"/>
                <w:szCs w:val="22"/>
              </w:rPr>
              <w:t>(1)  An improvement notice is to take the form of a direction that requires a specified enforceable requirement to be complied with within a period of 72 hours (or such longer period as is specified in the notice) after the service of the notice on the occupier or person.</w:t>
            </w:r>
          </w:p>
          <w:p w14:paraId="20004434" w14:textId="77777777" w:rsidR="001C0A99" w:rsidRPr="00167110" w:rsidRDefault="00924AE4" w:rsidP="00E746C4">
            <w:pPr>
              <w:rPr>
                <w:rFonts w:ascii="Arial" w:hAnsi="Arial" w:cs="Arial"/>
                <w:sz w:val="22"/>
                <w:szCs w:val="22"/>
              </w:rPr>
            </w:pPr>
            <w:r w:rsidRPr="00167110">
              <w:rPr>
                <w:rFonts w:ascii="Arial" w:hAnsi="Arial" w:cs="Arial"/>
                <w:sz w:val="22"/>
                <w:szCs w:val="22"/>
              </w:rPr>
              <w:t>(2)  The notice may specify the actions to be taken to comply with the requirement.</w:t>
            </w:r>
          </w:p>
          <w:p w14:paraId="6A1C4F10" w14:textId="23958209" w:rsidR="001C0A99" w:rsidRDefault="00924AE4" w:rsidP="00E746C4">
            <w:pPr>
              <w:rPr>
                <w:rFonts w:ascii="Arial" w:hAnsi="Arial" w:cs="Arial"/>
                <w:sz w:val="22"/>
                <w:szCs w:val="22"/>
              </w:rPr>
            </w:pPr>
            <w:r w:rsidRPr="00167110">
              <w:rPr>
                <w:rFonts w:ascii="Arial" w:hAnsi="Arial" w:cs="Arial"/>
                <w:sz w:val="22"/>
                <w:szCs w:val="22"/>
              </w:rPr>
              <w:t>(3)  An improvement notice is to state that it is issued under this section and to specify any provision of the regulations to which it relates.</w:t>
            </w:r>
          </w:p>
          <w:p w14:paraId="39AA6637" w14:textId="77777777" w:rsidR="00E746C4" w:rsidRPr="00167110" w:rsidRDefault="00E746C4" w:rsidP="00E746C4">
            <w:pPr>
              <w:rPr>
                <w:rFonts w:ascii="Arial" w:hAnsi="Arial" w:cs="Arial"/>
                <w:sz w:val="22"/>
                <w:szCs w:val="22"/>
              </w:rPr>
            </w:pPr>
          </w:p>
          <w:p w14:paraId="7D63AB2F" w14:textId="77777777" w:rsidR="001C0A99" w:rsidRPr="00167110" w:rsidRDefault="00924AE4" w:rsidP="00E746C4">
            <w:pPr>
              <w:pStyle w:val="headingparagraph"/>
              <w:spacing w:before="0" w:after="0"/>
              <w:ind w:left="0" w:firstLine="0"/>
              <w:rPr>
                <w:sz w:val="22"/>
                <w:szCs w:val="22"/>
              </w:rPr>
            </w:pPr>
            <w:bookmarkStart w:id="10" w:name="pt.3-div.5-sec.43"/>
            <w:bookmarkEnd w:id="10"/>
            <w:r w:rsidRPr="00167110">
              <w:rPr>
                <w:b/>
                <w:bCs/>
                <w:sz w:val="22"/>
                <w:szCs w:val="22"/>
              </w:rPr>
              <w:t>43</w:t>
            </w:r>
            <w:r w:rsidRPr="00167110">
              <w:rPr>
                <w:sz w:val="22"/>
                <w:szCs w:val="22"/>
              </w:rPr>
              <w:t>   </w:t>
            </w:r>
            <w:r w:rsidRPr="00167110">
              <w:rPr>
                <w:b/>
                <w:bCs/>
                <w:sz w:val="22"/>
                <w:szCs w:val="22"/>
              </w:rPr>
              <w:t>Compliance with improvement notice</w:t>
            </w:r>
          </w:p>
          <w:p w14:paraId="7D267A42" w14:textId="77777777" w:rsidR="001C0A99" w:rsidRPr="00167110" w:rsidRDefault="00924AE4" w:rsidP="00E746C4">
            <w:pPr>
              <w:rPr>
                <w:rFonts w:ascii="Arial" w:hAnsi="Arial" w:cs="Arial"/>
                <w:sz w:val="22"/>
                <w:szCs w:val="22"/>
              </w:rPr>
            </w:pPr>
            <w:r w:rsidRPr="00167110">
              <w:rPr>
                <w:rFonts w:ascii="Arial" w:hAnsi="Arial" w:cs="Arial"/>
                <w:sz w:val="22"/>
                <w:szCs w:val="22"/>
              </w:rPr>
              <w:t>(1)  If an improvement notice is complied with, an authorised officer is to note the date of compliance on the notice.</w:t>
            </w:r>
          </w:p>
          <w:p w14:paraId="0DF4DF5F" w14:textId="592028BE" w:rsidR="001C0A99" w:rsidRDefault="00924AE4" w:rsidP="00E746C4">
            <w:pPr>
              <w:rPr>
                <w:rFonts w:ascii="Arial" w:hAnsi="Arial" w:cs="Arial"/>
                <w:sz w:val="22"/>
                <w:szCs w:val="22"/>
              </w:rPr>
            </w:pPr>
            <w:r w:rsidRPr="00167110">
              <w:rPr>
                <w:rFonts w:ascii="Arial" w:hAnsi="Arial" w:cs="Arial"/>
                <w:sz w:val="22"/>
                <w:szCs w:val="22"/>
              </w:rPr>
              <w:t>(2)  An authorised officer must give a copy of an improvement notice, noted in accordance with this section, to the person on whom the improvement notice was served if requested to do so by the person.</w:t>
            </w:r>
          </w:p>
          <w:p w14:paraId="41C7D5EB" w14:textId="77777777" w:rsidR="00E746C4" w:rsidRPr="00167110" w:rsidRDefault="00E746C4" w:rsidP="00E746C4">
            <w:pPr>
              <w:rPr>
                <w:rFonts w:ascii="Arial" w:hAnsi="Arial" w:cs="Arial"/>
                <w:sz w:val="22"/>
                <w:szCs w:val="22"/>
              </w:rPr>
            </w:pPr>
          </w:p>
          <w:p w14:paraId="47A51785" w14:textId="77777777" w:rsidR="001C0A99" w:rsidRPr="00167110" w:rsidRDefault="00924AE4" w:rsidP="00E746C4">
            <w:pPr>
              <w:pStyle w:val="headingparagraph"/>
              <w:spacing w:before="0" w:after="0"/>
              <w:ind w:left="0" w:firstLine="0"/>
              <w:rPr>
                <w:sz w:val="22"/>
                <w:szCs w:val="22"/>
              </w:rPr>
            </w:pPr>
            <w:bookmarkStart w:id="11" w:name="pt.3-div.5-sec.44"/>
            <w:bookmarkEnd w:id="11"/>
            <w:r w:rsidRPr="00167110">
              <w:rPr>
                <w:b/>
                <w:bCs/>
                <w:sz w:val="22"/>
                <w:szCs w:val="22"/>
              </w:rPr>
              <w:t>44</w:t>
            </w:r>
            <w:r w:rsidRPr="00167110">
              <w:rPr>
                <w:sz w:val="22"/>
                <w:szCs w:val="22"/>
              </w:rPr>
              <w:t>   </w:t>
            </w:r>
            <w:r w:rsidRPr="00167110">
              <w:rPr>
                <w:b/>
                <w:bCs/>
                <w:sz w:val="22"/>
                <w:szCs w:val="22"/>
              </w:rPr>
              <w:t>Failure to comply with notice relating to regulated system</w:t>
            </w:r>
          </w:p>
          <w:p w14:paraId="51E8A010" w14:textId="27862A11" w:rsidR="001C0A99" w:rsidRPr="00167110" w:rsidRDefault="00924AE4" w:rsidP="00E746C4">
            <w:pPr>
              <w:rPr>
                <w:rFonts w:ascii="Arial" w:hAnsi="Arial" w:cs="Arial"/>
                <w:sz w:val="22"/>
                <w:szCs w:val="22"/>
              </w:rPr>
            </w:pPr>
            <w:r w:rsidRPr="312706AB">
              <w:rPr>
                <w:rFonts w:ascii="Arial" w:hAnsi="Arial" w:cs="Arial"/>
                <w:sz w:val="22"/>
                <w:szCs w:val="22"/>
              </w:rPr>
              <w:t xml:space="preserve">(1)  The </w:t>
            </w:r>
            <w:r w:rsidR="00B52BE5" w:rsidRPr="312706AB">
              <w:rPr>
                <w:rFonts w:ascii="Arial" w:hAnsi="Arial" w:cs="Arial"/>
                <w:sz w:val="22"/>
                <w:szCs w:val="22"/>
              </w:rPr>
              <w:t>Secretary</w:t>
            </w:r>
            <w:r w:rsidRPr="312706AB">
              <w:rPr>
                <w:rFonts w:ascii="Arial" w:hAnsi="Arial" w:cs="Arial"/>
                <w:sz w:val="22"/>
                <w:szCs w:val="22"/>
              </w:rPr>
              <w:t xml:space="preserve">, a local government authority or the General Manager of a council may </w:t>
            </w:r>
            <w:proofErr w:type="gramStart"/>
            <w:r w:rsidRPr="312706AB">
              <w:rPr>
                <w:rFonts w:ascii="Arial" w:hAnsi="Arial" w:cs="Arial"/>
                <w:sz w:val="22"/>
                <w:szCs w:val="22"/>
              </w:rPr>
              <w:t>take action</w:t>
            </w:r>
            <w:proofErr w:type="gramEnd"/>
            <w:r w:rsidRPr="312706AB">
              <w:rPr>
                <w:rFonts w:ascii="Arial" w:hAnsi="Arial" w:cs="Arial"/>
                <w:sz w:val="22"/>
                <w:szCs w:val="22"/>
              </w:rPr>
              <w:t xml:space="preserve"> under this section or section 45 if the occupier of premises at which there is a regulated system fails to comply with an improvement notice.</w:t>
            </w:r>
          </w:p>
          <w:p w14:paraId="11033098" w14:textId="3C602FA0" w:rsidR="001C0A99" w:rsidRPr="00167110" w:rsidRDefault="00924AE4" w:rsidP="00E746C4">
            <w:pPr>
              <w:rPr>
                <w:rFonts w:ascii="Arial" w:hAnsi="Arial" w:cs="Arial"/>
                <w:sz w:val="22"/>
                <w:szCs w:val="22"/>
              </w:rPr>
            </w:pPr>
            <w:r w:rsidRPr="312706AB">
              <w:rPr>
                <w:rFonts w:ascii="Arial" w:hAnsi="Arial" w:cs="Arial"/>
                <w:sz w:val="22"/>
                <w:szCs w:val="22"/>
              </w:rPr>
              <w:t xml:space="preserve">(2)  The </w:t>
            </w:r>
            <w:r w:rsidR="00B52BE5" w:rsidRPr="312706AB">
              <w:rPr>
                <w:rFonts w:ascii="Arial" w:hAnsi="Arial" w:cs="Arial"/>
                <w:sz w:val="22"/>
                <w:szCs w:val="22"/>
              </w:rPr>
              <w:t>Secretary</w:t>
            </w:r>
            <w:r w:rsidRPr="312706AB">
              <w:rPr>
                <w:rFonts w:ascii="Arial" w:hAnsi="Arial" w:cs="Arial"/>
                <w:sz w:val="22"/>
                <w:szCs w:val="22"/>
              </w:rPr>
              <w:t xml:space="preserve">, local government authority or General Manager may take the action referred to in the notice and: </w:t>
            </w:r>
          </w:p>
          <w:p w14:paraId="24BB7A84" w14:textId="77777777" w:rsidR="001C0A99" w:rsidRPr="00167110" w:rsidRDefault="00924AE4" w:rsidP="00E746C4">
            <w:pPr>
              <w:rPr>
                <w:rFonts w:ascii="Arial" w:hAnsi="Arial" w:cs="Arial"/>
                <w:sz w:val="22"/>
                <w:szCs w:val="22"/>
              </w:rPr>
            </w:pPr>
            <w:r w:rsidRPr="00167110">
              <w:rPr>
                <w:rFonts w:ascii="Arial" w:hAnsi="Arial" w:cs="Arial"/>
                <w:sz w:val="22"/>
                <w:szCs w:val="22"/>
              </w:rPr>
              <w:t>(a)  unless the occupier represents the Crown, may recover an amount equal to the cost of doing so as a debt owed by the person to the Crown or to the local government authority</w:t>
            </w:r>
            <w:proofErr w:type="gramStart"/>
            <w:r w:rsidRPr="00167110">
              <w:rPr>
                <w:rFonts w:ascii="Arial" w:hAnsi="Arial" w:cs="Arial"/>
                <w:sz w:val="22"/>
                <w:szCs w:val="22"/>
              </w:rPr>
              <w:t>, as the case may be, or</w:t>
            </w:r>
            <w:proofErr w:type="gramEnd"/>
          </w:p>
          <w:p w14:paraId="233DD370" w14:textId="21F63B36" w:rsidR="001C0A99" w:rsidRPr="00167110" w:rsidRDefault="00924AE4" w:rsidP="00E746C4">
            <w:pPr>
              <w:rPr>
                <w:rFonts w:ascii="Arial" w:hAnsi="Arial" w:cs="Arial"/>
                <w:sz w:val="22"/>
                <w:szCs w:val="22"/>
              </w:rPr>
            </w:pPr>
            <w:r w:rsidRPr="312706AB">
              <w:rPr>
                <w:rFonts w:ascii="Arial" w:hAnsi="Arial" w:cs="Arial"/>
                <w:sz w:val="22"/>
                <w:szCs w:val="22"/>
              </w:rPr>
              <w:t xml:space="preserve">(b)  if the occupier represents the Crown, may require the occupier to pay to the </w:t>
            </w:r>
            <w:r w:rsidR="00B52BE5" w:rsidRPr="312706AB">
              <w:rPr>
                <w:rFonts w:ascii="Arial" w:hAnsi="Arial" w:cs="Arial"/>
                <w:sz w:val="22"/>
                <w:szCs w:val="22"/>
              </w:rPr>
              <w:t>Secretary</w:t>
            </w:r>
            <w:r w:rsidRPr="312706AB">
              <w:rPr>
                <w:rFonts w:ascii="Arial" w:hAnsi="Arial" w:cs="Arial"/>
                <w:sz w:val="22"/>
                <w:szCs w:val="22"/>
              </w:rPr>
              <w:t xml:space="preserve"> or to the local government authority an amount equal to the cost of doing so.</w:t>
            </w:r>
          </w:p>
          <w:p w14:paraId="5D01100A" w14:textId="2A666A7F" w:rsidR="001C0A99" w:rsidRDefault="00924AE4" w:rsidP="00E746C4">
            <w:pPr>
              <w:rPr>
                <w:rFonts w:ascii="Arial" w:hAnsi="Arial" w:cs="Arial"/>
                <w:sz w:val="22"/>
                <w:szCs w:val="22"/>
              </w:rPr>
            </w:pPr>
            <w:r w:rsidRPr="312706AB">
              <w:rPr>
                <w:rFonts w:ascii="Arial" w:hAnsi="Arial" w:cs="Arial"/>
                <w:sz w:val="22"/>
                <w:szCs w:val="22"/>
              </w:rPr>
              <w:lastRenderedPageBreak/>
              <w:t xml:space="preserve">(3)  An employee assigned, or a contractor engaged, by the </w:t>
            </w:r>
            <w:r w:rsidR="00B52BE5" w:rsidRPr="312706AB">
              <w:rPr>
                <w:rFonts w:ascii="Arial" w:hAnsi="Arial" w:cs="Arial"/>
                <w:sz w:val="22"/>
                <w:szCs w:val="22"/>
              </w:rPr>
              <w:t>Secretary</w:t>
            </w:r>
            <w:r w:rsidRPr="312706AB">
              <w:rPr>
                <w:rFonts w:ascii="Arial" w:hAnsi="Arial" w:cs="Arial"/>
                <w:sz w:val="22"/>
                <w:szCs w:val="22"/>
              </w:rPr>
              <w:t xml:space="preserve"> or a local government authority to do any work on regulated premises under this section may, at any reasonable time, enter the premises and do the work or have it done.</w:t>
            </w:r>
          </w:p>
          <w:p w14:paraId="3610409C" w14:textId="77777777" w:rsidR="00E746C4" w:rsidRPr="00167110" w:rsidRDefault="00E746C4" w:rsidP="00E746C4">
            <w:pPr>
              <w:rPr>
                <w:rFonts w:ascii="Arial" w:hAnsi="Arial" w:cs="Arial"/>
                <w:sz w:val="22"/>
                <w:szCs w:val="22"/>
              </w:rPr>
            </w:pPr>
          </w:p>
          <w:p w14:paraId="0007025F" w14:textId="77777777" w:rsidR="001C0A99" w:rsidRPr="00167110" w:rsidRDefault="00924AE4" w:rsidP="00E746C4">
            <w:pPr>
              <w:pStyle w:val="headingparagraph"/>
              <w:spacing w:before="0" w:after="0"/>
              <w:ind w:left="0" w:firstLine="0"/>
              <w:rPr>
                <w:sz w:val="22"/>
                <w:szCs w:val="22"/>
              </w:rPr>
            </w:pPr>
            <w:r w:rsidRPr="00167110">
              <w:rPr>
                <w:b/>
                <w:bCs/>
                <w:sz w:val="22"/>
                <w:szCs w:val="22"/>
              </w:rPr>
              <w:t>45</w:t>
            </w:r>
            <w:r w:rsidRPr="00167110">
              <w:rPr>
                <w:sz w:val="22"/>
                <w:szCs w:val="22"/>
              </w:rPr>
              <w:t>   </w:t>
            </w:r>
            <w:r w:rsidRPr="00167110">
              <w:rPr>
                <w:b/>
                <w:bCs/>
                <w:sz w:val="22"/>
                <w:szCs w:val="22"/>
              </w:rPr>
              <w:t>Prohibition order</w:t>
            </w:r>
          </w:p>
          <w:p w14:paraId="44C5F171" w14:textId="17966185" w:rsidR="001C0A99" w:rsidRPr="00167110" w:rsidRDefault="00924AE4" w:rsidP="00E746C4">
            <w:pPr>
              <w:rPr>
                <w:rFonts w:ascii="Arial" w:hAnsi="Arial" w:cs="Arial"/>
                <w:sz w:val="22"/>
                <w:szCs w:val="22"/>
              </w:rPr>
            </w:pPr>
            <w:r w:rsidRPr="312706AB">
              <w:rPr>
                <w:rFonts w:ascii="Arial" w:hAnsi="Arial" w:cs="Arial"/>
                <w:sz w:val="22"/>
                <w:szCs w:val="22"/>
              </w:rPr>
              <w:t xml:space="preserve">(1)  The </w:t>
            </w:r>
            <w:r w:rsidR="00B52BE5" w:rsidRPr="312706AB">
              <w:rPr>
                <w:rFonts w:ascii="Arial" w:hAnsi="Arial" w:cs="Arial"/>
                <w:sz w:val="22"/>
                <w:szCs w:val="22"/>
              </w:rPr>
              <w:t>Secretary</w:t>
            </w:r>
            <w:r w:rsidRPr="312706AB">
              <w:rPr>
                <w:rFonts w:ascii="Arial" w:hAnsi="Arial" w:cs="Arial"/>
                <w:sz w:val="22"/>
                <w:szCs w:val="22"/>
              </w:rPr>
              <w:t xml:space="preserve">, a local government authority or a General Manager of a council may serve a prohibition order on the occupier of premises if the </w:t>
            </w:r>
            <w:r w:rsidR="00B52BE5" w:rsidRPr="312706AB">
              <w:rPr>
                <w:rFonts w:ascii="Arial" w:hAnsi="Arial" w:cs="Arial"/>
                <w:sz w:val="22"/>
                <w:szCs w:val="22"/>
              </w:rPr>
              <w:t>Secretary</w:t>
            </w:r>
            <w:r w:rsidRPr="312706AB">
              <w:rPr>
                <w:rFonts w:ascii="Arial" w:hAnsi="Arial" w:cs="Arial"/>
                <w:sz w:val="22"/>
                <w:szCs w:val="22"/>
              </w:rPr>
              <w:t xml:space="preserve">, </w:t>
            </w:r>
            <w:bookmarkStart w:id="12" w:name="_Int_kSVOZpfG"/>
            <w:r w:rsidRPr="312706AB">
              <w:rPr>
                <w:rFonts w:ascii="Arial" w:hAnsi="Arial" w:cs="Arial"/>
                <w:sz w:val="22"/>
                <w:szCs w:val="22"/>
              </w:rPr>
              <w:t>authority</w:t>
            </w:r>
            <w:bookmarkEnd w:id="12"/>
            <w:r w:rsidRPr="312706AB">
              <w:rPr>
                <w:rFonts w:ascii="Arial" w:hAnsi="Arial" w:cs="Arial"/>
                <w:sz w:val="22"/>
                <w:szCs w:val="22"/>
              </w:rPr>
              <w:t xml:space="preserve"> or General Manager believes on reasonable grounds: </w:t>
            </w:r>
          </w:p>
          <w:p w14:paraId="58DC9EAC"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(a)  that any of the circumstances in which an improvement notice may be issued exist and that: </w:t>
            </w:r>
          </w:p>
          <w:p w14:paraId="37CF3E3C" w14:textId="77777777" w:rsidR="001C0A99" w:rsidRPr="00167110" w:rsidRDefault="00924AE4" w:rsidP="00E746C4">
            <w:pPr>
              <w:rPr>
                <w:rFonts w:ascii="Arial" w:hAnsi="Arial" w:cs="Arial"/>
                <w:sz w:val="22"/>
                <w:szCs w:val="22"/>
              </w:rPr>
            </w:pPr>
            <w:r w:rsidRPr="00167110">
              <w:rPr>
                <w:rFonts w:ascii="Arial" w:hAnsi="Arial" w:cs="Arial"/>
                <w:sz w:val="22"/>
                <w:szCs w:val="22"/>
              </w:rPr>
              <w:t>(</w:t>
            </w:r>
            <w:proofErr w:type="spellStart"/>
            <w:r w:rsidRPr="00167110">
              <w:rPr>
                <w:rFonts w:ascii="Arial" w:hAnsi="Arial" w:cs="Arial"/>
                <w:sz w:val="22"/>
                <w:szCs w:val="22"/>
              </w:rPr>
              <w:t>i</w:t>
            </w:r>
            <w:proofErr w:type="spellEnd"/>
            <w:r w:rsidRPr="00167110">
              <w:rPr>
                <w:rFonts w:ascii="Arial" w:hAnsi="Arial" w:cs="Arial"/>
                <w:sz w:val="22"/>
                <w:szCs w:val="22"/>
              </w:rPr>
              <w:t>)  the occupier has not complied with an improvement notice within the time required under the notice, and</w:t>
            </w:r>
          </w:p>
          <w:p w14:paraId="47F03777" w14:textId="77777777" w:rsidR="001C0A99" w:rsidRPr="00167110" w:rsidRDefault="00924AE4" w:rsidP="00E746C4">
            <w:pPr>
              <w:rPr>
                <w:rFonts w:ascii="Arial" w:hAnsi="Arial" w:cs="Arial"/>
                <w:sz w:val="22"/>
                <w:szCs w:val="22"/>
              </w:rPr>
            </w:pPr>
            <w:r w:rsidRPr="00167110">
              <w:rPr>
                <w:rFonts w:ascii="Arial" w:hAnsi="Arial" w:cs="Arial"/>
                <w:sz w:val="22"/>
                <w:szCs w:val="22"/>
              </w:rPr>
              <w:t>(ii)  the issue of the prohibition order is necessary to prevent or mitigate a serious risk to public health, or</w:t>
            </w:r>
          </w:p>
          <w:p w14:paraId="5C039106" w14:textId="77777777" w:rsidR="001C0A99" w:rsidRPr="00167110" w:rsidRDefault="00924AE4" w:rsidP="00E746C4">
            <w:pPr>
              <w:rPr>
                <w:rFonts w:ascii="Arial" w:hAnsi="Arial" w:cs="Arial"/>
                <w:sz w:val="22"/>
                <w:szCs w:val="22"/>
              </w:rPr>
            </w:pPr>
            <w:r w:rsidRPr="00167110">
              <w:rPr>
                <w:rFonts w:ascii="Arial" w:hAnsi="Arial" w:cs="Arial"/>
                <w:sz w:val="22"/>
                <w:szCs w:val="22"/>
              </w:rPr>
              <w:t>(b)  that any of the circumstances in which an improvement notice may be issued exist and that the issue of the order (without first issuing an improvement notice) is urgently necessary to prevent or mitigate a serious risk to public health.</w:t>
            </w:r>
          </w:p>
          <w:p w14:paraId="06669B91" w14:textId="77777777" w:rsidR="001C0A99" w:rsidRPr="00167110" w:rsidRDefault="00924AE4" w:rsidP="00E746C4">
            <w:pPr>
              <w:rPr>
                <w:rFonts w:ascii="Arial" w:hAnsi="Arial" w:cs="Arial"/>
                <w:sz w:val="22"/>
                <w:szCs w:val="22"/>
              </w:rPr>
            </w:pPr>
            <w:r w:rsidRPr="00167110">
              <w:rPr>
                <w:rFonts w:ascii="Arial" w:hAnsi="Arial" w:cs="Arial"/>
                <w:sz w:val="22"/>
                <w:szCs w:val="22"/>
              </w:rPr>
              <w:t>(2)  A prohibition order made against the occupier of premises at which there is a regulated system is to take the form of an order that the system must not be operated until the occupier has been given a clearance certificate stating that the system may be operated.</w:t>
            </w:r>
          </w:p>
          <w:p w14:paraId="78447026" w14:textId="77777777" w:rsidR="001C0A99" w:rsidRPr="00167110" w:rsidRDefault="00924AE4" w:rsidP="00E746C4">
            <w:pPr>
              <w:rPr>
                <w:rFonts w:ascii="Arial" w:hAnsi="Arial" w:cs="Arial"/>
                <w:sz w:val="22"/>
                <w:szCs w:val="22"/>
              </w:rPr>
            </w:pPr>
            <w:r w:rsidRPr="00167110">
              <w:rPr>
                <w:rFonts w:ascii="Arial" w:hAnsi="Arial" w:cs="Arial"/>
                <w:sz w:val="22"/>
                <w:szCs w:val="22"/>
              </w:rPr>
              <w:t>(3)  A prohibition order made against the occupier of premises at which there is a public swimming pool or spa pool is to take the form of an order that the swimming pool or spa pool must not be opened for use by the public until the occupier has been given a clearance certificate stating that the swimming pool or spa pool may be opened for use by the public.</w:t>
            </w:r>
          </w:p>
          <w:p w14:paraId="32B31B43" w14:textId="77777777" w:rsidR="001C0A99" w:rsidRPr="00167110" w:rsidRDefault="00924AE4" w:rsidP="00E746C4">
            <w:pPr>
              <w:rPr>
                <w:rFonts w:ascii="Arial" w:hAnsi="Arial" w:cs="Arial"/>
                <w:sz w:val="22"/>
                <w:szCs w:val="22"/>
              </w:rPr>
            </w:pPr>
            <w:r w:rsidRPr="00167110">
              <w:rPr>
                <w:rFonts w:ascii="Arial" w:hAnsi="Arial" w:cs="Arial"/>
                <w:sz w:val="22"/>
                <w:szCs w:val="22"/>
              </w:rPr>
              <w:t>(4)  A prohibition order made against the occupier of premises at which skin penetration procedures are carried out is to take the form of an order that such procedures must not be carried out at the premises until the occupier has been given a clearance certificate stating that skin penetration procedures may be carried out at the premises.</w:t>
            </w:r>
          </w:p>
          <w:p w14:paraId="052353E2" w14:textId="77777777" w:rsidR="001C0A99" w:rsidRPr="00167110" w:rsidRDefault="00924AE4" w:rsidP="00E746C4">
            <w:pPr>
              <w:rPr>
                <w:rFonts w:ascii="Arial" w:hAnsi="Arial" w:cs="Arial"/>
                <w:sz w:val="22"/>
                <w:szCs w:val="22"/>
              </w:rPr>
            </w:pPr>
            <w:r w:rsidRPr="00167110">
              <w:rPr>
                <w:rFonts w:ascii="Arial" w:hAnsi="Arial" w:cs="Arial"/>
                <w:sz w:val="22"/>
                <w:szCs w:val="22"/>
              </w:rPr>
              <w:t>(5)  A prohibition order is to state that it is issued under this section and to specify any provision of the regulations to which it relates.</w:t>
            </w:r>
          </w:p>
          <w:p w14:paraId="202664B9" w14:textId="288B7C89" w:rsidR="001C0A99" w:rsidRDefault="00924AE4" w:rsidP="00E746C4">
            <w:pPr>
              <w:rPr>
                <w:rFonts w:ascii="Arial" w:hAnsi="Arial" w:cs="Arial"/>
                <w:sz w:val="22"/>
                <w:szCs w:val="22"/>
              </w:rPr>
            </w:pPr>
            <w:r w:rsidRPr="312706AB">
              <w:rPr>
                <w:rFonts w:ascii="Arial" w:hAnsi="Arial" w:cs="Arial"/>
                <w:sz w:val="22"/>
                <w:szCs w:val="22"/>
              </w:rPr>
              <w:t xml:space="preserve">(6)  The </w:t>
            </w:r>
            <w:r w:rsidR="00B52BE5" w:rsidRPr="312706AB">
              <w:rPr>
                <w:rFonts w:ascii="Arial" w:hAnsi="Arial" w:cs="Arial"/>
                <w:sz w:val="22"/>
                <w:szCs w:val="22"/>
              </w:rPr>
              <w:t>Secretary</w:t>
            </w:r>
            <w:r w:rsidRPr="312706AB">
              <w:rPr>
                <w:rFonts w:ascii="Arial" w:hAnsi="Arial" w:cs="Arial"/>
                <w:sz w:val="22"/>
                <w:szCs w:val="22"/>
              </w:rPr>
              <w:t xml:space="preserve">, local government authority or General Manager who made the prohibition order must give a certificate of clearance if, after an inspection of the premises subject to the order, an authorised officer is satisfied that there is no </w:t>
            </w:r>
            <w:proofErr w:type="gramStart"/>
            <w:r w:rsidRPr="312706AB">
              <w:rPr>
                <w:rFonts w:ascii="Arial" w:hAnsi="Arial" w:cs="Arial"/>
                <w:sz w:val="22"/>
                <w:szCs w:val="22"/>
              </w:rPr>
              <w:t>serious danger</w:t>
            </w:r>
            <w:proofErr w:type="gramEnd"/>
            <w:r w:rsidRPr="312706AB">
              <w:rPr>
                <w:rFonts w:ascii="Arial" w:hAnsi="Arial" w:cs="Arial"/>
                <w:sz w:val="22"/>
                <w:szCs w:val="22"/>
              </w:rPr>
              <w:t xml:space="preserve"> to public health.</w:t>
            </w:r>
          </w:p>
          <w:p w14:paraId="0A3561C6" w14:textId="77777777" w:rsidR="00E746C4" w:rsidRPr="00167110" w:rsidRDefault="00E746C4" w:rsidP="00E746C4">
            <w:pPr>
              <w:rPr>
                <w:rFonts w:ascii="Arial" w:hAnsi="Arial" w:cs="Arial"/>
                <w:sz w:val="22"/>
                <w:szCs w:val="22"/>
              </w:rPr>
            </w:pPr>
          </w:p>
          <w:p w14:paraId="3E456F2D" w14:textId="77777777" w:rsidR="001C0A99" w:rsidRPr="00167110" w:rsidRDefault="00924AE4" w:rsidP="00E746C4">
            <w:pPr>
              <w:pStyle w:val="headingparagraph"/>
              <w:spacing w:before="0" w:after="0"/>
              <w:ind w:left="0" w:firstLine="0"/>
              <w:rPr>
                <w:sz w:val="22"/>
                <w:szCs w:val="22"/>
              </w:rPr>
            </w:pPr>
            <w:r w:rsidRPr="00167110">
              <w:rPr>
                <w:b/>
                <w:bCs/>
                <w:sz w:val="22"/>
                <w:szCs w:val="22"/>
              </w:rPr>
              <w:t>46</w:t>
            </w:r>
            <w:r w:rsidRPr="00167110">
              <w:rPr>
                <w:sz w:val="22"/>
                <w:szCs w:val="22"/>
              </w:rPr>
              <w:t>   </w:t>
            </w:r>
            <w:r w:rsidRPr="00167110">
              <w:rPr>
                <w:b/>
                <w:bCs/>
                <w:sz w:val="22"/>
                <w:szCs w:val="22"/>
              </w:rPr>
              <w:t>Request for re-inspection</w:t>
            </w:r>
          </w:p>
          <w:p w14:paraId="4C543A84" w14:textId="77777777" w:rsidR="001C0A99" w:rsidRPr="00167110" w:rsidRDefault="00924AE4" w:rsidP="00E746C4">
            <w:pPr>
              <w:rPr>
                <w:rFonts w:ascii="Arial" w:hAnsi="Arial" w:cs="Arial"/>
                <w:sz w:val="22"/>
                <w:szCs w:val="22"/>
              </w:rPr>
            </w:pPr>
            <w:r w:rsidRPr="00167110">
              <w:rPr>
                <w:rFonts w:ascii="Arial" w:hAnsi="Arial" w:cs="Arial"/>
                <w:sz w:val="22"/>
                <w:szCs w:val="22"/>
              </w:rPr>
              <w:t>(1)  An occupier of premises who is subject to a prohibition order may at any time after the order has been served make a written request to the person who made the order to cause the premises to be inspected by an authorised officer.</w:t>
            </w:r>
          </w:p>
          <w:p w14:paraId="0E60AB17" w14:textId="3CF49FC7" w:rsidR="001C0A99" w:rsidRDefault="00924AE4" w:rsidP="00E746C4">
            <w:pPr>
              <w:rPr>
                <w:rFonts w:ascii="Arial" w:hAnsi="Arial" w:cs="Arial"/>
                <w:sz w:val="22"/>
                <w:szCs w:val="22"/>
              </w:rPr>
            </w:pPr>
            <w:r w:rsidRPr="00167110">
              <w:rPr>
                <w:rFonts w:ascii="Arial" w:hAnsi="Arial" w:cs="Arial"/>
                <w:sz w:val="22"/>
                <w:szCs w:val="22"/>
              </w:rPr>
              <w:t>(2)  If a request for inspection is made under this section and, through no fault of the person who made the request, the inspection does not take place within 2 working days of the request being received by the person who made the prohibition order, a certificate of clearance is taken to have been given under this Division to the person who made the request.</w:t>
            </w:r>
          </w:p>
          <w:p w14:paraId="0FA26DA3" w14:textId="77777777" w:rsidR="00E746C4" w:rsidRPr="00167110" w:rsidRDefault="00E746C4" w:rsidP="00E746C4">
            <w:pPr>
              <w:rPr>
                <w:rFonts w:ascii="Arial" w:hAnsi="Arial" w:cs="Arial"/>
                <w:sz w:val="22"/>
                <w:szCs w:val="22"/>
              </w:rPr>
            </w:pPr>
          </w:p>
          <w:p w14:paraId="2C425195" w14:textId="77777777" w:rsidR="001C0A99" w:rsidRPr="00167110" w:rsidRDefault="00924AE4" w:rsidP="00E746C4">
            <w:pPr>
              <w:pStyle w:val="headingparagraph"/>
              <w:spacing w:before="0" w:after="0"/>
              <w:ind w:left="0" w:firstLine="0"/>
              <w:rPr>
                <w:sz w:val="22"/>
                <w:szCs w:val="22"/>
              </w:rPr>
            </w:pPr>
            <w:r w:rsidRPr="00167110">
              <w:rPr>
                <w:b/>
                <w:bCs/>
                <w:sz w:val="22"/>
                <w:szCs w:val="22"/>
              </w:rPr>
              <w:t>47</w:t>
            </w:r>
            <w:r w:rsidRPr="00167110">
              <w:rPr>
                <w:sz w:val="22"/>
                <w:szCs w:val="22"/>
              </w:rPr>
              <w:t>   </w:t>
            </w:r>
            <w:r w:rsidRPr="00167110">
              <w:rPr>
                <w:b/>
                <w:bCs/>
                <w:sz w:val="22"/>
                <w:szCs w:val="22"/>
              </w:rPr>
              <w:t>Contravention of prohibition order</w:t>
            </w:r>
          </w:p>
          <w:p w14:paraId="7FE3C71C"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A person must not fail to comply with a prohibition order served on the person under this Part. </w:t>
            </w:r>
          </w:p>
          <w:p w14:paraId="63BACC8C" w14:textId="77777777" w:rsidR="001C0A99" w:rsidRPr="00167110" w:rsidRDefault="00924AE4" w:rsidP="00E746C4">
            <w:pPr>
              <w:pStyle w:val="leftparagraph"/>
              <w:spacing w:before="0" w:after="0"/>
              <w:rPr>
                <w:rFonts w:ascii="Arial" w:hAnsi="Arial" w:cs="Arial"/>
                <w:sz w:val="22"/>
                <w:szCs w:val="22"/>
              </w:rPr>
            </w:pPr>
            <w:r w:rsidRPr="00167110">
              <w:rPr>
                <w:rFonts w:ascii="Arial" w:hAnsi="Arial" w:cs="Arial"/>
                <w:sz w:val="22"/>
                <w:szCs w:val="22"/>
              </w:rPr>
              <w:t xml:space="preserve">Maximum penalty (for an offence in respect of a public swimming pool or spa pool or premises where skin penetration procedures are carried out): </w:t>
            </w:r>
          </w:p>
          <w:p w14:paraId="5C096A9E" w14:textId="77777777" w:rsidR="001C0A99" w:rsidRPr="00167110" w:rsidRDefault="00924AE4" w:rsidP="00E746C4">
            <w:pPr>
              <w:rPr>
                <w:rFonts w:ascii="Arial" w:hAnsi="Arial" w:cs="Arial"/>
                <w:sz w:val="22"/>
                <w:szCs w:val="22"/>
              </w:rPr>
            </w:pPr>
            <w:r w:rsidRPr="312706AB">
              <w:rPr>
                <w:rFonts w:ascii="Arial" w:hAnsi="Arial" w:cs="Arial"/>
                <w:sz w:val="22"/>
                <w:szCs w:val="22"/>
              </w:rPr>
              <w:t xml:space="preserve">(a)  in the case of an individual—200 penalty units, or 12 </w:t>
            </w:r>
            <w:bookmarkStart w:id="13" w:name="_Int_ELAyx790"/>
            <w:r w:rsidRPr="312706AB">
              <w:rPr>
                <w:rFonts w:ascii="Arial" w:hAnsi="Arial" w:cs="Arial"/>
                <w:sz w:val="22"/>
                <w:szCs w:val="22"/>
              </w:rPr>
              <w:t>months</w:t>
            </w:r>
            <w:bookmarkEnd w:id="13"/>
            <w:r w:rsidRPr="312706AB">
              <w:rPr>
                <w:rFonts w:ascii="Arial" w:hAnsi="Arial" w:cs="Arial"/>
                <w:sz w:val="22"/>
                <w:szCs w:val="22"/>
              </w:rPr>
              <w:t xml:space="preserve"> imprisonment, or both, and, in the case of a continuing offence, a further 100 penalty units for each day the offence continues, or</w:t>
            </w:r>
          </w:p>
          <w:p w14:paraId="11A5D586" w14:textId="77777777" w:rsidR="001C0A99" w:rsidRPr="00167110" w:rsidRDefault="00924AE4" w:rsidP="00E746C4">
            <w:pPr>
              <w:rPr>
                <w:rFonts w:ascii="Arial" w:hAnsi="Arial" w:cs="Arial"/>
                <w:sz w:val="22"/>
                <w:szCs w:val="22"/>
              </w:rPr>
            </w:pPr>
            <w:r w:rsidRPr="00167110">
              <w:rPr>
                <w:rFonts w:ascii="Arial" w:hAnsi="Arial" w:cs="Arial"/>
                <w:sz w:val="22"/>
                <w:szCs w:val="22"/>
              </w:rPr>
              <w:lastRenderedPageBreak/>
              <w:t>(b)  in the case of a corporation—1,000 penalty units and, in the case of a continuing offence, a further 500 penalty units for each day the offence continues.</w:t>
            </w:r>
          </w:p>
          <w:p w14:paraId="1C57238D" w14:textId="77777777" w:rsidR="001C0A99" w:rsidRPr="00167110" w:rsidRDefault="00924AE4" w:rsidP="00E746C4">
            <w:pPr>
              <w:pStyle w:val="leftparagraph"/>
              <w:spacing w:before="0" w:after="0"/>
              <w:rPr>
                <w:rFonts w:ascii="Arial" w:hAnsi="Arial" w:cs="Arial"/>
                <w:sz w:val="22"/>
                <w:szCs w:val="22"/>
              </w:rPr>
            </w:pPr>
            <w:r w:rsidRPr="00167110">
              <w:rPr>
                <w:rFonts w:ascii="Arial" w:hAnsi="Arial" w:cs="Arial"/>
                <w:sz w:val="22"/>
                <w:szCs w:val="22"/>
              </w:rPr>
              <w:t xml:space="preserve">Maximum penalty (for an offence in respect of a regulated system): </w:t>
            </w:r>
          </w:p>
          <w:p w14:paraId="18436500" w14:textId="77777777" w:rsidR="001C0A99" w:rsidRPr="00167110" w:rsidRDefault="00924AE4" w:rsidP="00E746C4">
            <w:pPr>
              <w:rPr>
                <w:rFonts w:ascii="Arial" w:hAnsi="Arial" w:cs="Arial"/>
                <w:sz w:val="22"/>
                <w:szCs w:val="22"/>
              </w:rPr>
            </w:pPr>
            <w:r w:rsidRPr="312706AB">
              <w:rPr>
                <w:rFonts w:ascii="Arial" w:hAnsi="Arial" w:cs="Arial"/>
                <w:sz w:val="22"/>
                <w:szCs w:val="22"/>
              </w:rPr>
              <w:t xml:space="preserve">(a)  in the case of an individual—500 penalty units, or 12 </w:t>
            </w:r>
            <w:bookmarkStart w:id="14" w:name="_Int_jTgvmWJm"/>
            <w:r w:rsidRPr="312706AB">
              <w:rPr>
                <w:rFonts w:ascii="Arial" w:hAnsi="Arial" w:cs="Arial"/>
                <w:sz w:val="22"/>
                <w:szCs w:val="22"/>
              </w:rPr>
              <w:t>months</w:t>
            </w:r>
            <w:bookmarkEnd w:id="14"/>
            <w:r w:rsidRPr="312706AB">
              <w:rPr>
                <w:rFonts w:ascii="Arial" w:hAnsi="Arial" w:cs="Arial"/>
                <w:sz w:val="22"/>
                <w:szCs w:val="22"/>
              </w:rPr>
              <w:t xml:space="preserve"> imprisonment, or both, and, in the case of a continuing offence, a further 250 penalty units for each day the offence continues, or</w:t>
            </w:r>
          </w:p>
          <w:p w14:paraId="0215FCE7" w14:textId="6554BF9C" w:rsidR="001C0A99" w:rsidRDefault="00924AE4" w:rsidP="00E746C4">
            <w:pPr>
              <w:rPr>
                <w:rFonts w:ascii="Arial" w:hAnsi="Arial" w:cs="Arial"/>
                <w:sz w:val="22"/>
                <w:szCs w:val="22"/>
              </w:rPr>
            </w:pPr>
            <w:r w:rsidRPr="00167110">
              <w:rPr>
                <w:rFonts w:ascii="Arial" w:hAnsi="Arial" w:cs="Arial"/>
                <w:sz w:val="22"/>
                <w:szCs w:val="22"/>
              </w:rPr>
              <w:t>(b)  in the case of a corporation—2,500 penalty units and, in the case of a continuing offence, a further 1,250 penalty units for each day the offence continues.</w:t>
            </w:r>
          </w:p>
          <w:p w14:paraId="7F47A2C1" w14:textId="77777777" w:rsidR="00E746C4" w:rsidRPr="00167110" w:rsidRDefault="00E746C4" w:rsidP="00E746C4">
            <w:pPr>
              <w:rPr>
                <w:rFonts w:ascii="Arial" w:hAnsi="Arial" w:cs="Arial"/>
                <w:sz w:val="22"/>
                <w:szCs w:val="22"/>
              </w:rPr>
            </w:pPr>
          </w:p>
          <w:p w14:paraId="434D81D0" w14:textId="77777777" w:rsidR="001C0A99" w:rsidRPr="00167110" w:rsidRDefault="00924AE4" w:rsidP="00E746C4">
            <w:pPr>
              <w:pStyle w:val="headingparagraph"/>
              <w:spacing w:before="0" w:after="0"/>
              <w:ind w:left="0" w:firstLine="0"/>
              <w:rPr>
                <w:sz w:val="22"/>
                <w:szCs w:val="22"/>
              </w:rPr>
            </w:pPr>
            <w:r w:rsidRPr="00167110">
              <w:rPr>
                <w:b/>
                <w:bCs/>
                <w:sz w:val="22"/>
                <w:szCs w:val="22"/>
              </w:rPr>
              <w:t>48</w:t>
            </w:r>
            <w:r w:rsidRPr="00167110">
              <w:rPr>
                <w:sz w:val="22"/>
                <w:szCs w:val="22"/>
              </w:rPr>
              <w:t>   </w:t>
            </w:r>
            <w:r w:rsidRPr="00167110">
              <w:rPr>
                <w:b/>
                <w:bCs/>
                <w:sz w:val="22"/>
                <w:szCs w:val="22"/>
              </w:rPr>
              <w:t>Review of decision to refuse certificate of clearance</w:t>
            </w:r>
          </w:p>
          <w:p w14:paraId="51AB5295" w14:textId="7A3BB335" w:rsidR="001C0A99" w:rsidRDefault="00924AE4" w:rsidP="00E746C4">
            <w:pPr>
              <w:rPr>
                <w:rFonts w:ascii="Arial" w:hAnsi="Arial" w:cs="Arial"/>
                <w:sz w:val="22"/>
                <w:szCs w:val="22"/>
              </w:rPr>
            </w:pPr>
            <w:r w:rsidRPr="00167110">
              <w:rPr>
                <w:rFonts w:ascii="Arial" w:hAnsi="Arial" w:cs="Arial"/>
                <w:sz w:val="22"/>
                <w:szCs w:val="22"/>
              </w:rPr>
              <w:t>An occupier of premises on whom a prohibition order has been served may apply to the Administrative Decisions Tribunal for a review of a decision of the person who made the order to refuse to give a certificate of clearance under this Part to the occupier.</w:t>
            </w:r>
          </w:p>
          <w:p w14:paraId="5F56E413" w14:textId="77777777" w:rsidR="00E746C4" w:rsidRPr="00167110" w:rsidRDefault="00E746C4" w:rsidP="00E746C4">
            <w:pPr>
              <w:rPr>
                <w:rFonts w:ascii="Arial" w:hAnsi="Arial" w:cs="Arial"/>
                <w:sz w:val="22"/>
                <w:szCs w:val="22"/>
              </w:rPr>
            </w:pPr>
          </w:p>
          <w:p w14:paraId="7D8CDDA0" w14:textId="77777777" w:rsidR="001C0A99" w:rsidRPr="00167110" w:rsidRDefault="00924AE4" w:rsidP="00E746C4">
            <w:pPr>
              <w:pStyle w:val="headingparagraph"/>
              <w:spacing w:before="0" w:after="0"/>
              <w:ind w:left="0" w:firstLine="0"/>
              <w:rPr>
                <w:sz w:val="22"/>
                <w:szCs w:val="22"/>
              </w:rPr>
            </w:pPr>
            <w:r w:rsidRPr="00167110">
              <w:rPr>
                <w:b/>
                <w:bCs/>
                <w:sz w:val="22"/>
                <w:szCs w:val="22"/>
              </w:rPr>
              <w:t>49</w:t>
            </w:r>
            <w:r w:rsidRPr="00167110">
              <w:rPr>
                <w:sz w:val="22"/>
                <w:szCs w:val="22"/>
              </w:rPr>
              <w:t>   </w:t>
            </w:r>
            <w:r w:rsidRPr="00167110">
              <w:rPr>
                <w:b/>
                <w:bCs/>
                <w:sz w:val="22"/>
                <w:szCs w:val="22"/>
              </w:rPr>
              <w:t>Compensation</w:t>
            </w:r>
          </w:p>
          <w:p w14:paraId="62643AC1"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(1)  A person against whom a prohibition order is made who suffers loss </w:t>
            </w:r>
            <w:proofErr w:type="gramStart"/>
            <w:r w:rsidRPr="00167110">
              <w:rPr>
                <w:rFonts w:ascii="Arial" w:hAnsi="Arial" w:cs="Arial"/>
                <w:sz w:val="22"/>
                <w:szCs w:val="22"/>
              </w:rPr>
              <w:t>as a result of</w:t>
            </w:r>
            <w:proofErr w:type="gramEnd"/>
            <w:r w:rsidRPr="00167110">
              <w:rPr>
                <w:rFonts w:ascii="Arial" w:hAnsi="Arial" w:cs="Arial"/>
                <w:sz w:val="22"/>
                <w:szCs w:val="22"/>
              </w:rPr>
              <w:t xml:space="preserve"> the making of the order may apply to the person who made the order for compensation if the person against whom the order is made considers that the order was not made in good faith or that there were no grounds for the making of the order.</w:t>
            </w:r>
          </w:p>
          <w:p w14:paraId="5D55119B" w14:textId="38820A70" w:rsidR="001C0A99" w:rsidRPr="00167110" w:rsidRDefault="00924AE4" w:rsidP="00E746C4">
            <w:pPr>
              <w:rPr>
                <w:rFonts w:ascii="Arial" w:hAnsi="Arial" w:cs="Arial"/>
                <w:sz w:val="22"/>
                <w:szCs w:val="22"/>
              </w:rPr>
            </w:pPr>
            <w:r w:rsidRPr="312706AB">
              <w:rPr>
                <w:rFonts w:ascii="Arial" w:hAnsi="Arial" w:cs="Arial"/>
                <w:sz w:val="22"/>
                <w:szCs w:val="22"/>
              </w:rPr>
              <w:t xml:space="preserve">(2)  If the order was not made in good faith or there were no grounds for the making of the order, the </w:t>
            </w:r>
            <w:r w:rsidR="00B52BE5" w:rsidRPr="312706AB">
              <w:rPr>
                <w:rFonts w:ascii="Arial" w:hAnsi="Arial" w:cs="Arial"/>
                <w:sz w:val="22"/>
                <w:szCs w:val="22"/>
              </w:rPr>
              <w:t>Secretary</w:t>
            </w:r>
            <w:r w:rsidRPr="312706AB">
              <w:rPr>
                <w:rFonts w:ascii="Arial" w:hAnsi="Arial" w:cs="Arial"/>
                <w:sz w:val="22"/>
                <w:szCs w:val="22"/>
              </w:rPr>
              <w:t xml:space="preserve">, the local government </w:t>
            </w:r>
            <w:bookmarkStart w:id="15" w:name="_Int_MzP8zboN"/>
            <w:r w:rsidRPr="312706AB">
              <w:rPr>
                <w:rFonts w:ascii="Arial" w:hAnsi="Arial" w:cs="Arial"/>
                <w:sz w:val="22"/>
                <w:szCs w:val="22"/>
              </w:rPr>
              <w:t>authority</w:t>
            </w:r>
            <w:bookmarkEnd w:id="15"/>
            <w:r w:rsidRPr="312706AB">
              <w:rPr>
                <w:rFonts w:ascii="Arial" w:hAnsi="Arial" w:cs="Arial"/>
                <w:sz w:val="22"/>
                <w:szCs w:val="22"/>
              </w:rPr>
              <w:t xml:space="preserve"> or the council (if the order was issued by the General Manager of the council) is to pay such compensation to the applicant as is just and reasonable.</w:t>
            </w:r>
          </w:p>
          <w:p w14:paraId="718665F6" w14:textId="77777777" w:rsidR="001C0A99" w:rsidRPr="00167110" w:rsidRDefault="00924AE4" w:rsidP="00E746C4">
            <w:pPr>
              <w:rPr>
                <w:rFonts w:ascii="Arial" w:hAnsi="Arial" w:cs="Arial"/>
                <w:sz w:val="22"/>
                <w:szCs w:val="22"/>
              </w:rPr>
            </w:pPr>
            <w:r w:rsidRPr="00167110">
              <w:rPr>
                <w:rFonts w:ascii="Arial" w:hAnsi="Arial" w:cs="Arial"/>
                <w:sz w:val="22"/>
                <w:szCs w:val="22"/>
              </w:rPr>
              <w:t>(3)  The person who made the prohibition order is to determine the compensation payable in accordance with subsection (2).</w:t>
            </w:r>
          </w:p>
          <w:p w14:paraId="5C6AD87A" w14:textId="77777777" w:rsidR="001C0A99" w:rsidRPr="00167110" w:rsidRDefault="00924AE4" w:rsidP="00E746C4">
            <w:pPr>
              <w:rPr>
                <w:rFonts w:ascii="Arial" w:hAnsi="Arial" w:cs="Arial"/>
                <w:sz w:val="22"/>
                <w:szCs w:val="22"/>
              </w:rPr>
            </w:pPr>
            <w:r w:rsidRPr="00167110">
              <w:rPr>
                <w:rFonts w:ascii="Arial" w:hAnsi="Arial" w:cs="Arial"/>
                <w:sz w:val="22"/>
                <w:szCs w:val="22"/>
              </w:rPr>
              <w:t>(4)  The person who made the prohibition order is to send written notification of its determination as to the payment of compensation under this section to each applicant for the payment of such compensation.</w:t>
            </w:r>
          </w:p>
          <w:p w14:paraId="3D7E7AB6" w14:textId="77777777" w:rsidR="001C0A99" w:rsidRPr="00167110" w:rsidRDefault="00924AE4" w:rsidP="00E746C4">
            <w:pPr>
              <w:rPr>
                <w:rFonts w:ascii="Arial" w:hAnsi="Arial" w:cs="Arial"/>
                <w:sz w:val="22"/>
                <w:szCs w:val="22"/>
              </w:rPr>
            </w:pPr>
            <w:r w:rsidRPr="00167110">
              <w:rPr>
                <w:rFonts w:ascii="Arial" w:hAnsi="Arial" w:cs="Arial"/>
                <w:sz w:val="22"/>
                <w:szCs w:val="22"/>
              </w:rPr>
              <w:t>(5)  If an application for compensation under this section is not determined by the person who made the prohibition order within 28 days of receiving the application, the application is taken to have been refused.</w:t>
            </w:r>
          </w:p>
          <w:p w14:paraId="644BB294" w14:textId="77777777" w:rsidR="001C0A99" w:rsidRPr="00167110" w:rsidRDefault="00924AE4" w:rsidP="00E746C4">
            <w:pPr>
              <w:rPr>
                <w:rFonts w:ascii="Arial" w:hAnsi="Arial" w:cs="Arial"/>
                <w:sz w:val="22"/>
                <w:szCs w:val="22"/>
              </w:rPr>
            </w:pPr>
            <w:r w:rsidRPr="00167110">
              <w:rPr>
                <w:rFonts w:ascii="Arial" w:hAnsi="Arial" w:cs="Arial"/>
                <w:sz w:val="22"/>
                <w:szCs w:val="22"/>
              </w:rPr>
              <w:t xml:space="preserve">(6)  An applicant for the payment of compensation under this section who is dissatisfied with a determination as to the refusal to pay compensation or as to the amount of compensation may apply to the Administrative Decisions Tribunal for a review of the determination: </w:t>
            </w:r>
          </w:p>
          <w:p w14:paraId="676C9E25" w14:textId="77777777" w:rsidR="001C0A99" w:rsidRPr="00167110" w:rsidRDefault="00924AE4" w:rsidP="00E746C4">
            <w:pPr>
              <w:rPr>
                <w:rFonts w:ascii="Arial" w:hAnsi="Arial" w:cs="Arial"/>
                <w:sz w:val="22"/>
                <w:szCs w:val="22"/>
              </w:rPr>
            </w:pPr>
            <w:r w:rsidRPr="00167110">
              <w:rPr>
                <w:rFonts w:ascii="Arial" w:hAnsi="Arial" w:cs="Arial"/>
                <w:sz w:val="22"/>
                <w:szCs w:val="22"/>
              </w:rPr>
              <w:t>(a)  within 28 days after the day on which notification of the determination was received, or</w:t>
            </w:r>
          </w:p>
          <w:p w14:paraId="797099B3" w14:textId="77777777" w:rsidR="001C0A99" w:rsidRPr="00167110" w:rsidRDefault="00924AE4" w:rsidP="00E746C4">
            <w:pPr>
              <w:rPr>
                <w:rFonts w:ascii="Arial" w:hAnsi="Arial" w:cs="Arial"/>
                <w:sz w:val="22"/>
                <w:szCs w:val="22"/>
              </w:rPr>
            </w:pPr>
            <w:r w:rsidRPr="00167110">
              <w:rPr>
                <w:rFonts w:ascii="Arial" w:hAnsi="Arial" w:cs="Arial"/>
                <w:sz w:val="22"/>
                <w:szCs w:val="22"/>
              </w:rPr>
              <w:t>(b)  in a case to which subsection (5) applies, within 28 days after the expiration of the 28-day period referred to in that subsection.</w:t>
            </w:r>
          </w:p>
          <w:p w14:paraId="51742AC5" w14:textId="77777777" w:rsidR="001C0A99" w:rsidRPr="00167110" w:rsidRDefault="00924AE4" w:rsidP="00E746C4">
            <w:pPr>
              <w:rPr>
                <w:rFonts w:ascii="Arial" w:hAnsi="Arial" w:cs="Arial"/>
                <w:sz w:val="22"/>
                <w:szCs w:val="22"/>
              </w:rPr>
            </w:pPr>
            <w:r w:rsidRPr="00167110">
              <w:rPr>
                <w:rFonts w:ascii="Arial" w:hAnsi="Arial" w:cs="Arial"/>
                <w:sz w:val="22"/>
                <w:szCs w:val="22"/>
              </w:rPr>
              <w:t>......................................................................................................................................................</w:t>
            </w:r>
          </w:p>
          <w:p w14:paraId="0FB78278" w14:textId="77777777" w:rsidR="001C0A99" w:rsidRPr="00167110" w:rsidRDefault="001C0A99" w:rsidP="00E746C4">
            <w:pPr>
              <w:rPr>
                <w:rFonts w:ascii="Arial" w:hAnsi="Arial" w:cs="Arial"/>
                <w:b/>
                <w:sz w:val="22"/>
                <w:szCs w:val="22"/>
              </w:rPr>
            </w:pPr>
          </w:p>
          <w:p w14:paraId="1070267A" w14:textId="1227A0C3" w:rsidR="001C0A99" w:rsidRPr="00167110" w:rsidRDefault="00924AE4" w:rsidP="00E746C4">
            <w:pPr>
              <w:rPr>
                <w:rFonts w:ascii="Arial" w:hAnsi="Arial" w:cs="Arial"/>
                <w:b/>
                <w:bCs/>
                <w:sz w:val="22"/>
                <w:szCs w:val="22"/>
              </w:rPr>
            </w:pPr>
            <w:r w:rsidRPr="312706AB">
              <w:rPr>
                <w:rFonts w:ascii="Arial" w:hAnsi="Arial" w:cs="Arial"/>
                <w:b/>
                <w:bCs/>
                <w:sz w:val="22"/>
                <w:szCs w:val="22"/>
              </w:rPr>
              <w:t>Public Health Regulation 20</w:t>
            </w:r>
            <w:r w:rsidR="00B52BE5" w:rsidRPr="312706AB">
              <w:rPr>
                <w:rFonts w:ascii="Arial" w:hAnsi="Arial" w:cs="Arial"/>
                <w:b/>
                <w:bCs/>
                <w:sz w:val="22"/>
                <w:szCs w:val="22"/>
              </w:rPr>
              <w:t>2</w:t>
            </w:r>
            <w:r w:rsidRPr="312706AB">
              <w:rPr>
                <w:rFonts w:ascii="Arial" w:hAnsi="Arial" w:cs="Arial"/>
                <w:b/>
                <w:bCs/>
                <w:sz w:val="22"/>
                <w:szCs w:val="22"/>
              </w:rPr>
              <w:t>2:</w:t>
            </w:r>
          </w:p>
          <w:p w14:paraId="1FC39945" w14:textId="77777777" w:rsidR="001C0A99" w:rsidRPr="00167110" w:rsidRDefault="001C0A99" w:rsidP="00E746C4">
            <w:pPr>
              <w:rPr>
                <w:rFonts w:ascii="Arial" w:hAnsi="Arial" w:cs="Arial"/>
                <w:b/>
                <w:sz w:val="22"/>
                <w:szCs w:val="22"/>
              </w:rPr>
            </w:pPr>
          </w:p>
          <w:p w14:paraId="40FA9AC1" w14:textId="77777777" w:rsidR="003B3579" w:rsidRPr="00687F19" w:rsidRDefault="39F3A97C" w:rsidP="00E746C4">
            <w:pPr>
              <w:rPr>
                <w:rFonts w:ascii="Arial" w:hAnsi="Arial" w:cs="Arial"/>
                <w:b/>
                <w:bCs/>
                <w:sz w:val="22"/>
                <w:szCs w:val="22"/>
              </w:rPr>
            </w:pPr>
            <w:bookmarkStart w:id="16" w:name="pt.9-sec.97"/>
            <w:bookmarkEnd w:id="16"/>
            <w:r w:rsidRPr="312706AB">
              <w:rPr>
                <w:rFonts w:ascii="Arial" w:hAnsi="Arial" w:cs="Arial"/>
                <w:b/>
                <w:bCs/>
                <w:sz w:val="22"/>
                <w:szCs w:val="22"/>
              </w:rPr>
              <w:t>124 Fee for improvement notices and prohibition orders</w:t>
            </w:r>
          </w:p>
          <w:p w14:paraId="5EDB69AC" w14:textId="77777777" w:rsidR="003B3579" w:rsidRPr="008B0119" w:rsidRDefault="39F3A97C" w:rsidP="00E746C4">
            <w:pPr>
              <w:rPr>
                <w:rFonts w:ascii="Arial" w:hAnsi="Arial" w:cs="Arial"/>
                <w:sz w:val="22"/>
                <w:szCs w:val="22"/>
              </w:rPr>
            </w:pPr>
            <w:r w:rsidRPr="312706AB">
              <w:rPr>
                <w:rFonts w:ascii="Arial" w:hAnsi="Arial" w:cs="Arial"/>
                <w:sz w:val="22"/>
                <w:szCs w:val="22"/>
              </w:rPr>
              <w:t>(1) A person who is given an improvement notice or a prohibition order must, within 60</w:t>
            </w:r>
          </w:p>
          <w:p w14:paraId="5DD799C2" w14:textId="77777777" w:rsidR="003B3579" w:rsidRPr="008B0119" w:rsidRDefault="39F3A97C" w:rsidP="00E746C4">
            <w:pPr>
              <w:rPr>
                <w:rFonts w:ascii="Arial" w:hAnsi="Arial" w:cs="Arial"/>
                <w:sz w:val="22"/>
                <w:szCs w:val="22"/>
              </w:rPr>
            </w:pPr>
            <w:r w:rsidRPr="312706AB">
              <w:rPr>
                <w:rFonts w:ascii="Arial" w:hAnsi="Arial" w:cs="Arial"/>
                <w:sz w:val="22"/>
                <w:szCs w:val="22"/>
              </w:rPr>
              <w:t>days after the notice is given, pay the fee specified in Schedule 5 to the relevant</w:t>
            </w:r>
          </w:p>
          <w:p w14:paraId="76EE2E8B" w14:textId="77777777" w:rsidR="003B3579" w:rsidRPr="008B0119" w:rsidRDefault="39F3A97C" w:rsidP="00E746C4">
            <w:pPr>
              <w:rPr>
                <w:rFonts w:ascii="Arial" w:hAnsi="Arial" w:cs="Arial"/>
                <w:sz w:val="22"/>
                <w:szCs w:val="22"/>
              </w:rPr>
            </w:pPr>
            <w:r w:rsidRPr="312706AB">
              <w:rPr>
                <w:rFonts w:ascii="Arial" w:hAnsi="Arial" w:cs="Arial"/>
                <w:sz w:val="22"/>
                <w:szCs w:val="22"/>
              </w:rPr>
              <w:t>agency if the notice or order contains a requirement to do so.</w:t>
            </w:r>
          </w:p>
          <w:p w14:paraId="67B125C4" w14:textId="77777777" w:rsidR="003B3579" w:rsidRPr="008B0119" w:rsidRDefault="39F3A97C" w:rsidP="00E746C4">
            <w:pPr>
              <w:rPr>
                <w:rFonts w:ascii="Arial" w:hAnsi="Arial" w:cs="Arial"/>
                <w:sz w:val="22"/>
                <w:szCs w:val="22"/>
              </w:rPr>
            </w:pPr>
            <w:r w:rsidRPr="312706AB">
              <w:rPr>
                <w:rFonts w:ascii="Arial" w:hAnsi="Arial" w:cs="Arial"/>
                <w:sz w:val="22"/>
                <w:szCs w:val="22"/>
              </w:rPr>
              <w:t>(2) The relevant agency may—</w:t>
            </w:r>
          </w:p>
          <w:p w14:paraId="72440278" w14:textId="77777777" w:rsidR="003B3579" w:rsidRPr="008B0119" w:rsidRDefault="39F3A97C" w:rsidP="00E746C4">
            <w:pPr>
              <w:rPr>
                <w:rFonts w:ascii="Arial" w:hAnsi="Arial" w:cs="Arial"/>
                <w:sz w:val="22"/>
                <w:szCs w:val="22"/>
              </w:rPr>
            </w:pPr>
            <w:r w:rsidRPr="312706AB">
              <w:rPr>
                <w:rFonts w:ascii="Arial" w:hAnsi="Arial" w:cs="Arial"/>
                <w:sz w:val="22"/>
                <w:szCs w:val="22"/>
              </w:rPr>
              <w:t>(a) extend the time for payment of the fee, on the application of the person to</w:t>
            </w:r>
          </w:p>
          <w:p w14:paraId="1BCBB7F7" w14:textId="77777777" w:rsidR="003B3579" w:rsidRPr="008B0119" w:rsidRDefault="39F3A97C" w:rsidP="00E746C4">
            <w:pPr>
              <w:rPr>
                <w:rFonts w:ascii="Arial" w:hAnsi="Arial" w:cs="Arial"/>
                <w:sz w:val="22"/>
                <w:szCs w:val="22"/>
              </w:rPr>
            </w:pPr>
            <w:r w:rsidRPr="312706AB">
              <w:rPr>
                <w:rFonts w:ascii="Arial" w:hAnsi="Arial" w:cs="Arial"/>
                <w:sz w:val="22"/>
                <w:szCs w:val="22"/>
              </w:rPr>
              <w:t xml:space="preserve">whom the improvement </w:t>
            </w:r>
            <w:bookmarkStart w:id="17" w:name="_Int_V1WktakO"/>
            <w:proofErr w:type="gramStart"/>
            <w:r w:rsidRPr="312706AB">
              <w:rPr>
                <w:rFonts w:ascii="Arial" w:hAnsi="Arial" w:cs="Arial"/>
                <w:sz w:val="22"/>
                <w:szCs w:val="22"/>
              </w:rPr>
              <w:t>notice</w:t>
            </w:r>
            <w:bookmarkEnd w:id="17"/>
            <w:proofErr w:type="gramEnd"/>
            <w:r w:rsidRPr="312706AB">
              <w:rPr>
                <w:rFonts w:ascii="Arial" w:hAnsi="Arial" w:cs="Arial"/>
                <w:sz w:val="22"/>
                <w:szCs w:val="22"/>
              </w:rPr>
              <w:t xml:space="preserve"> or prohibition order was given, or</w:t>
            </w:r>
          </w:p>
          <w:p w14:paraId="4870097A" w14:textId="77777777" w:rsidR="003B3579" w:rsidRPr="008B0119" w:rsidRDefault="39F3A97C" w:rsidP="00E746C4">
            <w:pPr>
              <w:rPr>
                <w:rFonts w:ascii="Arial" w:hAnsi="Arial" w:cs="Arial"/>
                <w:sz w:val="22"/>
                <w:szCs w:val="22"/>
              </w:rPr>
            </w:pPr>
            <w:r w:rsidRPr="312706AB">
              <w:rPr>
                <w:rFonts w:ascii="Arial" w:hAnsi="Arial" w:cs="Arial"/>
                <w:sz w:val="22"/>
                <w:szCs w:val="22"/>
              </w:rPr>
              <w:t>(b) waive payment of the whole or part of the fee, on the relevant agency’s own</w:t>
            </w:r>
          </w:p>
          <w:p w14:paraId="3F38BE58" w14:textId="77777777" w:rsidR="003B3579" w:rsidRPr="008B0119" w:rsidRDefault="39F3A97C" w:rsidP="00E746C4">
            <w:pPr>
              <w:rPr>
                <w:rFonts w:ascii="Arial" w:hAnsi="Arial" w:cs="Arial"/>
                <w:sz w:val="22"/>
                <w:szCs w:val="22"/>
              </w:rPr>
            </w:pPr>
            <w:r w:rsidRPr="312706AB">
              <w:rPr>
                <w:rFonts w:ascii="Arial" w:hAnsi="Arial" w:cs="Arial"/>
                <w:sz w:val="22"/>
                <w:szCs w:val="22"/>
              </w:rPr>
              <w:t>initiative or on the application of the person to whom the improvement notice</w:t>
            </w:r>
          </w:p>
          <w:p w14:paraId="37D5448E" w14:textId="77777777" w:rsidR="003B3579" w:rsidRPr="008B0119" w:rsidRDefault="39F3A97C" w:rsidP="00E746C4">
            <w:pPr>
              <w:rPr>
                <w:rFonts w:ascii="Arial" w:hAnsi="Arial" w:cs="Arial"/>
                <w:sz w:val="22"/>
                <w:szCs w:val="22"/>
              </w:rPr>
            </w:pPr>
            <w:r w:rsidRPr="312706AB">
              <w:rPr>
                <w:rFonts w:ascii="Arial" w:hAnsi="Arial" w:cs="Arial"/>
                <w:sz w:val="22"/>
                <w:szCs w:val="22"/>
              </w:rPr>
              <w:t>or prohibition order was given.</w:t>
            </w:r>
          </w:p>
          <w:p w14:paraId="504EE353" w14:textId="77777777" w:rsidR="003B3579" w:rsidRPr="008B0119" w:rsidRDefault="39F3A97C" w:rsidP="00E746C4">
            <w:pPr>
              <w:rPr>
                <w:rFonts w:ascii="Arial" w:hAnsi="Arial" w:cs="Arial"/>
                <w:sz w:val="22"/>
                <w:szCs w:val="22"/>
              </w:rPr>
            </w:pPr>
            <w:r w:rsidRPr="312706AB">
              <w:rPr>
                <w:rFonts w:ascii="Arial" w:hAnsi="Arial" w:cs="Arial"/>
                <w:sz w:val="22"/>
                <w:szCs w:val="22"/>
              </w:rPr>
              <w:t xml:space="preserve">(3) A person to whom an improvement </w:t>
            </w:r>
            <w:bookmarkStart w:id="18" w:name="_Int_jxnVKd6a"/>
            <w:proofErr w:type="gramStart"/>
            <w:r w:rsidRPr="312706AB">
              <w:rPr>
                <w:rFonts w:ascii="Arial" w:hAnsi="Arial" w:cs="Arial"/>
                <w:sz w:val="22"/>
                <w:szCs w:val="22"/>
              </w:rPr>
              <w:t>notice</w:t>
            </w:r>
            <w:bookmarkEnd w:id="18"/>
            <w:proofErr w:type="gramEnd"/>
            <w:r w:rsidRPr="312706AB">
              <w:rPr>
                <w:rFonts w:ascii="Arial" w:hAnsi="Arial" w:cs="Arial"/>
                <w:sz w:val="22"/>
                <w:szCs w:val="22"/>
              </w:rPr>
              <w:t xml:space="preserve"> or prohibition order is given must pay the</w:t>
            </w:r>
          </w:p>
          <w:p w14:paraId="660D7FB4" w14:textId="77777777" w:rsidR="003B3579" w:rsidRPr="008B0119" w:rsidRDefault="39F3A97C" w:rsidP="00E746C4">
            <w:pPr>
              <w:rPr>
                <w:rFonts w:ascii="Arial" w:hAnsi="Arial" w:cs="Arial"/>
                <w:sz w:val="22"/>
                <w:szCs w:val="22"/>
              </w:rPr>
            </w:pPr>
            <w:r w:rsidRPr="312706AB">
              <w:rPr>
                <w:rFonts w:ascii="Arial" w:hAnsi="Arial" w:cs="Arial"/>
                <w:sz w:val="22"/>
                <w:szCs w:val="22"/>
              </w:rPr>
              <w:lastRenderedPageBreak/>
              <w:t>fee required by this section within the time provided under this section.</w:t>
            </w:r>
          </w:p>
          <w:p w14:paraId="71B2E8E5" w14:textId="77777777" w:rsidR="003B3579" w:rsidRPr="008B0119" w:rsidRDefault="39F3A97C" w:rsidP="00E746C4">
            <w:pPr>
              <w:rPr>
                <w:rFonts w:ascii="Arial" w:hAnsi="Arial" w:cs="Arial"/>
                <w:sz w:val="22"/>
                <w:szCs w:val="22"/>
              </w:rPr>
            </w:pPr>
            <w:r w:rsidRPr="312706AB">
              <w:rPr>
                <w:rFonts w:ascii="Arial" w:hAnsi="Arial" w:cs="Arial"/>
                <w:sz w:val="22"/>
                <w:szCs w:val="22"/>
              </w:rPr>
              <w:t>Maximum penalty—20 penalty units.</w:t>
            </w:r>
          </w:p>
          <w:p w14:paraId="54C92586" w14:textId="77777777" w:rsidR="003B3579" w:rsidRPr="008B0119" w:rsidRDefault="39F3A97C" w:rsidP="00E746C4">
            <w:pPr>
              <w:rPr>
                <w:rFonts w:ascii="Arial" w:hAnsi="Arial" w:cs="Arial"/>
                <w:sz w:val="22"/>
                <w:szCs w:val="22"/>
              </w:rPr>
            </w:pPr>
            <w:r w:rsidRPr="312706AB">
              <w:rPr>
                <w:rFonts w:ascii="Arial" w:hAnsi="Arial" w:cs="Arial"/>
                <w:sz w:val="22"/>
                <w:szCs w:val="22"/>
              </w:rPr>
              <w:t>(4) In this section—</w:t>
            </w:r>
          </w:p>
          <w:p w14:paraId="05B996D1" w14:textId="77777777" w:rsidR="003B3579" w:rsidRPr="008B0119" w:rsidRDefault="39F3A97C" w:rsidP="00E746C4">
            <w:pPr>
              <w:rPr>
                <w:rFonts w:ascii="Arial" w:hAnsi="Arial" w:cs="Arial"/>
                <w:sz w:val="22"/>
                <w:szCs w:val="22"/>
              </w:rPr>
            </w:pPr>
            <w:r w:rsidRPr="312706AB">
              <w:rPr>
                <w:rFonts w:ascii="Arial" w:hAnsi="Arial" w:cs="Arial"/>
                <w:i/>
                <w:iCs/>
                <w:sz w:val="22"/>
                <w:szCs w:val="22"/>
              </w:rPr>
              <w:t xml:space="preserve">relevant agency </w:t>
            </w:r>
            <w:r w:rsidRPr="312706AB">
              <w:rPr>
                <w:rFonts w:ascii="Arial" w:hAnsi="Arial" w:cs="Arial"/>
                <w:sz w:val="22"/>
                <w:szCs w:val="22"/>
              </w:rPr>
              <w:t>means—</w:t>
            </w:r>
          </w:p>
          <w:p w14:paraId="44AB096E" w14:textId="77777777" w:rsidR="003B3579" w:rsidRPr="008B0119" w:rsidRDefault="39F3A97C" w:rsidP="00E746C4">
            <w:pPr>
              <w:rPr>
                <w:rFonts w:ascii="Arial" w:hAnsi="Arial" w:cs="Arial"/>
                <w:sz w:val="22"/>
                <w:szCs w:val="22"/>
              </w:rPr>
            </w:pPr>
            <w:r w:rsidRPr="312706AB">
              <w:rPr>
                <w:rFonts w:ascii="Arial" w:hAnsi="Arial" w:cs="Arial"/>
                <w:sz w:val="22"/>
                <w:szCs w:val="22"/>
              </w:rPr>
              <w:t>(a) for an improvement notice given by an authorised officer appointed by the</w:t>
            </w:r>
          </w:p>
          <w:p w14:paraId="01EB474D" w14:textId="77777777" w:rsidR="003B3579" w:rsidRPr="008B0119" w:rsidRDefault="39F3A97C" w:rsidP="00E746C4">
            <w:pPr>
              <w:rPr>
                <w:rFonts w:ascii="Arial" w:hAnsi="Arial" w:cs="Arial"/>
                <w:sz w:val="22"/>
                <w:szCs w:val="22"/>
              </w:rPr>
            </w:pPr>
            <w:r w:rsidRPr="312706AB">
              <w:rPr>
                <w:rFonts w:ascii="Arial" w:hAnsi="Arial" w:cs="Arial"/>
                <w:sz w:val="22"/>
                <w:szCs w:val="22"/>
              </w:rPr>
              <w:t>Secretary or a prohibition order given by the Secretary—the Secretary, or</w:t>
            </w:r>
          </w:p>
          <w:p w14:paraId="200C3F4A" w14:textId="77777777" w:rsidR="003B3579" w:rsidRPr="008B0119" w:rsidRDefault="39F3A97C" w:rsidP="00E746C4">
            <w:pPr>
              <w:rPr>
                <w:rFonts w:ascii="Arial" w:hAnsi="Arial" w:cs="Arial"/>
                <w:sz w:val="22"/>
                <w:szCs w:val="22"/>
              </w:rPr>
            </w:pPr>
            <w:r w:rsidRPr="312706AB">
              <w:rPr>
                <w:rFonts w:ascii="Arial" w:hAnsi="Arial" w:cs="Arial"/>
                <w:sz w:val="22"/>
                <w:szCs w:val="22"/>
              </w:rPr>
              <w:t>(b) for an improvement notice given by an authorised officer appointed by a local</w:t>
            </w:r>
          </w:p>
          <w:p w14:paraId="15B14542" w14:textId="77777777" w:rsidR="003B3579" w:rsidRPr="008B0119" w:rsidRDefault="39F3A97C" w:rsidP="00E746C4">
            <w:pPr>
              <w:rPr>
                <w:rFonts w:ascii="Arial" w:hAnsi="Arial" w:cs="Arial"/>
                <w:sz w:val="22"/>
                <w:szCs w:val="22"/>
              </w:rPr>
            </w:pPr>
            <w:r w:rsidRPr="312706AB">
              <w:rPr>
                <w:rFonts w:ascii="Arial" w:hAnsi="Arial" w:cs="Arial"/>
                <w:sz w:val="22"/>
                <w:szCs w:val="22"/>
              </w:rPr>
              <w:t>government authority or a prohibition order given by a local government</w:t>
            </w:r>
          </w:p>
          <w:p w14:paraId="7B3C5085" w14:textId="77777777" w:rsidR="003B3579" w:rsidRPr="008B0119" w:rsidRDefault="39F3A97C" w:rsidP="00E746C4">
            <w:pPr>
              <w:rPr>
                <w:rFonts w:ascii="Arial" w:hAnsi="Arial" w:cs="Arial"/>
                <w:sz w:val="22"/>
                <w:szCs w:val="22"/>
              </w:rPr>
            </w:pPr>
            <w:r w:rsidRPr="312706AB">
              <w:rPr>
                <w:rFonts w:ascii="Arial" w:hAnsi="Arial" w:cs="Arial"/>
                <w:sz w:val="22"/>
                <w:szCs w:val="22"/>
              </w:rPr>
              <w:t>authority—the local government authority, or</w:t>
            </w:r>
          </w:p>
          <w:p w14:paraId="42227959" w14:textId="2378956E" w:rsidR="003B3579" w:rsidRDefault="39F3A97C" w:rsidP="00E746C4">
            <w:pPr>
              <w:rPr>
                <w:rFonts w:ascii="Arial" w:hAnsi="Arial" w:cs="Arial"/>
                <w:sz w:val="22"/>
                <w:szCs w:val="22"/>
              </w:rPr>
            </w:pPr>
            <w:r w:rsidRPr="312706AB">
              <w:rPr>
                <w:rFonts w:ascii="Arial" w:hAnsi="Arial" w:cs="Arial"/>
                <w:sz w:val="22"/>
                <w:szCs w:val="22"/>
              </w:rPr>
              <w:t>(c) for a prohibition order given by a General Manager of a council—the council.</w:t>
            </w:r>
          </w:p>
          <w:p w14:paraId="64095F58" w14:textId="77777777" w:rsidR="00E746C4" w:rsidRPr="008B0119" w:rsidRDefault="00E746C4" w:rsidP="00E746C4">
            <w:pPr>
              <w:rPr>
                <w:rFonts w:ascii="Arial" w:hAnsi="Arial" w:cs="Arial"/>
                <w:sz w:val="22"/>
                <w:szCs w:val="22"/>
              </w:rPr>
            </w:pPr>
          </w:p>
          <w:p w14:paraId="547DC930" w14:textId="17F6A16B" w:rsidR="00196016" w:rsidRPr="003B3579" w:rsidRDefault="0059012A" w:rsidP="00E746C4">
            <w:pPr>
              <w:rPr>
                <w:rFonts w:ascii="Arial" w:hAnsi="Arial" w:cs="Arial"/>
                <w:b/>
                <w:bCs/>
                <w:sz w:val="22"/>
                <w:szCs w:val="22"/>
              </w:rPr>
            </w:pPr>
            <w:r w:rsidRPr="312706AB">
              <w:rPr>
                <w:rFonts w:ascii="Arial" w:hAnsi="Arial" w:cs="Arial"/>
                <w:b/>
                <w:bCs/>
                <w:sz w:val="22"/>
                <w:szCs w:val="22"/>
              </w:rPr>
              <w:t xml:space="preserve">Schedule 5 </w:t>
            </w:r>
            <w:r w:rsidR="39F3A97C" w:rsidRPr="312706AB">
              <w:rPr>
                <w:rFonts w:ascii="Arial" w:hAnsi="Arial" w:cs="Arial"/>
                <w:b/>
                <w:bCs/>
                <w:sz w:val="22"/>
                <w:szCs w:val="22"/>
              </w:rPr>
              <w:t>Fees—</w:t>
            </w:r>
          </w:p>
          <w:p w14:paraId="740585F6"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Improvement </w:t>
            </w:r>
            <w:bookmarkStart w:id="19" w:name="_Int_7rGvMHpa"/>
            <w:r w:rsidRPr="312706AB">
              <w:rPr>
                <w:rFonts w:ascii="Arial" w:hAnsi="Arial" w:cs="Arial"/>
                <w:sz w:val="22"/>
                <w:szCs w:val="22"/>
              </w:rPr>
              <w:t>notice</w:t>
            </w:r>
            <w:bookmarkEnd w:id="19"/>
            <w:r w:rsidRPr="312706AB">
              <w:rPr>
                <w:rFonts w:ascii="Arial" w:hAnsi="Arial" w:cs="Arial"/>
                <w:sz w:val="22"/>
                <w:szCs w:val="22"/>
              </w:rPr>
              <w:t xml:space="preserve"> or prohibition order in any other case—</w:t>
            </w:r>
          </w:p>
          <w:p w14:paraId="763EE7C9" w14:textId="77777777" w:rsidR="00196016" w:rsidRPr="00196016" w:rsidRDefault="0059012A" w:rsidP="00E746C4">
            <w:pPr>
              <w:rPr>
                <w:rFonts w:ascii="Arial" w:hAnsi="Arial" w:cs="Arial"/>
                <w:sz w:val="22"/>
                <w:szCs w:val="22"/>
              </w:rPr>
            </w:pPr>
            <w:r w:rsidRPr="312706AB">
              <w:rPr>
                <w:rFonts w:ascii="Arial" w:hAnsi="Arial" w:cs="Arial"/>
                <w:sz w:val="22"/>
                <w:szCs w:val="22"/>
              </w:rPr>
              <w:t>(a) on or after 1 July 2022 and before 1 July 2023 $285</w:t>
            </w:r>
          </w:p>
          <w:p w14:paraId="2E7D0B64" w14:textId="77777777" w:rsidR="00196016" w:rsidRPr="00196016" w:rsidRDefault="0059012A" w:rsidP="00E746C4">
            <w:pPr>
              <w:rPr>
                <w:rFonts w:ascii="Arial" w:hAnsi="Arial" w:cs="Arial"/>
                <w:sz w:val="22"/>
                <w:szCs w:val="22"/>
              </w:rPr>
            </w:pPr>
            <w:r w:rsidRPr="312706AB">
              <w:rPr>
                <w:rFonts w:ascii="Arial" w:hAnsi="Arial" w:cs="Arial"/>
                <w:sz w:val="22"/>
                <w:szCs w:val="22"/>
              </w:rPr>
              <w:t>(b) on or after 1 July 2023 and before 1 July 2024 $290</w:t>
            </w:r>
          </w:p>
          <w:p w14:paraId="1A104DFE" w14:textId="77777777" w:rsidR="00196016" w:rsidRPr="00196016" w:rsidRDefault="0059012A" w:rsidP="00E746C4">
            <w:pPr>
              <w:rPr>
                <w:rFonts w:ascii="Arial" w:hAnsi="Arial" w:cs="Arial"/>
                <w:sz w:val="22"/>
                <w:szCs w:val="22"/>
              </w:rPr>
            </w:pPr>
            <w:r w:rsidRPr="312706AB">
              <w:rPr>
                <w:rFonts w:ascii="Arial" w:hAnsi="Arial" w:cs="Arial"/>
                <w:sz w:val="22"/>
                <w:szCs w:val="22"/>
              </w:rPr>
              <w:t>(c) on or after 1 July 2024 and before 1 July 2025 $295</w:t>
            </w:r>
          </w:p>
          <w:p w14:paraId="0562CB0E" w14:textId="2FFDE27A" w:rsidR="00196016" w:rsidRDefault="0059012A" w:rsidP="00E746C4">
            <w:pPr>
              <w:rPr>
                <w:rFonts w:ascii="Arial" w:hAnsi="Arial" w:cs="Arial"/>
                <w:sz w:val="22"/>
                <w:szCs w:val="22"/>
              </w:rPr>
            </w:pPr>
            <w:r w:rsidRPr="312706AB">
              <w:rPr>
                <w:rFonts w:ascii="Arial" w:hAnsi="Arial" w:cs="Arial"/>
                <w:sz w:val="22"/>
                <w:szCs w:val="22"/>
              </w:rPr>
              <w:t>Re-inspection of premises subject to prohibition order—per hour $255</w:t>
            </w:r>
          </w:p>
          <w:p w14:paraId="7201373D" w14:textId="77777777" w:rsidR="00B52BE5" w:rsidRDefault="00B52BE5" w:rsidP="00E746C4">
            <w:pPr>
              <w:rPr>
                <w:rFonts w:ascii="Arial" w:hAnsi="Arial" w:cs="Arial"/>
                <w:sz w:val="22"/>
                <w:szCs w:val="22"/>
              </w:rPr>
            </w:pPr>
            <w:r w:rsidRPr="312706AB">
              <w:rPr>
                <w:rFonts w:ascii="Arial" w:hAnsi="Arial" w:cs="Arial"/>
                <w:sz w:val="22"/>
                <w:szCs w:val="22"/>
              </w:rPr>
              <w:t>(4) In this section-</w:t>
            </w:r>
          </w:p>
          <w:p w14:paraId="60A1E074" w14:textId="74C22849" w:rsidR="00E9786A" w:rsidRPr="00167110" w:rsidRDefault="00924AE4" w:rsidP="00E746C4">
            <w:pPr>
              <w:rPr>
                <w:rFonts w:ascii="Arial" w:hAnsi="Arial" w:cs="Arial"/>
                <w:sz w:val="22"/>
                <w:szCs w:val="22"/>
              </w:rPr>
            </w:pPr>
            <w:r w:rsidRPr="312706AB">
              <w:rPr>
                <w:rFonts w:ascii="Arial" w:hAnsi="Arial" w:cs="Arial"/>
                <w:b/>
                <w:bCs/>
                <w:i/>
                <w:iCs/>
                <w:sz w:val="22"/>
                <w:szCs w:val="22"/>
              </w:rPr>
              <w:t>relevant agency</w:t>
            </w:r>
            <w:r w:rsidRPr="312706AB">
              <w:rPr>
                <w:rFonts w:ascii="Arial" w:hAnsi="Arial" w:cs="Arial"/>
                <w:sz w:val="22"/>
                <w:szCs w:val="22"/>
              </w:rPr>
              <w:t xml:space="preserve"> </w:t>
            </w:r>
            <w:r w:rsidR="00B52BE5" w:rsidRPr="312706AB">
              <w:rPr>
                <w:rFonts w:ascii="Arial" w:hAnsi="Arial" w:cs="Arial"/>
                <w:sz w:val="22"/>
                <w:szCs w:val="22"/>
              </w:rPr>
              <w:t>means-</w:t>
            </w:r>
          </w:p>
          <w:p w14:paraId="6EC9996A" w14:textId="41244543" w:rsidR="00E9786A" w:rsidRPr="00167110" w:rsidRDefault="00924AE4" w:rsidP="00E746C4">
            <w:pPr>
              <w:rPr>
                <w:rFonts w:ascii="Arial" w:hAnsi="Arial" w:cs="Arial"/>
                <w:sz w:val="22"/>
                <w:szCs w:val="22"/>
                <w:lang w:eastAsia="en-AU"/>
              </w:rPr>
            </w:pPr>
            <w:r w:rsidRPr="312706AB">
              <w:rPr>
                <w:rFonts w:ascii="Arial" w:hAnsi="Arial" w:cs="Arial"/>
                <w:sz w:val="22"/>
                <w:szCs w:val="22"/>
                <w:lang w:eastAsia="en-AU"/>
              </w:rPr>
              <w:t xml:space="preserve"> (a) </w:t>
            </w:r>
            <w:r w:rsidR="0059012A" w:rsidRPr="312706AB">
              <w:rPr>
                <w:rFonts w:ascii="Arial" w:hAnsi="Arial" w:cs="Arial"/>
                <w:sz w:val="22"/>
                <w:szCs w:val="22"/>
                <w:lang w:eastAsia="en-AU"/>
              </w:rPr>
              <w:t xml:space="preserve">for an improvement notice given by an authorised officer appointed by the Secretary or a </w:t>
            </w:r>
            <w:r w:rsidRPr="312706AB">
              <w:rPr>
                <w:rFonts w:ascii="Arial" w:hAnsi="Arial" w:cs="Arial"/>
                <w:sz w:val="22"/>
                <w:szCs w:val="22"/>
              </w:rPr>
              <w:t xml:space="preserve">prohibition order </w:t>
            </w:r>
            <w:r w:rsidRPr="312706AB">
              <w:rPr>
                <w:rFonts w:ascii="Arial" w:hAnsi="Arial" w:cs="Arial"/>
                <w:sz w:val="22"/>
                <w:szCs w:val="22"/>
                <w:lang w:eastAsia="en-AU"/>
              </w:rPr>
              <w:t xml:space="preserve">given by </w:t>
            </w:r>
            <w:r w:rsidR="0059012A" w:rsidRPr="312706AB">
              <w:rPr>
                <w:rFonts w:ascii="Arial" w:hAnsi="Arial" w:cs="Arial"/>
                <w:sz w:val="22"/>
                <w:szCs w:val="22"/>
                <w:lang w:eastAsia="en-AU"/>
              </w:rPr>
              <w:t xml:space="preserve">the Secretary—-the </w:t>
            </w:r>
            <w:r w:rsidR="00D06C5E" w:rsidRPr="312706AB">
              <w:rPr>
                <w:rFonts w:ascii="Arial" w:hAnsi="Arial" w:cs="Arial"/>
                <w:sz w:val="22"/>
                <w:szCs w:val="22"/>
                <w:lang w:eastAsia="en-AU"/>
              </w:rPr>
              <w:t>Secretary, or</w:t>
            </w:r>
          </w:p>
          <w:p w14:paraId="23D21A0D" w14:textId="64DDB746" w:rsidR="00E9786A" w:rsidRPr="00167110" w:rsidRDefault="00924AE4" w:rsidP="00E746C4">
            <w:pPr>
              <w:rPr>
                <w:rFonts w:ascii="Arial" w:hAnsi="Arial" w:cs="Arial"/>
                <w:sz w:val="22"/>
                <w:szCs w:val="22"/>
                <w:lang w:eastAsia="en-AU"/>
              </w:rPr>
            </w:pPr>
            <w:r w:rsidRPr="312706AB">
              <w:rPr>
                <w:rFonts w:ascii="Arial" w:hAnsi="Arial" w:cs="Arial"/>
                <w:sz w:val="22"/>
                <w:szCs w:val="22"/>
                <w:lang w:eastAsia="en-AU"/>
              </w:rPr>
              <w:t>(b)  </w:t>
            </w:r>
            <w:r w:rsidR="0059012A" w:rsidRPr="312706AB">
              <w:rPr>
                <w:rFonts w:ascii="Arial" w:hAnsi="Arial" w:cs="Arial"/>
                <w:sz w:val="22"/>
                <w:szCs w:val="22"/>
                <w:lang w:eastAsia="en-AU"/>
              </w:rPr>
              <w:t xml:space="preserve">for an improvement notice given by </w:t>
            </w:r>
            <w:r w:rsidRPr="312706AB">
              <w:rPr>
                <w:rFonts w:ascii="Arial" w:hAnsi="Arial" w:cs="Arial"/>
                <w:sz w:val="22"/>
                <w:szCs w:val="22"/>
                <w:lang w:eastAsia="en-AU"/>
              </w:rPr>
              <w:t>an authorised officer appointed by a local government authority or a prohibition order given by a local government authority—the local government authority, or</w:t>
            </w:r>
          </w:p>
          <w:p w14:paraId="719015B7" w14:textId="57E563BA" w:rsidR="00E9786A" w:rsidRPr="00167110" w:rsidRDefault="00924AE4" w:rsidP="00E746C4">
            <w:pPr>
              <w:rPr>
                <w:rFonts w:ascii="Arial" w:hAnsi="Arial" w:cs="Arial"/>
                <w:sz w:val="22"/>
                <w:szCs w:val="22"/>
                <w:lang w:eastAsia="en-AU"/>
              </w:rPr>
            </w:pPr>
            <w:r w:rsidRPr="312706AB">
              <w:rPr>
                <w:rFonts w:ascii="Arial" w:hAnsi="Arial" w:cs="Arial"/>
                <w:sz w:val="22"/>
                <w:szCs w:val="22"/>
                <w:lang w:eastAsia="en-AU"/>
              </w:rPr>
              <w:t>(c)  </w:t>
            </w:r>
            <w:r w:rsidR="0059012A" w:rsidRPr="312706AB">
              <w:rPr>
                <w:rFonts w:ascii="Arial" w:hAnsi="Arial" w:cs="Arial"/>
                <w:sz w:val="22"/>
                <w:szCs w:val="22"/>
                <w:lang w:eastAsia="en-AU"/>
              </w:rPr>
              <w:t>for</w:t>
            </w:r>
            <w:r w:rsidRPr="312706AB">
              <w:rPr>
                <w:rFonts w:ascii="Arial" w:hAnsi="Arial" w:cs="Arial"/>
                <w:sz w:val="22"/>
                <w:szCs w:val="22"/>
                <w:lang w:eastAsia="en-AU"/>
              </w:rPr>
              <w:t xml:space="preserve"> a prohibition order given by a General Manager of a council—the council.</w:t>
            </w:r>
          </w:p>
          <w:p w14:paraId="34CE0A41" w14:textId="77777777" w:rsidR="00E9786A" w:rsidRPr="00167110" w:rsidRDefault="00E9786A" w:rsidP="00E746C4">
            <w:pPr>
              <w:rPr>
                <w:rFonts w:ascii="Arial" w:hAnsi="Arial" w:cs="Arial"/>
                <w:b/>
                <w:sz w:val="22"/>
                <w:szCs w:val="22"/>
                <w:u w:val="single"/>
              </w:rPr>
            </w:pPr>
          </w:p>
          <w:p w14:paraId="62EBF3C5" w14:textId="77777777" w:rsidR="00E9786A" w:rsidRPr="00167110" w:rsidRDefault="00E9786A" w:rsidP="00E746C4">
            <w:pPr>
              <w:rPr>
                <w:rFonts w:ascii="Arial" w:hAnsi="Arial" w:cs="Arial"/>
                <w:b/>
                <w:sz w:val="22"/>
                <w:szCs w:val="22"/>
                <w:u w:val="single"/>
              </w:rPr>
            </w:pPr>
          </w:p>
        </w:tc>
      </w:tr>
      <w:tr w:rsidR="00E9786A" w:rsidRPr="00FA76D8" w14:paraId="6DE563C7" w14:textId="77777777" w:rsidTr="002B6BA1">
        <w:tc>
          <w:tcPr>
            <w:tcW w:w="9242" w:type="dxa"/>
            <w:shd w:val="pct10" w:color="auto" w:fill="auto"/>
          </w:tcPr>
          <w:p w14:paraId="1AC607C1" w14:textId="3DF78EF9" w:rsidR="00E9786A" w:rsidRPr="00167110" w:rsidRDefault="47506215" w:rsidP="00E746C4">
            <w:pPr>
              <w:rPr>
                <w:rFonts w:ascii="Arial" w:hAnsi="Arial" w:cs="Arial"/>
                <w:b/>
                <w:bCs/>
                <w:sz w:val="22"/>
                <w:szCs w:val="22"/>
              </w:rPr>
            </w:pPr>
            <w:r w:rsidRPr="312706AB">
              <w:rPr>
                <w:rFonts w:ascii="Arial" w:hAnsi="Arial" w:cs="Arial"/>
                <w:b/>
                <w:bCs/>
                <w:sz w:val="22"/>
                <w:szCs w:val="22"/>
              </w:rPr>
              <w:lastRenderedPageBreak/>
              <w:t>Prescribed Requirements - Public Health Regulation 20</w:t>
            </w:r>
            <w:r w:rsidR="0059012A" w:rsidRPr="312706AB">
              <w:rPr>
                <w:rFonts w:ascii="Arial" w:hAnsi="Arial" w:cs="Arial"/>
                <w:b/>
                <w:bCs/>
                <w:sz w:val="22"/>
                <w:szCs w:val="22"/>
              </w:rPr>
              <w:t>2</w:t>
            </w:r>
            <w:r w:rsidRPr="312706AB">
              <w:rPr>
                <w:rFonts w:ascii="Arial" w:hAnsi="Arial" w:cs="Arial"/>
                <w:b/>
                <w:bCs/>
                <w:sz w:val="22"/>
                <w:szCs w:val="22"/>
              </w:rPr>
              <w:t>2</w:t>
            </w:r>
          </w:p>
          <w:p w14:paraId="6D98A12B" w14:textId="77777777" w:rsidR="00E9786A" w:rsidRPr="00167110" w:rsidRDefault="00E9786A" w:rsidP="00E746C4">
            <w:pPr>
              <w:rPr>
                <w:rFonts w:ascii="Arial" w:hAnsi="Arial" w:cs="Arial"/>
                <w:b/>
                <w:sz w:val="22"/>
                <w:szCs w:val="22"/>
              </w:rPr>
            </w:pPr>
          </w:p>
          <w:p w14:paraId="228B1D19" w14:textId="77777777" w:rsidR="00196016" w:rsidRPr="00196016" w:rsidRDefault="0059012A" w:rsidP="00E746C4">
            <w:pPr>
              <w:rPr>
                <w:rFonts w:ascii="Arial" w:hAnsi="Arial" w:cs="Arial"/>
                <w:b/>
                <w:bCs/>
                <w:sz w:val="22"/>
                <w:szCs w:val="22"/>
              </w:rPr>
            </w:pPr>
            <w:r w:rsidRPr="312706AB">
              <w:rPr>
                <w:rFonts w:ascii="Arial" w:hAnsi="Arial" w:cs="Arial"/>
                <w:b/>
                <w:bCs/>
                <w:sz w:val="22"/>
                <w:szCs w:val="22"/>
              </w:rPr>
              <w:t>Part 4 Skin penetration procedures</w:t>
            </w:r>
          </w:p>
          <w:p w14:paraId="2C196F02" w14:textId="569BB09F" w:rsidR="00196016" w:rsidRDefault="0059012A" w:rsidP="00E746C4">
            <w:pPr>
              <w:rPr>
                <w:rFonts w:ascii="Arial" w:hAnsi="Arial" w:cs="Arial"/>
                <w:b/>
                <w:bCs/>
                <w:sz w:val="22"/>
                <w:szCs w:val="22"/>
              </w:rPr>
            </w:pPr>
            <w:r w:rsidRPr="312706AB">
              <w:rPr>
                <w:rFonts w:ascii="Arial" w:hAnsi="Arial" w:cs="Arial"/>
                <w:b/>
                <w:bCs/>
                <w:sz w:val="22"/>
                <w:szCs w:val="22"/>
              </w:rPr>
              <w:t>Division 1 Preliminary</w:t>
            </w:r>
          </w:p>
          <w:p w14:paraId="2DD3B50E" w14:textId="77777777" w:rsidR="00E746C4" w:rsidRPr="00196016" w:rsidRDefault="00E746C4" w:rsidP="00E746C4">
            <w:pPr>
              <w:rPr>
                <w:rFonts w:ascii="Arial" w:hAnsi="Arial" w:cs="Arial"/>
                <w:b/>
                <w:bCs/>
                <w:sz w:val="22"/>
                <w:szCs w:val="22"/>
              </w:rPr>
            </w:pPr>
          </w:p>
          <w:p w14:paraId="0365ED4A" w14:textId="77777777" w:rsidR="00196016" w:rsidRPr="00196016" w:rsidRDefault="0059012A" w:rsidP="00E746C4">
            <w:pPr>
              <w:rPr>
                <w:rFonts w:ascii="Arial" w:hAnsi="Arial" w:cs="Arial"/>
                <w:b/>
                <w:bCs/>
                <w:sz w:val="22"/>
                <w:szCs w:val="22"/>
              </w:rPr>
            </w:pPr>
            <w:r w:rsidRPr="312706AB">
              <w:rPr>
                <w:rFonts w:ascii="Arial" w:hAnsi="Arial" w:cs="Arial"/>
                <w:b/>
                <w:bCs/>
                <w:sz w:val="22"/>
                <w:szCs w:val="22"/>
              </w:rPr>
              <w:t>32   Skin penetration procedures</w:t>
            </w:r>
          </w:p>
          <w:p w14:paraId="68C69944" w14:textId="77777777" w:rsidR="00196016" w:rsidRPr="00196016" w:rsidRDefault="0059012A" w:rsidP="00E746C4">
            <w:pPr>
              <w:rPr>
                <w:rFonts w:ascii="Arial" w:hAnsi="Arial" w:cs="Arial"/>
                <w:sz w:val="22"/>
                <w:szCs w:val="22"/>
              </w:rPr>
            </w:pPr>
            <w:r w:rsidRPr="312706AB">
              <w:rPr>
                <w:rFonts w:ascii="Arial" w:hAnsi="Arial" w:cs="Arial"/>
                <w:sz w:val="22"/>
                <w:szCs w:val="22"/>
              </w:rPr>
              <w:t>(1)  Colonic lavage is declared to be a skin penetration procedure.</w:t>
            </w:r>
          </w:p>
          <w:p w14:paraId="700C8870" w14:textId="77777777" w:rsidR="00196016" w:rsidRPr="00196016" w:rsidRDefault="0059012A" w:rsidP="00E746C4">
            <w:pPr>
              <w:rPr>
                <w:rFonts w:ascii="Arial" w:hAnsi="Arial" w:cs="Arial"/>
                <w:sz w:val="22"/>
                <w:szCs w:val="22"/>
              </w:rPr>
            </w:pPr>
            <w:r w:rsidRPr="312706AB">
              <w:rPr>
                <w:rFonts w:ascii="Arial" w:hAnsi="Arial" w:cs="Arial"/>
                <w:sz w:val="22"/>
                <w:szCs w:val="22"/>
              </w:rPr>
              <w:t>(2)  Laser hair removal is declared not to be a skin penetration procedure.</w:t>
            </w:r>
          </w:p>
          <w:p w14:paraId="2946DB82" w14:textId="2F604AC7" w:rsidR="00196016" w:rsidRPr="00167110" w:rsidRDefault="00196016" w:rsidP="00E746C4">
            <w:pPr>
              <w:rPr>
                <w:rFonts w:ascii="Arial" w:hAnsi="Arial" w:cs="Arial"/>
                <w:b/>
                <w:bCs/>
                <w:sz w:val="22"/>
                <w:szCs w:val="22"/>
              </w:rPr>
            </w:pPr>
          </w:p>
          <w:p w14:paraId="5997CC1D" w14:textId="28EFF96C" w:rsidR="00196016" w:rsidRPr="00196016" w:rsidRDefault="0059012A" w:rsidP="00E746C4">
            <w:pPr>
              <w:rPr>
                <w:rFonts w:ascii="Arial" w:hAnsi="Arial" w:cs="Arial"/>
                <w:sz w:val="22"/>
                <w:szCs w:val="22"/>
              </w:rPr>
            </w:pPr>
            <w:r w:rsidRPr="312706AB">
              <w:rPr>
                <w:rFonts w:ascii="Arial" w:hAnsi="Arial" w:cs="Arial"/>
                <w:b/>
                <w:bCs/>
                <w:sz w:val="22"/>
                <w:szCs w:val="22"/>
              </w:rPr>
              <w:t>33   Requirements for premises where skin penetration procedures are carried out</w:t>
            </w:r>
          </w:p>
          <w:p w14:paraId="66F64E93" w14:textId="77777777" w:rsidR="00196016" w:rsidRPr="00196016" w:rsidRDefault="0059012A" w:rsidP="00E746C4">
            <w:pPr>
              <w:rPr>
                <w:rFonts w:ascii="Arial" w:hAnsi="Arial" w:cs="Arial"/>
                <w:sz w:val="22"/>
                <w:szCs w:val="22"/>
              </w:rPr>
            </w:pPr>
            <w:r w:rsidRPr="312706AB">
              <w:rPr>
                <w:rFonts w:ascii="Arial" w:hAnsi="Arial" w:cs="Arial"/>
                <w:sz w:val="22"/>
                <w:szCs w:val="22"/>
              </w:rPr>
              <w:t>For the Act, section 38 (1), the requirements set out in Divisions 2 and 3 are prescribed.</w:t>
            </w:r>
          </w:p>
          <w:p w14:paraId="110FFD37" w14:textId="77777777" w:rsidR="00196016" w:rsidRPr="00196016" w:rsidRDefault="00196016" w:rsidP="00E746C4">
            <w:pPr>
              <w:rPr>
                <w:rFonts w:ascii="Arial" w:hAnsi="Arial" w:cs="Arial"/>
                <w:b/>
                <w:bCs/>
                <w:sz w:val="22"/>
                <w:szCs w:val="22"/>
              </w:rPr>
            </w:pPr>
          </w:p>
          <w:p w14:paraId="2E8DF82B" w14:textId="77777777" w:rsidR="00196016" w:rsidRPr="00196016" w:rsidRDefault="0059012A" w:rsidP="00E746C4">
            <w:pPr>
              <w:rPr>
                <w:rFonts w:ascii="Arial" w:hAnsi="Arial" w:cs="Arial"/>
                <w:sz w:val="22"/>
                <w:szCs w:val="22"/>
              </w:rPr>
            </w:pPr>
            <w:r w:rsidRPr="312706AB">
              <w:rPr>
                <w:rFonts w:ascii="Arial" w:hAnsi="Arial" w:cs="Arial"/>
                <w:b/>
                <w:bCs/>
                <w:sz w:val="22"/>
                <w:szCs w:val="22"/>
              </w:rPr>
              <w:t>Division 2 Requirements for premises where skin penetration procedures are carried out</w:t>
            </w:r>
          </w:p>
          <w:p w14:paraId="0F6D4BFD" w14:textId="77777777" w:rsidR="00196016" w:rsidRPr="00196016" w:rsidRDefault="0059012A" w:rsidP="00E746C4">
            <w:pPr>
              <w:rPr>
                <w:rFonts w:ascii="Arial" w:hAnsi="Arial" w:cs="Arial"/>
                <w:b/>
                <w:bCs/>
                <w:sz w:val="22"/>
                <w:szCs w:val="22"/>
              </w:rPr>
            </w:pPr>
            <w:r w:rsidRPr="312706AB">
              <w:rPr>
                <w:rFonts w:ascii="Arial" w:hAnsi="Arial" w:cs="Arial"/>
                <w:b/>
                <w:bCs/>
                <w:sz w:val="22"/>
                <w:szCs w:val="22"/>
              </w:rPr>
              <w:t>34   Premises must be properly equipped</w:t>
            </w:r>
          </w:p>
          <w:p w14:paraId="658354AA" w14:textId="77777777" w:rsidR="00196016" w:rsidRPr="00196016" w:rsidRDefault="0059012A" w:rsidP="00E746C4">
            <w:pPr>
              <w:rPr>
                <w:rFonts w:ascii="Arial" w:hAnsi="Arial" w:cs="Arial"/>
                <w:sz w:val="22"/>
                <w:szCs w:val="22"/>
              </w:rPr>
            </w:pPr>
            <w:r w:rsidRPr="312706AB">
              <w:rPr>
                <w:rFonts w:ascii="Arial" w:hAnsi="Arial" w:cs="Arial"/>
                <w:sz w:val="22"/>
                <w:szCs w:val="22"/>
              </w:rPr>
              <w:t>(1)  Premises where skin penetration procedures are carried out must-</w:t>
            </w:r>
          </w:p>
          <w:p w14:paraId="49D12868" w14:textId="77777777" w:rsidR="00196016" w:rsidRPr="00196016" w:rsidRDefault="0059012A" w:rsidP="00E746C4">
            <w:pPr>
              <w:rPr>
                <w:rFonts w:ascii="Arial" w:hAnsi="Arial" w:cs="Arial"/>
                <w:sz w:val="22"/>
                <w:szCs w:val="22"/>
              </w:rPr>
            </w:pPr>
            <w:r w:rsidRPr="312706AB">
              <w:rPr>
                <w:rFonts w:ascii="Arial" w:hAnsi="Arial" w:cs="Arial"/>
                <w:sz w:val="22"/>
                <w:szCs w:val="22"/>
              </w:rPr>
              <w:t>(a)  be clean and hygienic, and</w:t>
            </w:r>
          </w:p>
          <w:p w14:paraId="555558E5" w14:textId="77777777" w:rsidR="00196016" w:rsidRPr="00196016" w:rsidRDefault="0059012A" w:rsidP="00E746C4">
            <w:pPr>
              <w:rPr>
                <w:rFonts w:ascii="Arial" w:hAnsi="Arial" w:cs="Arial"/>
                <w:sz w:val="22"/>
                <w:szCs w:val="22"/>
              </w:rPr>
            </w:pPr>
            <w:r w:rsidRPr="312706AB">
              <w:rPr>
                <w:rFonts w:ascii="Arial" w:hAnsi="Arial" w:cs="Arial"/>
                <w:sz w:val="22"/>
                <w:szCs w:val="22"/>
              </w:rPr>
              <w:t>(b)  have a waste disposal bin, and</w:t>
            </w:r>
          </w:p>
          <w:p w14:paraId="51EFB99F" w14:textId="77777777" w:rsidR="00196016" w:rsidRPr="00196016" w:rsidRDefault="0059012A" w:rsidP="00E746C4">
            <w:pPr>
              <w:rPr>
                <w:rFonts w:ascii="Arial" w:hAnsi="Arial" w:cs="Arial"/>
                <w:sz w:val="22"/>
                <w:szCs w:val="22"/>
              </w:rPr>
            </w:pPr>
            <w:r w:rsidRPr="312706AB">
              <w:rPr>
                <w:rFonts w:ascii="Arial" w:hAnsi="Arial" w:cs="Arial"/>
                <w:sz w:val="22"/>
                <w:szCs w:val="22"/>
              </w:rPr>
              <w:t>(c)  have a hand basin that</w:t>
            </w:r>
          </w:p>
          <w:p w14:paraId="7BC65EDB" w14:textId="77777777" w:rsidR="00196016" w:rsidRPr="00196016" w:rsidRDefault="0059012A" w:rsidP="00E746C4">
            <w:pPr>
              <w:rPr>
                <w:rFonts w:ascii="Arial" w:hAnsi="Arial" w:cs="Arial"/>
                <w:sz w:val="22"/>
                <w:szCs w:val="22"/>
              </w:rPr>
            </w:pPr>
            <w:r w:rsidRPr="312706AB">
              <w:rPr>
                <w:rFonts w:ascii="Arial" w:hAnsi="Arial" w:cs="Arial"/>
                <w:sz w:val="22"/>
                <w:szCs w:val="22"/>
              </w:rPr>
              <w:t>(</w:t>
            </w:r>
            <w:proofErr w:type="spellStart"/>
            <w:r w:rsidRPr="312706AB">
              <w:rPr>
                <w:rFonts w:ascii="Arial" w:hAnsi="Arial" w:cs="Arial"/>
                <w:sz w:val="22"/>
                <w:szCs w:val="22"/>
              </w:rPr>
              <w:t>i</w:t>
            </w:r>
            <w:proofErr w:type="spellEnd"/>
            <w:r w:rsidRPr="312706AB">
              <w:rPr>
                <w:rFonts w:ascii="Arial" w:hAnsi="Arial" w:cs="Arial"/>
                <w:sz w:val="22"/>
                <w:szCs w:val="22"/>
              </w:rPr>
              <w:t>) has a supply of clean, warm, potable water, and</w:t>
            </w:r>
          </w:p>
          <w:p w14:paraId="051FD300" w14:textId="77777777" w:rsidR="00196016" w:rsidRPr="00196016" w:rsidRDefault="0059012A" w:rsidP="00E746C4">
            <w:pPr>
              <w:rPr>
                <w:rFonts w:ascii="Arial" w:hAnsi="Arial" w:cs="Arial"/>
                <w:sz w:val="22"/>
                <w:szCs w:val="22"/>
              </w:rPr>
            </w:pPr>
            <w:r w:rsidRPr="312706AB">
              <w:rPr>
                <w:rFonts w:ascii="Arial" w:hAnsi="Arial" w:cs="Arial"/>
                <w:sz w:val="22"/>
                <w:szCs w:val="22"/>
              </w:rPr>
              <w:t>(ii) is not obstructed or used for storage, and</w:t>
            </w:r>
          </w:p>
          <w:p w14:paraId="1CBFD386" w14:textId="660B2825" w:rsidR="00196016" w:rsidRPr="00196016" w:rsidRDefault="0059012A" w:rsidP="00E746C4">
            <w:pPr>
              <w:rPr>
                <w:rFonts w:ascii="Arial" w:hAnsi="Arial" w:cs="Arial"/>
                <w:sz w:val="22"/>
                <w:szCs w:val="22"/>
              </w:rPr>
            </w:pPr>
            <w:r w:rsidRPr="312706AB">
              <w:rPr>
                <w:rFonts w:ascii="Arial" w:hAnsi="Arial" w:cs="Arial"/>
                <w:sz w:val="22"/>
                <w:szCs w:val="22"/>
              </w:rPr>
              <w:t>(d)  if equipment used in skin penetration procedures at the premises is cleaned at the premises - have a separate sink that has a supply of clean, warm water that is used only for cleaning equipment, and</w:t>
            </w:r>
          </w:p>
          <w:p w14:paraId="049DC786" w14:textId="77777777" w:rsidR="00196016" w:rsidRPr="00196016" w:rsidRDefault="0059012A" w:rsidP="00E746C4">
            <w:pPr>
              <w:rPr>
                <w:rFonts w:ascii="Arial" w:hAnsi="Arial" w:cs="Arial"/>
                <w:sz w:val="22"/>
                <w:szCs w:val="22"/>
              </w:rPr>
            </w:pPr>
            <w:r w:rsidRPr="312706AB">
              <w:rPr>
                <w:rFonts w:ascii="Arial" w:hAnsi="Arial" w:cs="Arial"/>
                <w:sz w:val="22"/>
                <w:szCs w:val="22"/>
              </w:rPr>
              <w:lastRenderedPageBreak/>
              <w:t>(e)  have the following available for use by persons carrying out skin penetration procedures at the premises:</w:t>
            </w:r>
          </w:p>
          <w:p w14:paraId="093D1383" w14:textId="77777777" w:rsidR="00196016" w:rsidRPr="00196016" w:rsidRDefault="0059012A" w:rsidP="00E746C4">
            <w:pPr>
              <w:rPr>
                <w:rFonts w:ascii="Arial" w:hAnsi="Arial" w:cs="Arial"/>
                <w:sz w:val="22"/>
                <w:szCs w:val="22"/>
              </w:rPr>
            </w:pPr>
            <w:r w:rsidRPr="312706AB">
              <w:rPr>
                <w:rFonts w:ascii="Arial" w:hAnsi="Arial" w:cs="Arial"/>
                <w:sz w:val="22"/>
                <w:szCs w:val="22"/>
              </w:rPr>
              <w:t>(</w:t>
            </w:r>
            <w:proofErr w:type="spellStart"/>
            <w:r w:rsidRPr="312706AB">
              <w:rPr>
                <w:rFonts w:ascii="Arial" w:hAnsi="Arial" w:cs="Arial"/>
                <w:sz w:val="22"/>
                <w:szCs w:val="22"/>
              </w:rPr>
              <w:t>i</w:t>
            </w:r>
            <w:proofErr w:type="spellEnd"/>
            <w:r w:rsidRPr="312706AB">
              <w:rPr>
                <w:rFonts w:ascii="Arial" w:hAnsi="Arial" w:cs="Arial"/>
                <w:sz w:val="22"/>
                <w:szCs w:val="22"/>
              </w:rPr>
              <w:t xml:space="preserve">)  liquid soap, </w:t>
            </w:r>
          </w:p>
          <w:p w14:paraId="0139BCAE" w14:textId="3733E746" w:rsidR="00196016" w:rsidRPr="00196016" w:rsidRDefault="0059012A" w:rsidP="00E746C4">
            <w:pPr>
              <w:rPr>
                <w:rFonts w:ascii="Arial" w:hAnsi="Arial" w:cs="Arial"/>
                <w:sz w:val="22"/>
                <w:szCs w:val="22"/>
              </w:rPr>
            </w:pPr>
            <w:r w:rsidRPr="312706AB">
              <w:rPr>
                <w:rFonts w:ascii="Arial" w:hAnsi="Arial" w:cs="Arial"/>
                <w:sz w:val="22"/>
                <w:szCs w:val="22"/>
              </w:rPr>
              <w:t xml:space="preserve">(ii) an alcohol-based hand cleaner, (iii) </w:t>
            </w:r>
            <w:bookmarkStart w:id="20" w:name="_Int_k7c96SrS"/>
            <w:r w:rsidRPr="312706AB">
              <w:rPr>
                <w:rFonts w:ascii="Arial" w:hAnsi="Arial" w:cs="Arial"/>
                <w:sz w:val="22"/>
                <w:szCs w:val="22"/>
              </w:rPr>
              <w:t>single</w:t>
            </w:r>
            <w:bookmarkEnd w:id="20"/>
            <w:r w:rsidRPr="312706AB">
              <w:rPr>
                <w:rFonts w:ascii="Arial" w:hAnsi="Arial" w:cs="Arial"/>
                <w:sz w:val="22"/>
                <w:szCs w:val="22"/>
              </w:rPr>
              <w:t xml:space="preserve"> use towels or a working automatic hand dryer,</w:t>
            </w:r>
          </w:p>
          <w:p w14:paraId="562A0A0C" w14:textId="77777777" w:rsidR="00196016" w:rsidRPr="00196016" w:rsidRDefault="0059012A" w:rsidP="00E746C4">
            <w:pPr>
              <w:rPr>
                <w:rFonts w:ascii="Arial" w:hAnsi="Arial" w:cs="Arial"/>
                <w:sz w:val="22"/>
                <w:szCs w:val="22"/>
              </w:rPr>
            </w:pPr>
            <w:r w:rsidRPr="312706AB">
              <w:rPr>
                <w:rFonts w:ascii="Arial" w:hAnsi="Arial" w:cs="Arial"/>
                <w:sz w:val="22"/>
                <w:szCs w:val="22"/>
              </w:rPr>
              <w:t>(iv)  single use gloves, clean linen and gowns or aprons that are appropriate for the skin procedures carried out at the premises.</w:t>
            </w:r>
          </w:p>
          <w:p w14:paraId="07831AB2" w14:textId="77777777" w:rsidR="00196016" w:rsidRPr="00196016" w:rsidRDefault="0059012A" w:rsidP="00E746C4">
            <w:pPr>
              <w:rPr>
                <w:rFonts w:ascii="Arial" w:hAnsi="Arial" w:cs="Arial"/>
                <w:sz w:val="22"/>
                <w:szCs w:val="22"/>
              </w:rPr>
            </w:pPr>
            <w:r w:rsidRPr="312706AB">
              <w:rPr>
                <w:rFonts w:ascii="Arial" w:hAnsi="Arial" w:cs="Arial"/>
                <w:sz w:val="22"/>
                <w:szCs w:val="22"/>
              </w:rPr>
              <w:t>(2)  Equipment at premises where skin penetration procedures are carried out must – (a) be in good working order, and</w:t>
            </w:r>
          </w:p>
          <w:p w14:paraId="39962F4F"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(b) be cleaned and dried after use, and </w:t>
            </w:r>
          </w:p>
          <w:p w14:paraId="413D766F" w14:textId="77777777" w:rsidR="00196016" w:rsidRPr="00196016" w:rsidRDefault="0059012A" w:rsidP="00E746C4">
            <w:pPr>
              <w:rPr>
                <w:rFonts w:ascii="Arial" w:hAnsi="Arial" w:cs="Arial"/>
                <w:sz w:val="22"/>
                <w:szCs w:val="22"/>
              </w:rPr>
            </w:pPr>
            <w:r w:rsidRPr="312706AB">
              <w:rPr>
                <w:rFonts w:ascii="Arial" w:hAnsi="Arial" w:cs="Arial"/>
                <w:sz w:val="22"/>
                <w:szCs w:val="22"/>
              </w:rPr>
              <w:t>(c) be kept in a clean and dry condition.</w:t>
            </w:r>
          </w:p>
          <w:p w14:paraId="6B699379" w14:textId="77777777" w:rsidR="00196016" w:rsidRPr="00196016" w:rsidRDefault="00196016" w:rsidP="00E746C4">
            <w:pPr>
              <w:rPr>
                <w:rFonts w:ascii="Arial" w:hAnsi="Arial" w:cs="Arial"/>
                <w:sz w:val="22"/>
                <w:szCs w:val="22"/>
              </w:rPr>
            </w:pPr>
          </w:p>
          <w:p w14:paraId="1BC6D51A" w14:textId="77777777" w:rsidR="00196016" w:rsidRPr="00196016" w:rsidRDefault="0059012A" w:rsidP="00E746C4">
            <w:pPr>
              <w:rPr>
                <w:rFonts w:ascii="Arial" w:hAnsi="Arial" w:cs="Arial"/>
                <w:sz w:val="22"/>
                <w:szCs w:val="22"/>
              </w:rPr>
            </w:pPr>
            <w:r w:rsidRPr="312706AB">
              <w:rPr>
                <w:rFonts w:ascii="Arial" w:hAnsi="Arial" w:cs="Arial"/>
                <w:b/>
                <w:bCs/>
                <w:sz w:val="22"/>
                <w:szCs w:val="22"/>
              </w:rPr>
              <w:t>35   Toilets for colonic lavage procedures</w:t>
            </w:r>
          </w:p>
          <w:p w14:paraId="3BE6FE0B" w14:textId="77777777" w:rsidR="00196016" w:rsidRPr="00196016" w:rsidRDefault="0059012A" w:rsidP="00E746C4">
            <w:pPr>
              <w:rPr>
                <w:rFonts w:ascii="Arial" w:hAnsi="Arial" w:cs="Arial"/>
                <w:sz w:val="22"/>
                <w:szCs w:val="22"/>
              </w:rPr>
            </w:pPr>
            <w:r w:rsidRPr="312706AB">
              <w:rPr>
                <w:rFonts w:ascii="Arial" w:hAnsi="Arial" w:cs="Arial"/>
                <w:sz w:val="22"/>
                <w:szCs w:val="22"/>
              </w:rPr>
              <w:t>Premises at which a colonic lavage procedure is carried out must have a toilet, that is:</w:t>
            </w:r>
          </w:p>
          <w:p w14:paraId="15BA719A"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(a) available for use by clients and not by the </w:t>
            </w:r>
            <w:proofErr w:type="gramStart"/>
            <w:r w:rsidRPr="312706AB">
              <w:rPr>
                <w:rFonts w:ascii="Arial" w:hAnsi="Arial" w:cs="Arial"/>
                <w:sz w:val="22"/>
                <w:szCs w:val="22"/>
              </w:rPr>
              <w:t>general public</w:t>
            </w:r>
            <w:proofErr w:type="gramEnd"/>
            <w:r w:rsidRPr="312706AB">
              <w:rPr>
                <w:rFonts w:ascii="Arial" w:hAnsi="Arial" w:cs="Arial"/>
                <w:sz w:val="22"/>
                <w:szCs w:val="22"/>
              </w:rPr>
              <w:t xml:space="preserve">, and </w:t>
            </w:r>
          </w:p>
          <w:p w14:paraId="480C3CD7" w14:textId="77777777" w:rsidR="00196016" w:rsidRPr="00196016" w:rsidRDefault="0059012A" w:rsidP="00E746C4">
            <w:pPr>
              <w:rPr>
                <w:rFonts w:ascii="Arial" w:hAnsi="Arial" w:cs="Arial"/>
                <w:sz w:val="22"/>
                <w:szCs w:val="22"/>
              </w:rPr>
            </w:pPr>
            <w:r w:rsidRPr="312706AB">
              <w:rPr>
                <w:rFonts w:ascii="Arial" w:hAnsi="Arial" w:cs="Arial"/>
                <w:sz w:val="22"/>
                <w:szCs w:val="22"/>
              </w:rPr>
              <w:t>(b) for a procedure using a closed system—located close to the room in which the procedure is being carried out, and</w:t>
            </w:r>
          </w:p>
          <w:p w14:paraId="0F478830" w14:textId="77777777" w:rsidR="00196016" w:rsidRPr="00196016" w:rsidRDefault="0059012A" w:rsidP="00E746C4">
            <w:pPr>
              <w:rPr>
                <w:rFonts w:ascii="Arial" w:hAnsi="Arial" w:cs="Arial"/>
                <w:sz w:val="22"/>
                <w:szCs w:val="22"/>
              </w:rPr>
            </w:pPr>
            <w:r w:rsidRPr="312706AB">
              <w:rPr>
                <w:rFonts w:ascii="Arial" w:hAnsi="Arial" w:cs="Arial"/>
                <w:sz w:val="22"/>
                <w:szCs w:val="22"/>
              </w:rPr>
              <w:t>(b)  for a procedure using an open system—located in the immediate area of the room in which the procedure is being carried out.</w:t>
            </w:r>
          </w:p>
          <w:p w14:paraId="3FE9F23F" w14:textId="77777777" w:rsidR="00196016" w:rsidRPr="00196016" w:rsidRDefault="00196016" w:rsidP="00E746C4">
            <w:pPr>
              <w:rPr>
                <w:rFonts w:ascii="Arial" w:hAnsi="Arial" w:cs="Arial"/>
                <w:sz w:val="22"/>
                <w:szCs w:val="22"/>
              </w:rPr>
            </w:pPr>
          </w:p>
          <w:p w14:paraId="14CE3B3D" w14:textId="77777777" w:rsidR="00196016" w:rsidRPr="00196016" w:rsidRDefault="0059012A" w:rsidP="00E746C4">
            <w:pPr>
              <w:rPr>
                <w:rFonts w:ascii="Arial" w:hAnsi="Arial" w:cs="Arial"/>
                <w:sz w:val="22"/>
                <w:szCs w:val="22"/>
              </w:rPr>
            </w:pPr>
            <w:r w:rsidRPr="312706AB">
              <w:rPr>
                <w:rFonts w:ascii="Arial" w:hAnsi="Arial" w:cs="Arial"/>
                <w:b/>
                <w:bCs/>
                <w:sz w:val="22"/>
                <w:szCs w:val="22"/>
              </w:rPr>
              <w:t>36   Premises must have sharps containers and sterile disposable needles</w:t>
            </w:r>
          </w:p>
          <w:p w14:paraId="6142CCE2" w14:textId="77777777" w:rsidR="00196016" w:rsidRPr="00196016" w:rsidRDefault="0059012A" w:rsidP="00E746C4">
            <w:pPr>
              <w:rPr>
                <w:rFonts w:ascii="Arial" w:hAnsi="Arial" w:cs="Arial"/>
                <w:sz w:val="22"/>
                <w:szCs w:val="22"/>
              </w:rPr>
            </w:pPr>
            <w:r w:rsidRPr="312706AB">
              <w:rPr>
                <w:rFonts w:ascii="Arial" w:hAnsi="Arial" w:cs="Arial"/>
                <w:sz w:val="22"/>
                <w:szCs w:val="22"/>
              </w:rPr>
              <w:t>(1)  If skin penetration procedures involving the use of sharps are carried out at the premises, there must be an appropriate sharps container at the premises.</w:t>
            </w:r>
          </w:p>
          <w:p w14:paraId="3AE22C0B" w14:textId="77777777" w:rsidR="00196016" w:rsidRPr="00196016" w:rsidRDefault="0059012A" w:rsidP="00E746C4">
            <w:pPr>
              <w:rPr>
                <w:rFonts w:ascii="Arial" w:hAnsi="Arial" w:cs="Arial"/>
                <w:sz w:val="22"/>
                <w:szCs w:val="22"/>
              </w:rPr>
            </w:pPr>
            <w:r w:rsidRPr="312706AB">
              <w:rPr>
                <w:rFonts w:ascii="Arial" w:hAnsi="Arial" w:cs="Arial"/>
                <w:sz w:val="22"/>
                <w:szCs w:val="22"/>
              </w:rPr>
              <w:t>(2)  If skin penetration procedures involving the use of needles are carried out at the premises, there must be an adequate supply of sterile disposable needles at the premises.</w:t>
            </w:r>
          </w:p>
          <w:p w14:paraId="3A7BDBC2"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(3)  In this section, </w:t>
            </w:r>
            <w:r w:rsidRPr="312706AB">
              <w:rPr>
                <w:rFonts w:ascii="Arial" w:hAnsi="Arial" w:cs="Arial"/>
                <w:b/>
                <w:bCs/>
                <w:i/>
                <w:iCs/>
                <w:sz w:val="22"/>
                <w:szCs w:val="22"/>
              </w:rPr>
              <w:t>appropriate sharps container</w:t>
            </w:r>
            <w:r w:rsidRPr="312706AB">
              <w:rPr>
                <w:rFonts w:ascii="Arial" w:hAnsi="Arial" w:cs="Arial"/>
                <w:sz w:val="22"/>
                <w:szCs w:val="22"/>
              </w:rPr>
              <w:t xml:space="preserve"> means:</w:t>
            </w:r>
          </w:p>
          <w:p w14:paraId="6FEB7AA5"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(a)  if skin penetration procedures involving the use of reusable sharps are carried out at the premises—a sharps container that complies with AS/NZS 4261:1994 </w:t>
            </w:r>
            <w:r w:rsidRPr="312706AB">
              <w:rPr>
                <w:rFonts w:ascii="Arial" w:hAnsi="Arial" w:cs="Arial"/>
                <w:i/>
                <w:iCs/>
                <w:sz w:val="22"/>
                <w:szCs w:val="22"/>
              </w:rPr>
              <w:t>Reusable containers for the collection of sharp items used in human and animal medical applications</w:t>
            </w:r>
            <w:r w:rsidRPr="312706AB">
              <w:rPr>
                <w:rFonts w:ascii="Arial" w:hAnsi="Arial" w:cs="Arial"/>
                <w:sz w:val="22"/>
                <w:szCs w:val="22"/>
              </w:rPr>
              <w:t>, or</w:t>
            </w:r>
          </w:p>
          <w:p w14:paraId="07222DE1" w14:textId="77777777" w:rsidR="00196016" w:rsidRPr="00196016" w:rsidRDefault="0059012A" w:rsidP="00E746C4">
            <w:pPr>
              <w:rPr>
                <w:rFonts w:ascii="Arial" w:hAnsi="Arial" w:cs="Arial"/>
                <w:sz w:val="22"/>
                <w:szCs w:val="22"/>
              </w:rPr>
            </w:pPr>
            <w:r w:rsidRPr="312706AB">
              <w:rPr>
                <w:rFonts w:ascii="Arial" w:hAnsi="Arial" w:cs="Arial"/>
                <w:sz w:val="22"/>
                <w:szCs w:val="22"/>
              </w:rPr>
              <w:t>(b)  if skin penetration procedures that involve the use of non-reusable sharps are carried out at the premises—a sharps container that complies with</w:t>
            </w:r>
            <w:r w:rsidRPr="00196016">
              <w:rPr>
                <w:rFonts w:ascii="Arial" w:hAnsi="Arial" w:cs="Arial"/>
                <w:sz w:val="22"/>
                <w:szCs w:val="22"/>
              </w:rPr>
              <w:t xml:space="preserve"> AS 4031–1992 </w:t>
            </w:r>
            <w:bookmarkStart w:id="21" w:name="_Int_B7vMRaXM"/>
            <w:r w:rsidRPr="312706AB">
              <w:rPr>
                <w:rFonts w:ascii="Arial" w:hAnsi="Arial" w:cs="Arial"/>
                <w:i/>
                <w:iCs/>
                <w:sz w:val="22"/>
                <w:szCs w:val="22"/>
              </w:rPr>
              <w:t>Non-reusable</w:t>
            </w:r>
            <w:bookmarkEnd w:id="21"/>
            <w:r w:rsidRPr="312706AB">
              <w:rPr>
                <w:rFonts w:ascii="Arial" w:hAnsi="Arial" w:cs="Arial"/>
                <w:i/>
                <w:iCs/>
                <w:sz w:val="22"/>
                <w:szCs w:val="22"/>
              </w:rPr>
              <w:t xml:space="preserve"> containers for the collection of sharp medical items used in health care areas</w:t>
            </w:r>
            <w:r w:rsidRPr="00196016">
              <w:rPr>
                <w:rFonts w:ascii="Arial" w:hAnsi="Arial" w:cs="Arial"/>
                <w:sz w:val="22"/>
                <w:szCs w:val="22"/>
              </w:rPr>
              <w:t>.</w:t>
            </w:r>
            <w:r w:rsidR="00196016" w:rsidRPr="00196016">
              <w:rPr>
                <w:rFonts w:ascii="Arial" w:hAnsi="Arial" w:cs="Arial"/>
                <w:sz w:val="22"/>
                <w:szCs w:val="22"/>
              </w:rPr>
              <w:cr/>
            </w:r>
          </w:p>
          <w:p w14:paraId="5B41FB5B" w14:textId="77777777" w:rsidR="00196016" w:rsidRPr="00196016" w:rsidRDefault="0059012A" w:rsidP="00E746C4">
            <w:pPr>
              <w:rPr>
                <w:rFonts w:ascii="Arial" w:hAnsi="Arial" w:cs="Arial"/>
                <w:sz w:val="22"/>
                <w:szCs w:val="22"/>
              </w:rPr>
            </w:pPr>
            <w:r w:rsidRPr="312706AB">
              <w:rPr>
                <w:rFonts w:ascii="Arial" w:hAnsi="Arial" w:cs="Arial"/>
                <w:b/>
                <w:bCs/>
                <w:sz w:val="22"/>
                <w:szCs w:val="22"/>
              </w:rPr>
              <w:t>37   Reusable articles must be sterilised</w:t>
            </w:r>
          </w:p>
          <w:p w14:paraId="54564881" w14:textId="77777777" w:rsidR="00196016" w:rsidRPr="00196016" w:rsidRDefault="0059012A" w:rsidP="00E746C4">
            <w:pPr>
              <w:rPr>
                <w:rFonts w:ascii="Arial" w:hAnsi="Arial" w:cs="Arial"/>
                <w:sz w:val="22"/>
                <w:szCs w:val="22"/>
              </w:rPr>
            </w:pPr>
            <w:r w:rsidRPr="312706AB">
              <w:rPr>
                <w:rFonts w:ascii="Arial" w:hAnsi="Arial" w:cs="Arial"/>
                <w:sz w:val="22"/>
                <w:szCs w:val="22"/>
              </w:rPr>
              <w:t>(1)  All reusable articles used to penetrate a person’s skin for skin penetration procedures must be sterilised at the premises or off-site.</w:t>
            </w:r>
          </w:p>
          <w:p w14:paraId="5D481BCA" w14:textId="77777777" w:rsidR="00196016" w:rsidRPr="00196016" w:rsidRDefault="0059012A" w:rsidP="00E746C4">
            <w:pPr>
              <w:rPr>
                <w:rFonts w:ascii="Arial" w:hAnsi="Arial" w:cs="Arial"/>
                <w:sz w:val="22"/>
                <w:szCs w:val="22"/>
              </w:rPr>
            </w:pPr>
            <w:r w:rsidRPr="312706AB">
              <w:rPr>
                <w:rFonts w:ascii="Arial" w:hAnsi="Arial" w:cs="Arial"/>
                <w:sz w:val="22"/>
                <w:szCs w:val="22"/>
              </w:rPr>
              <w:t>(2)  If reusable articles are sterilised at the premises-</w:t>
            </w:r>
          </w:p>
          <w:p w14:paraId="3C2EFB2C" w14:textId="77777777" w:rsidR="00196016" w:rsidRPr="00196016" w:rsidRDefault="0059012A" w:rsidP="00E746C4">
            <w:pPr>
              <w:rPr>
                <w:rFonts w:ascii="Arial" w:hAnsi="Arial" w:cs="Arial"/>
                <w:sz w:val="22"/>
                <w:szCs w:val="22"/>
              </w:rPr>
            </w:pPr>
            <w:r w:rsidRPr="312706AB">
              <w:rPr>
                <w:rFonts w:ascii="Arial" w:hAnsi="Arial" w:cs="Arial"/>
                <w:sz w:val="22"/>
                <w:szCs w:val="22"/>
              </w:rPr>
              <w:t>(a)  an autoclave must be used, and</w:t>
            </w:r>
          </w:p>
          <w:p w14:paraId="179CEF86" w14:textId="77777777" w:rsidR="00196016" w:rsidRPr="00196016" w:rsidRDefault="0059012A" w:rsidP="00E746C4">
            <w:pPr>
              <w:rPr>
                <w:rFonts w:ascii="Arial" w:hAnsi="Arial" w:cs="Arial"/>
                <w:sz w:val="22"/>
                <w:szCs w:val="22"/>
              </w:rPr>
            </w:pPr>
            <w:r w:rsidRPr="312706AB">
              <w:rPr>
                <w:rFonts w:ascii="Arial" w:hAnsi="Arial" w:cs="Arial"/>
                <w:sz w:val="22"/>
                <w:szCs w:val="22"/>
              </w:rPr>
              <w:t>(b)  there must be at least 1 person present at the time the autoclave is used who is adequately trained in the operation of the autoclave, and</w:t>
            </w:r>
          </w:p>
          <w:p w14:paraId="638DC4E7" w14:textId="77777777" w:rsidR="00196016" w:rsidRPr="00196016" w:rsidRDefault="0059012A" w:rsidP="00E746C4">
            <w:pPr>
              <w:rPr>
                <w:rFonts w:ascii="Arial" w:hAnsi="Arial" w:cs="Arial"/>
                <w:sz w:val="22"/>
                <w:szCs w:val="22"/>
              </w:rPr>
            </w:pPr>
            <w:r w:rsidRPr="312706AB">
              <w:rPr>
                <w:rFonts w:ascii="Arial" w:hAnsi="Arial" w:cs="Arial"/>
                <w:sz w:val="22"/>
                <w:szCs w:val="22"/>
              </w:rPr>
              <w:t>(c)  the sterilisation must be carried out in accordance with AS/NZS 4815:2006, and</w:t>
            </w:r>
          </w:p>
          <w:p w14:paraId="14F1DB41" w14:textId="77777777" w:rsidR="00196016" w:rsidRPr="00196016" w:rsidRDefault="0059012A" w:rsidP="00E746C4">
            <w:pPr>
              <w:rPr>
                <w:rFonts w:ascii="Arial" w:hAnsi="Arial" w:cs="Arial"/>
                <w:sz w:val="22"/>
                <w:szCs w:val="22"/>
              </w:rPr>
            </w:pPr>
            <w:r w:rsidRPr="312706AB">
              <w:rPr>
                <w:rFonts w:ascii="Arial" w:hAnsi="Arial" w:cs="Arial"/>
                <w:sz w:val="22"/>
                <w:szCs w:val="22"/>
              </w:rPr>
              <w:t>(d) the autoclave must be calibrated at least every 12 months in accordance with AS/NSZ 4815:2006.</w:t>
            </w:r>
          </w:p>
          <w:p w14:paraId="444D5A22" w14:textId="77777777" w:rsidR="00196016" w:rsidRPr="00196016" w:rsidRDefault="0059012A" w:rsidP="00E746C4">
            <w:pPr>
              <w:rPr>
                <w:rFonts w:ascii="Arial" w:hAnsi="Arial" w:cs="Arial"/>
                <w:sz w:val="22"/>
                <w:szCs w:val="22"/>
              </w:rPr>
            </w:pPr>
            <w:r w:rsidRPr="312706AB">
              <w:rPr>
                <w:rFonts w:ascii="Arial" w:hAnsi="Arial" w:cs="Arial"/>
                <w:sz w:val="22"/>
                <w:szCs w:val="22"/>
              </w:rPr>
              <w:t>(3)  If reusable articles are sterilised at the premises, the occupier of the premises must make, and keep for at least 12 months, a record of:</w:t>
            </w:r>
          </w:p>
          <w:p w14:paraId="6C8B93E5" w14:textId="77777777" w:rsidR="00196016" w:rsidRPr="00196016" w:rsidRDefault="0059012A" w:rsidP="00E746C4">
            <w:pPr>
              <w:rPr>
                <w:rFonts w:ascii="Arial" w:hAnsi="Arial" w:cs="Arial"/>
                <w:sz w:val="22"/>
                <w:szCs w:val="22"/>
              </w:rPr>
            </w:pPr>
            <w:r w:rsidRPr="312706AB">
              <w:rPr>
                <w:rFonts w:ascii="Arial" w:hAnsi="Arial" w:cs="Arial"/>
                <w:sz w:val="22"/>
                <w:szCs w:val="22"/>
              </w:rPr>
              <w:t xml:space="preserve">(a)  the time and date when each article </w:t>
            </w:r>
            <w:bookmarkStart w:id="22" w:name="_Int_ZQuoxlR3"/>
            <w:r w:rsidRPr="312706AB">
              <w:rPr>
                <w:rFonts w:ascii="Arial" w:hAnsi="Arial" w:cs="Arial"/>
                <w:sz w:val="22"/>
                <w:szCs w:val="22"/>
              </w:rPr>
              <w:t>was</w:t>
            </w:r>
            <w:bookmarkEnd w:id="22"/>
            <w:r w:rsidRPr="312706AB">
              <w:rPr>
                <w:rFonts w:ascii="Arial" w:hAnsi="Arial" w:cs="Arial"/>
                <w:sz w:val="22"/>
                <w:szCs w:val="22"/>
              </w:rPr>
              <w:t xml:space="preserve"> sterilised, and</w:t>
            </w:r>
          </w:p>
          <w:p w14:paraId="37E4048B" w14:textId="77777777" w:rsidR="00196016" w:rsidRPr="00196016" w:rsidRDefault="0059012A" w:rsidP="00E746C4">
            <w:pPr>
              <w:rPr>
                <w:rFonts w:ascii="Arial" w:hAnsi="Arial" w:cs="Arial"/>
                <w:sz w:val="22"/>
                <w:szCs w:val="22"/>
              </w:rPr>
            </w:pPr>
            <w:r w:rsidRPr="312706AB">
              <w:rPr>
                <w:rFonts w:ascii="Arial" w:hAnsi="Arial" w:cs="Arial"/>
                <w:sz w:val="22"/>
                <w:szCs w:val="22"/>
              </w:rPr>
              <w:t>(b)  the length of time that the article was autoclaved and the temperature and pressure levels of the autoclave.</w:t>
            </w:r>
          </w:p>
          <w:p w14:paraId="33762091" w14:textId="77777777" w:rsidR="00196016" w:rsidRPr="00196016" w:rsidRDefault="0059012A" w:rsidP="00E746C4">
            <w:pPr>
              <w:rPr>
                <w:rFonts w:ascii="Arial" w:hAnsi="Arial" w:cs="Arial"/>
                <w:sz w:val="22"/>
                <w:szCs w:val="22"/>
              </w:rPr>
            </w:pPr>
            <w:r w:rsidRPr="312706AB">
              <w:rPr>
                <w:rFonts w:ascii="Arial" w:hAnsi="Arial" w:cs="Arial"/>
                <w:sz w:val="22"/>
                <w:szCs w:val="22"/>
              </w:rPr>
              <w:t>(4)  If reusable articles are sterilised off-site, the occupier of the premises must -</w:t>
            </w:r>
          </w:p>
          <w:p w14:paraId="1EEF6541" w14:textId="77777777" w:rsidR="00196016" w:rsidRPr="00196016" w:rsidRDefault="0059012A" w:rsidP="00E746C4">
            <w:pPr>
              <w:rPr>
                <w:rFonts w:ascii="Arial" w:hAnsi="Arial" w:cs="Arial"/>
                <w:sz w:val="22"/>
                <w:szCs w:val="22"/>
              </w:rPr>
            </w:pPr>
            <w:r w:rsidRPr="312706AB">
              <w:rPr>
                <w:rFonts w:ascii="Arial" w:hAnsi="Arial" w:cs="Arial"/>
                <w:sz w:val="22"/>
                <w:szCs w:val="22"/>
              </w:rPr>
              <w:t>(a)  make, and keep for at least 12 months, a record of the date on which each article was sent off-site for sterilisation and the contact details of the person who sterilised the article, and</w:t>
            </w:r>
          </w:p>
          <w:p w14:paraId="5DB87417" w14:textId="77777777" w:rsidR="00196016" w:rsidRPr="00196016" w:rsidRDefault="0059012A" w:rsidP="00E746C4">
            <w:pPr>
              <w:rPr>
                <w:rFonts w:ascii="Arial" w:hAnsi="Arial" w:cs="Arial"/>
                <w:sz w:val="22"/>
                <w:szCs w:val="22"/>
              </w:rPr>
            </w:pPr>
            <w:r w:rsidRPr="312706AB">
              <w:rPr>
                <w:rFonts w:ascii="Arial" w:hAnsi="Arial" w:cs="Arial"/>
                <w:sz w:val="22"/>
                <w:szCs w:val="22"/>
              </w:rPr>
              <w:t>(b)  keep, for at least 12 months, a copy of the report on the sterilisation by the person who sterilised the article.</w:t>
            </w:r>
          </w:p>
          <w:p w14:paraId="57EE1941" w14:textId="77777777" w:rsidR="00196016" w:rsidRPr="00196016" w:rsidRDefault="0059012A" w:rsidP="00E746C4">
            <w:pPr>
              <w:rPr>
                <w:rFonts w:ascii="Arial" w:hAnsi="Arial" w:cs="Arial"/>
                <w:sz w:val="22"/>
                <w:szCs w:val="22"/>
              </w:rPr>
            </w:pPr>
            <w:r w:rsidRPr="312706AB">
              <w:rPr>
                <w:rFonts w:ascii="Arial" w:hAnsi="Arial" w:cs="Arial"/>
                <w:sz w:val="22"/>
                <w:szCs w:val="22"/>
              </w:rPr>
              <w:lastRenderedPageBreak/>
              <w:t>(5) In this section-</w:t>
            </w:r>
          </w:p>
          <w:p w14:paraId="1AA4F1E8" w14:textId="77777777" w:rsidR="00196016" w:rsidRPr="00196016" w:rsidRDefault="0059012A" w:rsidP="00E746C4">
            <w:pPr>
              <w:rPr>
                <w:rFonts w:ascii="Arial" w:hAnsi="Arial" w:cs="Arial"/>
                <w:sz w:val="22"/>
                <w:szCs w:val="22"/>
              </w:rPr>
            </w:pPr>
            <w:r w:rsidRPr="312706AB">
              <w:rPr>
                <w:rFonts w:ascii="Arial" w:hAnsi="Arial" w:cs="Arial"/>
                <w:b/>
                <w:bCs/>
                <w:i/>
                <w:iCs/>
                <w:sz w:val="22"/>
                <w:szCs w:val="22"/>
              </w:rPr>
              <w:t>AS/NZS 4815:2006</w:t>
            </w:r>
            <w:r w:rsidRPr="312706AB">
              <w:rPr>
                <w:rFonts w:ascii="Arial" w:hAnsi="Arial" w:cs="Arial"/>
                <w:sz w:val="22"/>
                <w:szCs w:val="22"/>
              </w:rPr>
              <w:t xml:space="preserve"> means AS/NZS 4815:2006, Office-based health care facilities-Reprocessing of reusable medical and surgical instrument and equipment, and maintenance of the associated environment.</w:t>
            </w:r>
          </w:p>
          <w:p w14:paraId="4123AB9C" w14:textId="77777777" w:rsidR="00196016" w:rsidRPr="00196016" w:rsidRDefault="0059012A" w:rsidP="00E746C4">
            <w:pPr>
              <w:rPr>
                <w:rFonts w:ascii="Arial" w:hAnsi="Arial" w:cs="Arial"/>
                <w:sz w:val="22"/>
                <w:szCs w:val="22"/>
              </w:rPr>
            </w:pPr>
            <w:r w:rsidRPr="312706AB">
              <w:rPr>
                <w:rFonts w:ascii="Arial" w:hAnsi="Arial" w:cs="Arial"/>
                <w:b/>
                <w:bCs/>
                <w:i/>
                <w:iCs/>
                <w:sz w:val="22"/>
                <w:szCs w:val="22"/>
              </w:rPr>
              <w:t>autoclave</w:t>
            </w:r>
            <w:r w:rsidRPr="312706AB">
              <w:rPr>
                <w:rFonts w:ascii="Arial" w:hAnsi="Arial" w:cs="Arial"/>
                <w:sz w:val="22"/>
                <w:szCs w:val="22"/>
              </w:rPr>
              <w:t xml:space="preserve"> means a bench top autoclave that uses steam under pressure.</w:t>
            </w:r>
          </w:p>
          <w:p w14:paraId="1F72F646" w14:textId="77777777" w:rsidR="00196016" w:rsidRPr="00196016" w:rsidRDefault="00196016" w:rsidP="00E746C4">
            <w:pPr>
              <w:rPr>
                <w:rFonts w:ascii="Arial" w:hAnsi="Arial" w:cs="Arial"/>
                <w:sz w:val="22"/>
                <w:szCs w:val="22"/>
              </w:rPr>
            </w:pPr>
          </w:p>
          <w:p w14:paraId="2FB6A6E5" w14:textId="77777777" w:rsidR="00196016" w:rsidRPr="00196016" w:rsidRDefault="0059012A" w:rsidP="00E746C4">
            <w:pPr>
              <w:rPr>
                <w:rFonts w:ascii="Arial" w:hAnsi="Arial" w:cs="Arial"/>
                <w:b/>
                <w:bCs/>
                <w:sz w:val="22"/>
                <w:szCs w:val="22"/>
              </w:rPr>
            </w:pPr>
            <w:r w:rsidRPr="312706AB">
              <w:rPr>
                <w:rFonts w:ascii="Arial" w:hAnsi="Arial" w:cs="Arial"/>
                <w:b/>
                <w:bCs/>
                <w:sz w:val="22"/>
                <w:szCs w:val="22"/>
              </w:rPr>
              <w:t>Division 3 Requirements for carrying out skin penetration procedures</w:t>
            </w:r>
          </w:p>
          <w:p w14:paraId="35036E1E" w14:textId="77777777" w:rsidR="00196016" w:rsidRPr="00196016" w:rsidRDefault="0059012A" w:rsidP="00E746C4">
            <w:pPr>
              <w:rPr>
                <w:rFonts w:ascii="Arial" w:hAnsi="Arial" w:cs="Arial"/>
                <w:sz w:val="22"/>
                <w:szCs w:val="22"/>
              </w:rPr>
            </w:pPr>
            <w:r w:rsidRPr="312706AB">
              <w:rPr>
                <w:rFonts w:ascii="Arial" w:hAnsi="Arial" w:cs="Arial"/>
                <w:b/>
                <w:bCs/>
                <w:sz w:val="22"/>
                <w:szCs w:val="22"/>
              </w:rPr>
              <w:t xml:space="preserve">38   Use of needles, </w:t>
            </w:r>
            <w:bookmarkStart w:id="23" w:name="_Int_xeGfYd38"/>
            <w:r w:rsidRPr="312706AB">
              <w:rPr>
                <w:rFonts w:ascii="Arial" w:hAnsi="Arial" w:cs="Arial"/>
                <w:b/>
                <w:bCs/>
                <w:sz w:val="22"/>
                <w:szCs w:val="22"/>
              </w:rPr>
              <w:t>sharps</w:t>
            </w:r>
            <w:bookmarkEnd w:id="23"/>
            <w:r w:rsidRPr="312706AB">
              <w:rPr>
                <w:rFonts w:ascii="Arial" w:hAnsi="Arial" w:cs="Arial"/>
                <w:b/>
                <w:bCs/>
                <w:sz w:val="22"/>
                <w:szCs w:val="22"/>
              </w:rPr>
              <w:t xml:space="preserve"> and other articles</w:t>
            </w:r>
          </w:p>
          <w:p w14:paraId="75BC44F7" w14:textId="77777777" w:rsidR="00196016" w:rsidRPr="00196016" w:rsidRDefault="0059012A" w:rsidP="00E746C4">
            <w:pPr>
              <w:rPr>
                <w:rFonts w:ascii="Arial" w:hAnsi="Arial" w:cs="Arial"/>
                <w:sz w:val="22"/>
                <w:szCs w:val="22"/>
              </w:rPr>
            </w:pPr>
            <w:r w:rsidRPr="312706AB">
              <w:rPr>
                <w:rFonts w:ascii="Arial" w:hAnsi="Arial" w:cs="Arial"/>
                <w:sz w:val="22"/>
                <w:szCs w:val="22"/>
              </w:rPr>
              <w:t>(1)  A person who carries out a skin penetration procedure must not use a needle that has previously been used in a skin penetration procedure.</w:t>
            </w:r>
          </w:p>
          <w:p w14:paraId="65D53267"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0F955018" w14:textId="77777777" w:rsidR="00196016" w:rsidRPr="00196016" w:rsidRDefault="0059012A" w:rsidP="00E746C4">
            <w:pPr>
              <w:rPr>
                <w:rFonts w:ascii="Arial" w:hAnsi="Arial" w:cs="Arial"/>
                <w:sz w:val="22"/>
                <w:szCs w:val="22"/>
              </w:rPr>
            </w:pPr>
            <w:r w:rsidRPr="312706AB">
              <w:rPr>
                <w:rFonts w:ascii="Arial" w:hAnsi="Arial" w:cs="Arial"/>
                <w:sz w:val="22"/>
                <w:szCs w:val="22"/>
              </w:rPr>
              <w:t>(2)  A person who uses a needle in a skin penetration procedure must dispose of the needle in the appropriate sharps container immediately after completing the procedure.</w:t>
            </w:r>
          </w:p>
          <w:p w14:paraId="12F23C5F"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3CEDC3B5" w14:textId="77777777" w:rsidR="00196016" w:rsidRPr="00196016" w:rsidRDefault="0059012A" w:rsidP="00E746C4">
            <w:pPr>
              <w:rPr>
                <w:rFonts w:ascii="Arial" w:hAnsi="Arial" w:cs="Arial"/>
                <w:sz w:val="22"/>
                <w:szCs w:val="22"/>
              </w:rPr>
            </w:pPr>
            <w:r w:rsidRPr="312706AB">
              <w:rPr>
                <w:rFonts w:ascii="Arial" w:hAnsi="Arial" w:cs="Arial"/>
                <w:sz w:val="22"/>
                <w:szCs w:val="22"/>
              </w:rPr>
              <w:t>(3)  A person who uses any article in a skin penetration procedure that is manufactured for a single use only must dispose of the article immediately after completing the procedure.</w:t>
            </w:r>
          </w:p>
          <w:p w14:paraId="2BC8DCE2"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2D8CF88E" w14:textId="77777777" w:rsidR="00196016" w:rsidRPr="00196016" w:rsidRDefault="0059012A" w:rsidP="00E746C4">
            <w:pPr>
              <w:rPr>
                <w:rFonts w:ascii="Arial" w:hAnsi="Arial" w:cs="Arial"/>
                <w:sz w:val="22"/>
                <w:szCs w:val="22"/>
              </w:rPr>
            </w:pPr>
            <w:r w:rsidRPr="312706AB">
              <w:rPr>
                <w:rFonts w:ascii="Arial" w:hAnsi="Arial" w:cs="Arial"/>
                <w:sz w:val="22"/>
                <w:szCs w:val="22"/>
              </w:rPr>
              <w:t>(4)  A person who uses a non-reusable sharp in a skin penetration procedure must dispose of the sharp in the appropriate sharps container immediately after completing the procedure.</w:t>
            </w:r>
          </w:p>
          <w:p w14:paraId="1FCD64B9"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67E41190" w14:textId="77777777" w:rsidR="00196016" w:rsidRPr="00196016" w:rsidRDefault="0059012A" w:rsidP="00E746C4">
            <w:pPr>
              <w:rPr>
                <w:rFonts w:ascii="Arial" w:hAnsi="Arial" w:cs="Arial"/>
                <w:sz w:val="22"/>
                <w:szCs w:val="22"/>
              </w:rPr>
            </w:pPr>
            <w:r w:rsidRPr="312706AB">
              <w:rPr>
                <w:rFonts w:ascii="Arial" w:hAnsi="Arial" w:cs="Arial"/>
                <w:sz w:val="22"/>
                <w:szCs w:val="22"/>
              </w:rPr>
              <w:t>(5)  A person must not use an article that may penetrate the skin of a person in a skin penetration procedure unless it is clean and has been sterilised and kept in a sterile environment.</w:t>
            </w:r>
          </w:p>
          <w:p w14:paraId="39BF4BC7"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212EE6E8" w14:textId="77777777" w:rsidR="00196016" w:rsidRPr="00196016" w:rsidRDefault="0059012A" w:rsidP="00E746C4">
            <w:pPr>
              <w:rPr>
                <w:rFonts w:ascii="Arial" w:hAnsi="Arial" w:cs="Arial"/>
                <w:sz w:val="22"/>
                <w:szCs w:val="22"/>
              </w:rPr>
            </w:pPr>
            <w:r w:rsidRPr="312706AB">
              <w:rPr>
                <w:rFonts w:ascii="Arial" w:hAnsi="Arial" w:cs="Arial"/>
                <w:sz w:val="22"/>
                <w:szCs w:val="22"/>
              </w:rPr>
              <w:t>(6)  A person must not use an article in a skin penetration procedure if the article has previously been used in a skin penetration procedure but did not penetrate the skin of the person undergoing the previous procedure unless the article has been cleaned and kept in a clean condition.</w:t>
            </w:r>
          </w:p>
          <w:p w14:paraId="352D6FED"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08DB20A5" w14:textId="77777777" w:rsidR="00196016" w:rsidRPr="00196016" w:rsidRDefault="0059012A" w:rsidP="00E746C4">
            <w:pPr>
              <w:rPr>
                <w:rFonts w:ascii="Arial" w:hAnsi="Arial" w:cs="Arial"/>
                <w:sz w:val="22"/>
                <w:szCs w:val="22"/>
              </w:rPr>
            </w:pPr>
            <w:r w:rsidRPr="312706AB">
              <w:rPr>
                <w:rFonts w:ascii="Arial" w:hAnsi="Arial" w:cs="Arial"/>
                <w:sz w:val="22"/>
                <w:szCs w:val="22"/>
              </w:rPr>
              <w:t>(7)  In this section-</w:t>
            </w:r>
          </w:p>
          <w:p w14:paraId="1BFC1D6E" w14:textId="77777777" w:rsidR="00196016" w:rsidRPr="00196016" w:rsidRDefault="0059012A" w:rsidP="00E746C4">
            <w:pPr>
              <w:rPr>
                <w:rFonts w:ascii="Arial" w:hAnsi="Arial" w:cs="Arial"/>
                <w:sz w:val="22"/>
                <w:szCs w:val="22"/>
              </w:rPr>
            </w:pPr>
            <w:r w:rsidRPr="312706AB">
              <w:rPr>
                <w:rFonts w:ascii="Arial" w:hAnsi="Arial" w:cs="Arial"/>
                <w:b/>
                <w:bCs/>
                <w:i/>
                <w:iCs/>
                <w:sz w:val="22"/>
                <w:szCs w:val="22"/>
              </w:rPr>
              <w:t>appropriate sharps container</w:t>
            </w:r>
            <w:r w:rsidRPr="312706AB">
              <w:rPr>
                <w:rFonts w:ascii="Arial" w:hAnsi="Arial" w:cs="Arial"/>
                <w:sz w:val="22"/>
                <w:szCs w:val="22"/>
              </w:rPr>
              <w:t xml:space="preserve"> means a sharps container that complies with AS 4031–1992, </w:t>
            </w:r>
            <w:bookmarkStart w:id="24" w:name="_Int_BSuSmFIY"/>
            <w:r w:rsidRPr="312706AB">
              <w:rPr>
                <w:rFonts w:ascii="Arial" w:hAnsi="Arial" w:cs="Arial"/>
                <w:i/>
                <w:iCs/>
                <w:sz w:val="22"/>
                <w:szCs w:val="22"/>
              </w:rPr>
              <w:t>Non-reusable</w:t>
            </w:r>
            <w:bookmarkEnd w:id="24"/>
            <w:r w:rsidRPr="312706AB">
              <w:rPr>
                <w:rFonts w:ascii="Arial" w:hAnsi="Arial" w:cs="Arial"/>
                <w:i/>
                <w:iCs/>
                <w:sz w:val="22"/>
                <w:szCs w:val="22"/>
              </w:rPr>
              <w:t xml:space="preserve"> containers for the collection of sharp medical items used in health care areas.</w:t>
            </w:r>
          </w:p>
          <w:p w14:paraId="08CE6F91" w14:textId="77777777" w:rsidR="00196016" w:rsidRDefault="00196016" w:rsidP="00E746C4">
            <w:pPr>
              <w:rPr>
                <w:rFonts w:ascii="Arial" w:hAnsi="Arial" w:cs="Arial"/>
                <w:b/>
                <w:bCs/>
                <w:sz w:val="22"/>
                <w:szCs w:val="22"/>
              </w:rPr>
            </w:pPr>
          </w:p>
          <w:p w14:paraId="67B6D167" w14:textId="77777777" w:rsidR="00196016" w:rsidRPr="00196016" w:rsidRDefault="0059012A" w:rsidP="00E746C4">
            <w:pPr>
              <w:rPr>
                <w:rFonts w:ascii="Arial" w:hAnsi="Arial" w:cs="Arial"/>
                <w:sz w:val="22"/>
                <w:szCs w:val="22"/>
              </w:rPr>
            </w:pPr>
            <w:r w:rsidRPr="312706AB">
              <w:rPr>
                <w:rFonts w:ascii="Arial" w:hAnsi="Arial" w:cs="Arial"/>
                <w:b/>
                <w:bCs/>
                <w:sz w:val="22"/>
                <w:szCs w:val="22"/>
              </w:rPr>
              <w:t>39   Protective equipment to be worn</w:t>
            </w:r>
          </w:p>
          <w:p w14:paraId="54AE38FB" w14:textId="77777777" w:rsidR="00196016" w:rsidRPr="00196016" w:rsidRDefault="0059012A" w:rsidP="00E746C4">
            <w:pPr>
              <w:rPr>
                <w:rFonts w:ascii="Arial" w:hAnsi="Arial" w:cs="Arial"/>
                <w:sz w:val="22"/>
                <w:szCs w:val="22"/>
              </w:rPr>
            </w:pPr>
            <w:r w:rsidRPr="312706AB">
              <w:rPr>
                <w:rFonts w:ascii="Arial" w:hAnsi="Arial" w:cs="Arial"/>
                <w:sz w:val="22"/>
                <w:szCs w:val="22"/>
              </w:rPr>
              <w:t>(1)  A person who carries out a skin penetration procedure must-</w:t>
            </w:r>
          </w:p>
          <w:p w14:paraId="4CC6818A" w14:textId="77777777" w:rsidR="00196016" w:rsidRPr="00196016" w:rsidRDefault="0059012A" w:rsidP="00E746C4">
            <w:pPr>
              <w:rPr>
                <w:rFonts w:ascii="Arial" w:hAnsi="Arial" w:cs="Arial"/>
                <w:sz w:val="22"/>
                <w:szCs w:val="22"/>
              </w:rPr>
            </w:pPr>
            <w:r w:rsidRPr="312706AB">
              <w:rPr>
                <w:rFonts w:ascii="Arial" w:hAnsi="Arial" w:cs="Arial"/>
                <w:sz w:val="22"/>
                <w:szCs w:val="22"/>
              </w:rPr>
              <w:t>(a)  wear gloves that have never been used before, and</w:t>
            </w:r>
          </w:p>
          <w:p w14:paraId="6F844485" w14:textId="77777777" w:rsidR="00196016" w:rsidRPr="00196016" w:rsidRDefault="0059012A" w:rsidP="00E746C4">
            <w:pPr>
              <w:rPr>
                <w:rFonts w:ascii="Arial" w:hAnsi="Arial" w:cs="Arial"/>
                <w:sz w:val="22"/>
                <w:szCs w:val="22"/>
              </w:rPr>
            </w:pPr>
            <w:r w:rsidRPr="312706AB">
              <w:rPr>
                <w:rFonts w:ascii="Arial" w:hAnsi="Arial" w:cs="Arial"/>
                <w:sz w:val="22"/>
                <w:szCs w:val="22"/>
              </w:rPr>
              <w:t>(b)  appropriately dispose of the gloves immediately after completing the procedure.</w:t>
            </w:r>
          </w:p>
          <w:p w14:paraId="1E6403E1"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3338922F" w14:textId="77777777" w:rsidR="00196016" w:rsidRPr="00196016" w:rsidRDefault="0059012A" w:rsidP="00E746C4">
            <w:pPr>
              <w:rPr>
                <w:rFonts w:ascii="Arial" w:hAnsi="Arial" w:cs="Arial"/>
                <w:sz w:val="22"/>
                <w:szCs w:val="22"/>
              </w:rPr>
            </w:pPr>
            <w:r w:rsidRPr="312706AB">
              <w:rPr>
                <w:rFonts w:ascii="Arial" w:hAnsi="Arial" w:cs="Arial"/>
                <w:sz w:val="22"/>
                <w:szCs w:val="22"/>
              </w:rPr>
              <w:t>(2)  A person who carries out a skin penetration procedure, other than colonic lavage, must wear a clean gown or apron during the procedure.</w:t>
            </w:r>
          </w:p>
          <w:p w14:paraId="0FE54FDC"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5BC2CF0B" w14:textId="77777777" w:rsidR="00196016" w:rsidRPr="00196016" w:rsidRDefault="0059012A" w:rsidP="00E746C4">
            <w:pPr>
              <w:rPr>
                <w:rFonts w:ascii="Arial" w:hAnsi="Arial" w:cs="Arial"/>
                <w:sz w:val="22"/>
                <w:szCs w:val="22"/>
              </w:rPr>
            </w:pPr>
            <w:r w:rsidRPr="312706AB">
              <w:rPr>
                <w:rFonts w:ascii="Arial" w:hAnsi="Arial" w:cs="Arial"/>
                <w:sz w:val="22"/>
                <w:szCs w:val="22"/>
              </w:rPr>
              <w:t>(3)  A person who carries out colonic lavage must wear a clean gown made of impermeable material during the procedure.</w:t>
            </w:r>
          </w:p>
          <w:p w14:paraId="75CB9EEE"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27B67F9F" w14:textId="77777777" w:rsidR="00196016" w:rsidRPr="00196016" w:rsidRDefault="0059012A" w:rsidP="00E746C4">
            <w:pPr>
              <w:rPr>
                <w:rFonts w:ascii="Arial" w:hAnsi="Arial" w:cs="Arial"/>
                <w:sz w:val="22"/>
                <w:szCs w:val="22"/>
              </w:rPr>
            </w:pPr>
            <w:r w:rsidRPr="312706AB">
              <w:rPr>
                <w:rFonts w:ascii="Arial" w:hAnsi="Arial" w:cs="Arial"/>
                <w:sz w:val="22"/>
                <w:szCs w:val="22"/>
              </w:rPr>
              <w:t>(4)  This section does not apply to a person carrying out a skin penetration procedure involving the use of wax for the purposes of hair removal unless the person reasonably suspects that he or she will be exposed to human bodily substances during the procedure.</w:t>
            </w:r>
          </w:p>
          <w:p w14:paraId="61CDCEAD" w14:textId="77777777" w:rsidR="00196016" w:rsidRPr="00196016" w:rsidRDefault="00196016" w:rsidP="00E746C4">
            <w:pPr>
              <w:rPr>
                <w:rFonts w:ascii="Arial" w:hAnsi="Arial" w:cs="Arial"/>
                <w:sz w:val="22"/>
                <w:szCs w:val="22"/>
              </w:rPr>
            </w:pPr>
          </w:p>
          <w:p w14:paraId="3502C651" w14:textId="77777777" w:rsidR="00196016" w:rsidRPr="00196016" w:rsidRDefault="0059012A" w:rsidP="00E746C4">
            <w:pPr>
              <w:rPr>
                <w:rFonts w:ascii="Arial" w:hAnsi="Arial" w:cs="Arial"/>
                <w:sz w:val="22"/>
                <w:szCs w:val="22"/>
              </w:rPr>
            </w:pPr>
            <w:r w:rsidRPr="312706AB">
              <w:rPr>
                <w:rFonts w:ascii="Arial" w:hAnsi="Arial" w:cs="Arial"/>
                <w:b/>
                <w:bCs/>
                <w:sz w:val="22"/>
                <w:szCs w:val="22"/>
              </w:rPr>
              <w:t>40   Use of inks and pigments</w:t>
            </w:r>
          </w:p>
          <w:p w14:paraId="4DD1FF9E" w14:textId="77777777" w:rsidR="00196016" w:rsidRPr="00196016" w:rsidRDefault="0059012A" w:rsidP="00E746C4">
            <w:pPr>
              <w:rPr>
                <w:rFonts w:ascii="Arial" w:hAnsi="Arial" w:cs="Arial"/>
                <w:sz w:val="22"/>
                <w:szCs w:val="22"/>
              </w:rPr>
            </w:pPr>
            <w:r w:rsidRPr="312706AB">
              <w:rPr>
                <w:rFonts w:ascii="Arial" w:hAnsi="Arial" w:cs="Arial"/>
                <w:sz w:val="22"/>
                <w:szCs w:val="22"/>
              </w:rPr>
              <w:t>(1)  A person who carries out a skin penetration procedure that involves the use of ink, pigment or other liquid must, for each person undergoing the procedure-</w:t>
            </w:r>
          </w:p>
          <w:p w14:paraId="6D7334F7" w14:textId="77777777" w:rsidR="00196016" w:rsidRPr="00196016" w:rsidRDefault="0059012A" w:rsidP="00E746C4">
            <w:pPr>
              <w:rPr>
                <w:rFonts w:ascii="Arial" w:hAnsi="Arial" w:cs="Arial"/>
                <w:sz w:val="22"/>
                <w:szCs w:val="22"/>
              </w:rPr>
            </w:pPr>
            <w:r w:rsidRPr="312706AB">
              <w:rPr>
                <w:rFonts w:ascii="Arial" w:hAnsi="Arial" w:cs="Arial"/>
                <w:sz w:val="22"/>
                <w:szCs w:val="22"/>
              </w:rPr>
              <w:t>(a) decant the liquid into a single use container, and</w:t>
            </w:r>
          </w:p>
          <w:p w14:paraId="198D0508" w14:textId="77777777" w:rsidR="00196016" w:rsidRPr="00196016" w:rsidRDefault="0059012A" w:rsidP="00E746C4">
            <w:pPr>
              <w:rPr>
                <w:rFonts w:ascii="Arial" w:hAnsi="Arial" w:cs="Arial"/>
                <w:sz w:val="22"/>
                <w:szCs w:val="22"/>
              </w:rPr>
            </w:pPr>
            <w:r w:rsidRPr="312706AB">
              <w:rPr>
                <w:rFonts w:ascii="Arial" w:hAnsi="Arial" w:cs="Arial"/>
                <w:sz w:val="22"/>
                <w:szCs w:val="22"/>
              </w:rPr>
              <w:lastRenderedPageBreak/>
              <w:t>(b) use a single use applicator.</w:t>
            </w:r>
          </w:p>
          <w:p w14:paraId="62CE80CA" w14:textId="77777777" w:rsidR="00196016" w:rsidRPr="00196016" w:rsidRDefault="0059012A" w:rsidP="00E746C4">
            <w:pPr>
              <w:rPr>
                <w:rFonts w:ascii="Arial" w:hAnsi="Arial" w:cs="Arial"/>
                <w:sz w:val="22"/>
                <w:szCs w:val="22"/>
              </w:rPr>
            </w:pPr>
            <w:r w:rsidRPr="312706AB">
              <w:rPr>
                <w:rFonts w:ascii="Arial" w:hAnsi="Arial" w:cs="Arial"/>
                <w:sz w:val="22"/>
                <w:szCs w:val="22"/>
              </w:rPr>
              <w:t>Maximum penalty-20 penalty units.</w:t>
            </w:r>
          </w:p>
          <w:p w14:paraId="2C9A31B3" w14:textId="77777777" w:rsidR="00196016" w:rsidRPr="00196016" w:rsidRDefault="0059012A" w:rsidP="00E746C4">
            <w:pPr>
              <w:rPr>
                <w:rFonts w:ascii="Arial" w:hAnsi="Arial" w:cs="Arial"/>
                <w:sz w:val="22"/>
                <w:szCs w:val="22"/>
              </w:rPr>
            </w:pPr>
            <w:r w:rsidRPr="312706AB">
              <w:rPr>
                <w:rFonts w:ascii="Arial" w:hAnsi="Arial" w:cs="Arial"/>
                <w:sz w:val="22"/>
                <w:szCs w:val="22"/>
              </w:rPr>
              <w:t>(2)  This section does not apply to skin penetration procedures involving the use of wax for the purposes of hair removal.</w:t>
            </w:r>
          </w:p>
          <w:p w14:paraId="6BB9E253" w14:textId="77777777" w:rsidR="00196016" w:rsidRPr="00196016" w:rsidRDefault="00196016" w:rsidP="00E746C4">
            <w:pPr>
              <w:rPr>
                <w:rFonts w:ascii="Arial" w:hAnsi="Arial" w:cs="Arial"/>
                <w:sz w:val="22"/>
                <w:szCs w:val="22"/>
              </w:rPr>
            </w:pPr>
          </w:p>
          <w:p w14:paraId="23DE523C" w14:textId="6A8CB66D" w:rsidR="00196016" w:rsidRPr="00196016" w:rsidRDefault="0059012A" w:rsidP="00E746C4">
            <w:pPr>
              <w:rPr>
                <w:rFonts w:ascii="Arial" w:hAnsi="Arial" w:cs="Arial"/>
                <w:sz w:val="22"/>
                <w:szCs w:val="22"/>
              </w:rPr>
            </w:pPr>
            <w:r w:rsidRPr="312706AB">
              <w:rPr>
                <w:rFonts w:ascii="Arial" w:hAnsi="Arial" w:cs="Arial"/>
                <w:b/>
                <w:bCs/>
                <w:sz w:val="22"/>
                <w:szCs w:val="22"/>
              </w:rPr>
              <w:t>41   Use of wax for hair removal</w:t>
            </w:r>
          </w:p>
          <w:p w14:paraId="6AC821C2" w14:textId="77777777" w:rsidR="00196016" w:rsidRPr="00196016" w:rsidRDefault="0059012A" w:rsidP="00E746C4">
            <w:pPr>
              <w:rPr>
                <w:rFonts w:ascii="Arial" w:hAnsi="Arial" w:cs="Arial"/>
                <w:sz w:val="22"/>
                <w:szCs w:val="22"/>
              </w:rPr>
            </w:pPr>
            <w:r w:rsidRPr="312706AB">
              <w:rPr>
                <w:rFonts w:ascii="Arial" w:hAnsi="Arial" w:cs="Arial"/>
                <w:sz w:val="22"/>
                <w:szCs w:val="22"/>
              </w:rPr>
              <w:t>A person who carries out a skin penetration procedure using wax for the purposes of hair removal must dispose of that wax, and any instrument used to apply the wax, such as a spatula, immediately after completing the procedure.</w:t>
            </w:r>
          </w:p>
          <w:p w14:paraId="3B7B4B86" w14:textId="2DD5A624" w:rsidR="00BD0278" w:rsidRDefault="0059012A" w:rsidP="00E746C4">
            <w:pPr>
              <w:rPr>
                <w:rFonts w:ascii="Arial" w:hAnsi="Arial" w:cs="Arial"/>
                <w:sz w:val="22"/>
                <w:szCs w:val="22"/>
              </w:rPr>
            </w:pPr>
            <w:r w:rsidRPr="312706AB">
              <w:rPr>
                <w:rFonts w:ascii="Arial" w:hAnsi="Arial" w:cs="Arial"/>
                <w:sz w:val="22"/>
                <w:szCs w:val="22"/>
              </w:rPr>
              <w:t>Maximum penalty-20 penalty units</w:t>
            </w:r>
          </w:p>
          <w:p w14:paraId="78537490" w14:textId="77777777" w:rsidR="00E746C4" w:rsidRPr="00167110" w:rsidRDefault="00E746C4" w:rsidP="00E746C4">
            <w:pPr>
              <w:rPr>
                <w:rFonts w:ascii="Arial" w:hAnsi="Arial" w:cs="Arial"/>
                <w:sz w:val="22"/>
                <w:szCs w:val="22"/>
              </w:rPr>
            </w:pPr>
          </w:p>
          <w:p w14:paraId="7A665A32" w14:textId="03289EB0" w:rsidR="00BD0278" w:rsidRPr="00167110" w:rsidRDefault="0059012A" w:rsidP="00E746C4">
            <w:pPr>
              <w:rPr>
                <w:rFonts w:ascii="Arial" w:hAnsi="Arial" w:cs="Arial"/>
                <w:b/>
                <w:bCs/>
                <w:sz w:val="22"/>
                <w:szCs w:val="22"/>
              </w:rPr>
            </w:pPr>
            <w:r w:rsidRPr="312706AB">
              <w:rPr>
                <w:rFonts w:ascii="Arial" w:hAnsi="Arial" w:cs="Arial"/>
                <w:b/>
                <w:bCs/>
                <w:sz w:val="22"/>
                <w:szCs w:val="22"/>
              </w:rPr>
              <w:t xml:space="preserve">44   </w:t>
            </w:r>
            <w:r w:rsidR="00BD0278" w:rsidRPr="312706AB">
              <w:rPr>
                <w:rFonts w:ascii="Arial" w:hAnsi="Arial" w:cs="Arial"/>
                <w:b/>
                <w:bCs/>
                <w:sz w:val="22"/>
                <w:szCs w:val="22"/>
              </w:rPr>
              <w:t>Display of prohibition orders</w:t>
            </w:r>
          </w:p>
          <w:p w14:paraId="6149579A" w14:textId="3134DA7E" w:rsidR="00BD0278" w:rsidRPr="00167110" w:rsidRDefault="00BD0278" w:rsidP="00E746C4">
            <w:pPr>
              <w:rPr>
                <w:rFonts w:ascii="Arial" w:hAnsi="Arial" w:cs="Arial"/>
                <w:sz w:val="22"/>
                <w:szCs w:val="22"/>
              </w:rPr>
            </w:pPr>
            <w:r w:rsidRPr="312706AB">
              <w:rPr>
                <w:rFonts w:ascii="Arial" w:hAnsi="Arial" w:cs="Arial"/>
                <w:sz w:val="22"/>
                <w:szCs w:val="22"/>
              </w:rPr>
              <w:t>The occupier of premises where skin penetration procedures are carried out who has been served with a prohibition order must display a copy of the order in a conspicuous place at or near each entrance to the premises.</w:t>
            </w:r>
          </w:p>
          <w:p w14:paraId="23AE7591" w14:textId="0BE7689B" w:rsidR="00E9786A" w:rsidRPr="00167110" w:rsidRDefault="00BD0278" w:rsidP="00E746C4">
            <w:pPr>
              <w:rPr>
                <w:rFonts w:ascii="Arial" w:hAnsi="Arial" w:cs="Arial"/>
                <w:sz w:val="22"/>
                <w:szCs w:val="22"/>
              </w:rPr>
            </w:pPr>
            <w:r w:rsidRPr="312706AB">
              <w:rPr>
                <w:rFonts w:ascii="Arial" w:hAnsi="Arial" w:cs="Arial"/>
                <w:sz w:val="22"/>
                <w:szCs w:val="22"/>
              </w:rPr>
              <w:t>Maximum penalty</w:t>
            </w:r>
            <w:r w:rsidR="0059012A" w:rsidRPr="312706AB">
              <w:rPr>
                <w:rFonts w:ascii="Arial" w:hAnsi="Arial" w:cs="Arial"/>
                <w:sz w:val="22"/>
                <w:szCs w:val="22"/>
              </w:rPr>
              <w:t>—</w:t>
            </w:r>
            <w:r w:rsidRPr="312706AB">
              <w:rPr>
                <w:rFonts w:ascii="Arial" w:hAnsi="Arial" w:cs="Arial"/>
                <w:sz w:val="22"/>
                <w:szCs w:val="22"/>
              </w:rPr>
              <w:t>10 penalty units.</w:t>
            </w:r>
          </w:p>
        </w:tc>
      </w:tr>
    </w:tbl>
    <w:p w14:paraId="3A0FF5F2" w14:textId="77777777" w:rsidR="00E9786A" w:rsidRPr="00E9786A" w:rsidRDefault="00E9786A">
      <w:pPr>
        <w:rPr>
          <w:rFonts w:ascii="Arial" w:hAnsi="Arial" w:cs="Arial"/>
          <w:sz w:val="22"/>
          <w:szCs w:val="22"/>
        </w:rPr>
      </w:pPr>
    </w:p>
    <w:p w14:paraId="5630AD66" w14:textId="77777777" w:rsidR="009F4D49" w:rsidRDefault="009F4D49">
      <w:pPr>
        <w:rPr>
          <w:rFonts w:ascii="Tahoma" w:hAnsi="Tahoma" w:cs="Tahoma"/>
          <w:i/>
          <w:sz w:val="22"/>
          <w:szCs w:val="22"/>
        </w:rPr>
      </w:pPr>
    </w:p>
    <w:p w14:paraId="61829076" w14:textId="77777777" w:rsidR="009F4D49" w:rsidRDefault="009F4D49" w:rsidP="00583EB8">
      <w:pPr>
        <w:jc w:val="center"/>
        <w:rPr>
          <w:rFonts w:ascii="Tahoma" w:hAnsi="Tahoma" w:cs="Tahoma"/>
          <w:i/>
          <w:sz w:val="22"/>
          <w:szCs w:val="22"/>
        </w:rPr>
      </w:pPr>
    </w:p>
    <w:p w14:paraId="2BA226A1" w14:textId="77777777" w:rsidR="00F306A1" w:rsidRDefault="00F306A1">
      <w:pPr>
        <w:rPr>
          <w:rFonts w:ascii="Tahoma" w:hAnsi="Tahoma" w:cs="Tahoma"/>
          <w:sz w:val="22"/>
          <w:szCs w:val="22"/>
          <w:lang w:val="en-US"/>
        </w:rPr>
      </w:pPr>
      <w:bookmarkStart w:id="25" w:name="pt.3-div.5-sec.45"/>
      <w:bookmarkStart w:id="26" w:name="pt.3-div.5-sec.46"/>
      <w:bookmarkStart w:id="27" w:name="pt.3-div.5-sec.47"/>
      <w:bookmarkStart w:id="28" w:name="pt.3-div.5-sec.48"/>
      <w:bookmarkStart w:id="29" w:name="pt.3-div.5-sec.49"/>
      <w:bookmarkEnd w:id="25"/>
      <w:bookmarkEnd w:id="26"/>
      <w:bookmarkEnd w:id="27"/>
      <w:bookmarkEnd w:id="28"/>
      <w:bookmarkEnd w:id="29"/>
    </w:p>
    <w:sectPr w:rsidR="00F306A1" w:rsidSect="00B312FB">
      <w:headerReference w:type="default" r:id="rId12"/>
      <w:footerReference w:type="default" r:id="rId13"/>
      <w:pgSz w:w="11906" w:h="16838" w:code="9"/>
      <w:pgMar w:top="1383" w:right="1134" w:bottom="1438" w:left="1134" w:header="36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360898" w:rsidRDefault="00360898">
      <w:r>
        <w:separator/>
      </w:r>
    </w:p>
  </w:endnote>
  <w:endnote w:type="continuationSeparator" w:id="0">
    <w:p w14:paraId="2DBF0D7D" w14:textId="77777777" w:rsidR="00360898" w:rsidRDefault="0036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FA4B" w14:textId="682A389F" w:rsidR="00310042" w:rsidRPr="00E746C4" w:rsidRDefault="00FA2C7A" w:rsidP="312706AB">
    <w:pPr>
      <w:pStyle w:val="Footer"/>
      <w:rPr>
        <w:rFonts w:ascii="Arial" w:hAnsi="Arial" w:cs="Arial"/>
        <w:sz w:val="20"/>
        <w:szCs w:val="20"/>
      </w:rPr>
    </w:pPr>
    <w:r w:rsidRPr="3C468ACD">
      <w:rPr>
        <w:rFonts w:ascii="Arial" w:hAnsi="Arial" w:cs="Arial"/>
        <w:noProof/>
        <w:sz w:val="20"/>
        <w:szCs w:val="20"/>
      </w:rPr>
      <w:fldChar w:fldCharType="begin"/>
    </w:r>
    <w:r w:rsidRPr="3C468ACD">
      <w:rPr>
        <w:rFonts w:ascii="Arial" w:hAnsi="Arial" w:cs="Arial"/>
        <w:sz w:val="20"/>
        <w:szCs w:val="20"/>
      </w:rPr>
      <w:instrText xml:space="preserve"> PAGE   \* MERGEFORMAT </w:instrText>
    </w:r>
    <w:r w:rsidRPr="3C468ACD">
      <w:rPr>
        <w:rFonts w:ascii="Arial" w:hAnsi="Arial" w:cs="Arial"/>
        <w:sz w:val="20"/>
        <w:szCs w:val="20"/>
      </w:rPr>
      <w:fldChar w:fldCharType="separate"/>
    </w:r>
    <w:r w:rsidR="3C468ACD" w:rsidRPr="3C468ACD">
      <w:rPr>
        <w:rFonts w:ascii="Arial" w:hAnsi="Arial" w:cs="Arial"/>
        <w:noProof/>
        <w:sz w:val="20"/>
        <w:szCs w:val="20"/>
      </w:rPr>
      <w:t>2</w:t>
    </w:r>
    <w:r w:rsidRPr="3C468ACD">
      <w:rPr>
        <w:rFonts w:ascii="Arial" w:hAnsi="Arial" w:cs="Arial"/>
        <w:noProof/>
        <w:sz w:val="20"/>
        <w:szCs w:val="20"/>
      </w:rPr>
      <w:fldChar w:fldCharType="end"/>
    </w:r>
    <w:r>
      <w:tab/>
    </w:r>
    <w:r>
      <w:tab/>
    </w:r>
    <w:r w:rsidR="3C468ACD" w:rsidRPr="3C468ACD">
      <w:rPr>
        <w:rFonts w:ascii="Arial" w:hAnsi="Arial" w:cs="Arial"/>
        <w:sz w:val="20"/>
        <w:szCs w:val="20"/>
      </w:rPr>
      <w:t>01/09/2022</w:t>
    </w:r>
  </w:p>
  <w:p w14:paraId="17AD93B2" w14:textId="77777777" w:rsidR="00310042" w:rsidRPr="00E221DA" w:rsidRDefault="00310042" w:rsidP="004F007F">
    <w:pPr>
      <w:pStyle w:val="Footer"/>
      <w:tabs>
        <w:tab w:val="clear" w:pos="8640"/>
        <w:tab w:val="right" w:pos="9633"/>
      </w:tabs>
      <w:rPr>
        <w:rFonts w:ascii="Optima" w:hAnsi="Opti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360898" w:rsidRDefault="00360898">
      <w:r>
        <w:separator/>
      </w:r>
    </w:p>
  </w:footnote>
  <w:footnote w:type="continuationSeparator" w:id="0">
    <w:p w14:paraId="02F2C34E" w14:textId="77777777" w:rsidR="00360898" w:rsidRDefault="0036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310042" w:rsidRDefault="00310042">
    <w:pPr>
      <w:pStyle w:val="Header"/>
      <w:tabs>
        <w:tab w:val="clear" w:pos="8640"/>
        <w:tab w:val="right" w:pos="9633"/>
      </w:tabs>
      <w:jc w:val="right"/>
    </w:pPr>
  </w:p>
</w:hdr>
</file>

<file path=word/intelligence2.xml><?xml version="1.0" encoding="utf-8"?>
<int2:intelligence xmlns:int2="http://schemas.microsoft.com/office/intelligence/2020/intelligence">
  <int2:observations>
    <int2:textHash int2:hashCode="BC3EUS+j05HFFw" int2:id="rSUelG5F">
      <int2:state int2:type="LegacyProofing" int2:value="Rejected"/>
    </int2:textHash>
    <int2:bookmark int2:bookmarkName="_Int_xeGfYd38" int2:invalidationBookmarkName="" int2:hashCode="CV8rv04W84laGN" int2:id="oUiTA45V">
      <int2:state int2:type="AugLoop_Text_Critique" int2:value="Rejected"/>
    </int2:bookmark>
    <int2:bookmark int2:bookmarkName="_Int_MzP8zboN" int2:invalidationBookmarkName="" int2:hashCode="ZvXIcZOOMSainC" int2:id="Ie4iMQdI">
      <int2:state int2:type="AugLoop_Text_Critique" int2:value="Rejected"/>
    </int2:bookmark>
    <int2:bookmark int2:bookmarkName="_Int_kSVOZpfG" int2:invalidationBookmarkName="" int2:hashCode="ZvXIcZOOMSainC" int2:id="NDlfX3D1">
      <int2:state int2:type="AugLoop_Text_Critique" int2:value="Rejected"/>
    </int2:bookmark>
    <int2:bookmark int2:bookmarkName="_Int_61Tbr2tw" int2:invalidationBookmarkName="" int2:hashCode="RoHRJMxsS3O6q/" int2:id="nf8Lz8Lx"/>
    <int2:bookmark int2:bookmarkName="_Int_YxhxPYwd" int2:invalidationBookmarkName="" int2:hashCode="RoHRJMxsS3O6q/" int2:id="T6TtYJNA"/>
    <int2:bookmark int2:bookmarkName="_Int_7zEBCJxJ" int2:invalidationBookmarkName="" int2:hashCode="aumZVSoNLcoU1i" int2:id="4lTXCBzD">
      <int2:state int2:type="LegacyProofing" int2:value="Rejected"/>
    </int2:bookmark>
    <int2:bookmark int2:bookmarkName="_Int_sJYiu2mA" int2:invalidationBookmarkName="" int2:hashCode="xmIYAjDK0UeH1K" int2:id="JuSUXDiP">
      <int2:state int2:type="LegacyProofing" int2:value="Rejected"/>
    </int2:bookmark>
    <int2:bookmark int2:bookmarkName="_Int_gkCMIQMU" int2:invalidationBookmarkName="" int2:hashCode="8UlDEeRebYgXfq" int2:id="iHUQRSmC">
      <int2:state int2:type="LegacyProofing" int2:value="Rejected"/>
    </int2:bookmark>
    <int2:bookmark int2:bookmarkName="_Int_CkI1at1Z" int2:invalidationBookmarkName="" int2:hashCode="YcmysX23eieEG7" int2:id="eA3WxPRv">
      <int2:state int2:type="LegacyProofing" int2:value="Rejected"/>
    </int2:bookmark>
    <int2:bookmark int2:bookmarkName="_Int_S9M50I0s" int2:invalidationBookmarkName="" int2:hashCode="xawLZ9fo5tUYth" int2:id="FrqhcgN8">
      <int2:state int2:type="LegacyProofing" int2:value="Rejected"/>
    </int2:bookmark>
    <int2:bookmark int2:bookmarkName="_Int_ELAyx790" int2:invalidationBookmarkName="" int2:hashCode="8UlDEeRebYgXfq" int2:id="LY20Z7EG">
      <int2:state int2:type="LegacyProofing" int2:value="Rejected"/>
    </int2:bookmark>
    <int2:bookmark int2:bookmarkName="_Int_jTgvmWJm" int2:invalidationBookmarkName="" int2:hashCode="8UlDEeRebYgXfq" int2:id="4FEnpSPm">
      <int2:state int2:type="LegacyProofing" int2:value="Rejected"/>
    </int2:bookmark>
    <int2:bookmark int2:bookmarkName="_Int_V1WktakO" int2:invalidationBookmarkName="" int2:hashCode="qBsJ2VIVl+vK8M" int2:id="SVYh68On">
      <int2:state int2:type="LegacyProofing" int2:value="Rejected"/>
    </int2:bookmark>
    <int2:bookmark int2:bookmarkName="_Int_jxnVKd6a" int2:invalidationBookmarkName="" int2:hashCode="qBsJ2VIVl+vK8M" int2:id="qRvr3CVX">
      <int2:state int2:type="LegacyProofing" int2:value="Rejected"/>
    </int2:bookmark>
    <int2:bookmark int2:bookmarkName="_Int_7rGvMHpa" int2:invalidationBookmarkName="" int2:hashCode="qBsJ2VIVl+vK8M" int2:id="LplqLMaj">
      <int2:state int2:type="LegacyProofing" int2:value="Rejected"/>
    </int2:bookmark>
    <int2:bookmark int2:bookmarkName="_Int_k7c96SrS" int2:invalidationBookmarkName="" int2:hashCode="zgsWEqpxG3inIC" int2:id="ZILJbWNN">
      <int2:state int2:type="LegacyProofing" int2:value="Rejected"/>
    </int2:bookmark>
    <int2:bookmark int2:bookmarkName="_Int_BSuSmFIY" int2:invalidationBookmarkName="" int2:hashCode="vmUPPS3jRx1kfB" int2:id="TOImHosZ">
      <int2:state int2:type="LegacyProofing" int2:value="Rejected"/>
    </int2:bookmark>
    <int2:bookmark int2:bookmarkName="_Int_ZQuoxlR3" int2:invalidationBookmarkName="" int2:hashCode="PeUh02GRVekij4" int2:id="YHtCu0A1">
      <int2:state int2:type="LegacyProofing" int2:value="Rejected"/>
    </int2:bookmark>
    <int2:bookmark int2:bookmarkName="_Int_B7vMRaXM" int2:invalidationBookmarkName="" int2:hashCode="vmUPPS3jRx1kfB" int2:id="ObBfxbct">
      <int2:state int2:type="LegacyProofing" int2:value="Rejected"/>
    </int2:bookmark>
    <int2:bookmark int2:bookmarkName="_Int_h5LBq3zi" int2:invalidationBookmarkName="" int2:hashCode="Ugg1wYmI7T9kX4" int2:id="TvAhjOr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06"/>
    <w:multiLevelType w:val="hybridMultilevel"/>
    <w:tmpl w:val="0D8C3404"/>
    <w:lvl w:ilvl="0" w:tplc="0C09001B">
      <w:start w:val="1"/>
      <w:numFmt w:val="lowerRoman"/>
      <w:lvlText w:val="%1."/>
      <w:lvlJc w:val="righ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 w15:restartNumberingAfterBreak="0">
    <w:nsid w:val="022618BA"/>
    <w:multiLevelType w:val="hybridMultilevel"/>
    <w:tmpl w:val="55061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62AA9"/>
    <w:multiLevelType w:val="hybridMultilevel"/>
    <w:tmpl w:val="35988D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92D"/>
    <w:multiLevelType w:val="multilevel"/>
    <w:tmpl w:val="EB48B6BE"/>
    <w:lvl w:ilvl="0">
      <w:start w:val="1"/>
      <w:numFmt w:val="upperLetter"/>
      <w:lvlText w:val="%1."/>
      <w:lvlJc w:val="left"/>
      <w:pPr>
        <w:tabs>
          <w:tab w:val="num" w:pos="-918"/>
        </w:tabs>
        <w:ind w:left="-918" w:hanging="360"/>
      </w:pPr>
      <w:rPr>
        <w:rFonts w:hint="default"/>
      </w:rPr>
    </w:lvl>
    <w:lvl w:ilvl="1">
      <w:start w:val="1"/>
      <w:numFmt w:val="bullet"/>
      <w:lvlText w:val=""/>
      <w:lvlJc w:val="left"/>
      <w:pPr>
        <w:tabs>
          <w:tab w:val="num" w:pos="-198"/>
        </w:tabs>
        <w:ind w:left="-198" w:hanging="360"/>
      </w:pPr>
      <w:rPr>
        <w:rFonts w:ascii="Wingdings" w:hAnsi="Wingdings" w:hint="default"/>
      </w:rPr>
    </w:lvl>
    <w:lvl w:ilvl="2">
      <w:start w:val="1"/>
      <w:numFmt w:val="lowerRoman"/>
      <w:lvlText w:val="%3."/>
      <w:lvlJc w:val="right"/>
      <w:pPr>
        <w:tabs>
          <w:tab w:val="num" w:pos="522"/>
        </w:tabs>
        <w:ind w:left="522" w:hanging="180"/>
      </w:pPr>
    </w:lvl>
    <w:lvl w:ilvl="3">
      <w:start w:val="1"/>
      <w:numFmt w:val="decimal"/>
      <w:lvlText w:val="%4."/>
      <w:lvlJc w:val="left"/>
      <w:pPr>
        <w:tabs>
          <w:tab w:val="num" w:pos="1242"/>
        </w:tabs>
        <w:ind w:left="1242" w:hanging="360"/>
      </w:pPr>
    </w:lvl>
    <w:lvl w:ilvl="4">
      <w:start w:val="1"/>
      <w:numFmt w:val="lowerLetter"/>
      <w:lvlText w:val="%5."/>
      <w:lvlJc w:val="left"/>
      <w:pPr>
        <w:tabs>
          <w:tab w:val="num" w:pos="1962"/>
        </w:tabs>
        <w:ind w:left="1962" w:hanging="360"/>
      </w:pPr>
    </w:lvl>
    <w:lvl w:ilvl="5">
      <w:start w:val="1"/>
      <w:numFmt w:val="lowerRoman"/>
      <w:lvlText w:val="%6."/>
      <w:lvlJc w:val="right"/>
      <w:pPr>
        <w:tabs>
          <w:tab w:val="num" w:pos="2682"/>
        </w:tabs>
        <w:ind w:left="2682" w:hanging="180"/>
      </w:pPr>
    </w:lvl>
    <w:lvl w:ilvl="6">
      <w:start w:val="1"/>
      <w:numFmt w:val="decimal"/>
      <w:lvlText w:val="%7."/>
      <w:lvlJc w:val="left"/>
      <w:pPr>
        <w:tabs>
          <w:tab w:val="num" w:pos="3402"/>
        </w:tabs>
        <w:ind w:left="3402" w:hanging="360"/>
      </w:pPr>
    </w:lvl>
    <w:lvl w:ilvl="7">
      <w:start w:val="1"/>
      <w:numFmt w:val="lowerLetter"/>
      <w:lvlText w:val="%8."/>
      <w:lvlJc w:val="left"/>
      <w:pPr>
        <w:tabs>
          <w:tab w:val="num" w:pos="4122"/>
        </w:tabs>
        <w:ind w:left="4122" w:hanging="360"/>
      </w:pPr>
    </w:lvl>
    <w:lvl w:ilvl="8">
      <w:start w:val="1"/>
      <w:numFmt w:val="lowerRoman"/>
      <w:lvlText w:val="%9."/>
      <w:lvlJc w:val="right"/>
      <w:pPr>
        <w:tabs>
          <w:tab w:val="num" w:pos="4842"/>
        </w:tabs>
        <w:ind w:left="4842" w:hanging="180"/>
      </w:pPr>
    </w:lvl>
  </w:abstractNum>
  <w:abstractNum w:abstractNumId="4" w15:restartNumberingAfterBreak="0">
    <w:nsid w:val="0E690C63"/>
    <w:multiLevelType w:val="hybridMultilevel"/>
    <w:tmpl w:val="D3969AA2"/>
    <w:lvl w:ilvl="0" w:tplc="6B3E9FE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0EE75722"/>
    <w:multiLevelType w:val="multilevel"/>
    <w:tmpl w:val="B0E4BB72"/>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upperRoman"/>
      <w:lvlText w:val="%3."/>
      <w:lvlJc w:val="right"/>
      <w:pPr>
        <w:tabs>
          <w:tab w:val="num" w:pos="1206"/>
        </w:tabs>
        <w:ind w:left="1206"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623B4F"/>
    <w:multiLevelType w:val="hybridMultilevel"/>
    <w:tmpl w:val="1096ACD8"/>
    <w:lvl w:ilvl="0" w:tplc="68E45D06">
      <w:start w:val="1"/>
      <w:numFmt w:val="lowerLetter"/>
      <w:lvlText w:val="(%1)"/>
      <w:lvlJc w:val="left"/>
      <w:pPr>
        <w:ind w:left="1875" w:hanging="435"/>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0AF3F4A"/>
    <w:multiLevelType w:val="hybridMultilevel"/>
    <w:tmpl w:val="FAD69144"/>
    <w:lvl w:ilvl="0" w:tplc="DFEE6DB4">
      <w:start w:val="1"/>
      <w:numFmt w:val="lowerLetter"/>
      <w:lvlText w:val="(%1)"/>
      <w:lvlJc w:val="left"/>
      <w:pPr>
        <w:tabs>
          <w:tab w:val="num" w:pos="1806"/>
        </w:tabs>
        <w:ind w:left="1806" w:hanging="360"/>
      </w:pPr>
      <w:rPr>
        <w:rFonts w:hint="default"/>
      </w:rPr>
    </w:lvl>
    <w:lvl w:ilvl="1" w:tplc="0C090019" w:tentative="1">
      <w:start w:val="1"/>
      <w:numFmt w:val="lowerLetter"/>
      <w:lvlText w:val="%2."/>
      <w:lvlJc w:val="left"/>
      <w:pPr>
        <w:tabs>
          <w:tab w:val="num" w:pos="2526"/>
        </w:tabs>
        <w:ind w:left="2526" w:hanging="360"/>
      </w:pPr>
    </w:lvl>
    <w:lvl w:ilvl="2" w:tplc="0C09001B" w:tentative="1">
      <w:start w:val="1"/>
      <w:numFmt w:val="lowerRoman"/>
      <w:lvlText w:val="%3."/>
      <w:lvlJc w:val="right"/>
      <w:pPr>
        <w:tabs>
          <w:tab w:val="num" w:pos="3246"/>
        </w:tabs>
        <w:ind w:left="3246" w:hanging="180"/>
      </w:pPr>
    </w:lvl>
    <w:lvl w:ilvl="3" w:tplc="0C09000F" w:tentative="1">
      <w:start w:val="1"/>
      <w:numFmt w:val="decimal"/>
      <w:lvlText w:val="%4."/>
      <w:lvlJc w:val="left"/>
      <w:pPr>
        <w:tabs>
          <w:tab w:val="num" w:pos="3966"/>
        </w:tabs>
        <w:ind w:left="3966" w:hanging="360"/>
      </w:pPr>
    </w:lvl>
    <w:lvl w:ilvl="4" w:tplc="0C090019" w:tentative="1">
      <w:start w:val="1"/>
      <w:numFmt w:val="lowerLetter"/>
      <w:lvlText w:val="%5."/>
      <w:lvlJc w:val="left"/>
      <w:pPr>
        <w:tabs>
          <w:tab w:val="num" w:pos="4686"/>
        </w:tabs>
        <w:ind w:left="4686" w:hanging="360"/>
      </w:pPr>
    </w:lvl>
    <w:lvl w:ilvl="5" w:tplc="0C09001B" w:tentative="1">
      <w:start w:val="1"/>
      <w:numFmt w:val="lowerRoman"/>
      <w:lvlText w:val="%6."/>
      <w:lvlJc w:val="right"/>
      <w:pPr>
        <w:tabs>
          <w:tab w:val="num" w:pos="5406"/>
        </w:tabs>
        <w:ind w:left="5406" w:hanging="180"/>
      </w:pPr>
    </w:lvl>
    <w:lvl w:ilvl="6" w:tplc="0C09000F" w:tentative="1">
      <w:start w:val="1"/>
      <w:numFmt w:val="decimal"/>
      <w:lvlText w:val="%7."/>
      <w:lvlJc w:val="left"/>
      <w:pPr>
        <w:tabs>
          <w:tab w:val="num" w:pos="6126"/>
        </w:tabs>
        <w:ind w:left="6126" w:hanging="360"/>
      </w:pPr>
    </w:lvl>
    <w:lvl w:ilvl="7" w:tplc="0C090019" w:tentative="1">
      <w:start w:val="1"/>
      <w:numFmt w:val="lowerLetter"/>
      <w:lvlText w:val="%8."/>
      <w:lvlJc w:val="left"/>
      <w:pPr>
        <w:tabs>
          <w:tab w:val="num" w:pos="6846"/>
        </w:tabs>
        <w:ind w:left="6846" w:hanging="360"/>
      </w:pPr>
    </w:lvl>
    <w:lvl w:ilvl="8" w:tplc="0C09001B" w:tentative="1">
      <w:start w:val="1"/>
      <w:numFmt w:val="lowerRoman"/>
      <w:lvlText w:val="%9."/>
      <w:lvlJc w:val="right"/>
      <w:pPr>
        <w:tabs>
          <w:tab w:val="num" w:pos="7566"/>
        </w:tabs>
        <w:ind w:left="7566" w:hanging="180"/>
      </w:pPr>
    </w:lvl>
  </w:abstractNum>
  <w:abstractNum w:abstractNumId="8" w15:restartNumberingAfterBreak="0">
    <w:nsid w:val="162B2BF7"/>
    <w:multiLevelType w:val="hybridMultilevel"/>
    <w:tmpl w:val="2BC22AFA"/>
    <w:lvl w:ilvl="0" w:tplc="02F826B4">
      <w:start w:val="9"/>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9" w15:restartNumberingAfterBreak="0">
    <w:nsid w:val="1DCB2B5E"/>
    <w:multiLevelType w:val="hybridMultilevel"/>
    <w:tmpl w:val="B4BE7E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A56B1"/>
    <w:multiLevelType w:val="hybridMultilevel"/>
    <w:tmpl w:val="F878C5A6"/>
    <w:lvl w:ilvl="0" w:tplc="1D92B178">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35D91691"/>
    <w:multiLevelType w:val="multilevel"/>
    <w:tmpl w:val="4EEC1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441820"/>
    <w:multiLevelType w:val="hybridMultilevel"/>
    <w:tmpl w:val="2A8C966A"/>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8CE6564"/>
    <w:multiLevelType w:val="multilevel"/>
    <w:tmpl w:val="4EEC1626"/>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1E6B74"/>
    <w:multiLevelType w:val="hybridMultilevel"/>
    <w:tmpl w:val="195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031C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386"/>
        </w:tabs>
        <w:ind w:left="1386"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5209B8"/>
    <w:multiLevelType w:val="hybridMultilevel"/>
    <w:tmpl w:val="4B36B0C0"/>
    <w:lvl w:ilvl="0" w:tplc="50ECCF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757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F57476"/>
    <w:multiLevelType w:val="hybridMultilevel"/>
    <w:tmpl w:val="B3DC6D0C"/>
    <w:lvl w:ilvl="0" w:tplc="68BA134C">
      <w:start w:val="1"/>
      <w:numFmt w:val="bullet"/>
      <w:lvlText w:val=""/>
      <w:lvlJc w:val="left"/>
      <w:pPr>
        <w:ind w:left="2520" w:hanging="360"/>
      </w:pPr>
      <w:rPr>
        <w:rFonts w:ascii="Symbol" w:eastAsia="Times New Roman" w:hAnsi="Symbol"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08C7361"/>
    <w:multiLevelType w:val="hybridMultilevel"/>
    <w:tmpl w:val="01DA6954"/>
    <w:lvl w:ilvl="0" w:tplc="3FAAE718">
      <w:start w:val="1"/>
      <w:numFmt w:val="lowerLetter"/>
      <w:lvlText w:val="(%1)"/>
      <w:lvlJc w:val="left"/>
      <w:pPr>
        <w:tabs>
          <w:tab w:val="num" w:pos="750"/>
        </w:tabs>
        <w:ind w:left="750" w:hanging="75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28057AF"/>
    <w:multiLevelType w:val="hybridMultilevel"/>
    <w:tmpl w:val="247AAB82"/>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38E6953"/>
    <w:multiLevelType w:val="hybridMultilevel"/>
    <w:tmpl w:val="6B6EF2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D76E6"/>
    <w:multiLevelType w:val="multilevel"/>
    <w:tmpl w:val="6D780D0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E2403AC"/>
    <w:multiLevelType w:val="multilevel"/>
    <w:tmpl w:val="26ACDBF0"/>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B716E1"/>
    <w:multiLevelType w:val="hybridMultilevel"/>
    <w:tmpl w:val="27122C9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564E3A70"/>
    <w:multiLevelType w:val="hybridMultilevel"/>
    <w:tmpl w:val="3FE46B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A9498B"/>
    <w:multiLevelType w:val="multilevel"/>
    <w:tmpl w:val="0726AA4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7F6404D"/>
    <w:multiLevelType w:val="hybridMultilevel"/>
    <w:tmpl w:val="2976F3A2"/>
    <w:lvl w:ilvl="0" w:tplc="D5FE307A">
      <w:start w:val="1"/>
      <w:numFmt w:val="lowerLetter"/>
      <w:lvlText w:val="(%1)"/>
      <w:lvlJc w:val="left"/>
      <w:pPr>
        <w:tabs>
          <w:tab w:val="num" w:pos="1803"/>
        </w:tabs>
        <w:ind w:left="1803" w:hanging="360"/>
      </w:pPr>
      <w:rPr>
        <w:rFonts w:hint="default"/>
      </w:rPr>
    </w:lvl>
    <w:lvl w:ilvl="1" w:tplc="0C090019" w:tentative="1">
      <w:start w:val="1"/>
      <w:numFmt w:val="lowerLetter"/>
      <w:lvlText w:val="%2."/>
      <w:lvlJc w:val="left"/>
      <w:pPr>
        <w:tabs>
          <w:tab w:val="num" w:pos="2523"/>
        </w:tabs>
        <w:ind w:left="2523" w:hanging="360"/>
      </w:pPr>
    </w:lvl>
    <w:lvl w:ilvl="2" w:tplc="0C09001B" w:tentative="1">
      <w:start w:val="1"/>
      <w:numFmt w:val="lowerRoman"/>
      <w:lvlText w:val="%3."/>
      <w:lvlJc w:val="right"/>
      <w:pPr>
        <w:tabs>
          <w:tab w:val="num" w:pos="3243"/>
        </w:tabs>
        <w:ind w:left="3243" w:hanging="180"/>
      </w:pPr>
    </w:lvl>
    <w:lvl w:ilvl="3" w:tplc="0C09000F" w:tentative="1">
      <w:start w:val="1"/>
      <w:numFmt w:val="decimal"/>
      <w:lvlText w:val="%4."/>
      <w:lvlJc w:val="left"/>
      <w:pPr>
        <w:tabs>
          <w:tab w:val="num" w:pos="3963"/>
        </w:tabs>
        <w:ind w:left="3963" w:hanging="360"/>
      </w:pPr>
    </w:lvl>
    <w:lvl w:ilvl="4" w:tplc="0C090019" w:tentative="1">
      <w:start w:val="1"/>
      <w:numFmt w:val="lowerLetter"/>
      <w:lvlText w:val="%5."/>
      <w:lvlJc w:val="left"/>
      <w:pPr>
        <w:tabs>
          <w:tab w:val="num" w:pos="4683"/>
        </w:tabs>
        <w:ind w:left="4683" w:hanging="360"/>
      </w:pPr>
    </w:lvl>
    <w:lvl w:ilvl="5" w:tplc="0C09001B" w:tentative="1">
      <w:start w:val="1"/>
      <w:numFmt w:val="lowerRoman"/>
      <w:lvlText w:val="%6."/>
      <w:lvlJc w:val="right"/>
      <w:pPr>
        <w:tabs>
          <w:tab w:val="num" w:pos="5403"/>
        </w:tabs>
        <w:ind w:left="5403" w:hanging="180"/>
      </w:pPr>
    </w:lvl>
    <w:lvl w:ilvl="6" w:tplc="0C09000F" w:tentative="1">
      <w:start w:val="1"/>
      <w:numFmt w:val="decimal"/>
      <w:lvlText w:val="%7."/>
      <w:lvlJc w:val="left"/>
      <w:pPr>
        <w:tabs>
          <w:tab w:val="num" w:pos="6123"/>
        </w:tabs>
        <w:ind w:left="6123" w:hanging="360"/>
      </w:pPr>
    </w:lvl>
    <w:lvl w:ilvl="7" w:tplc="0C090019" w:tentative="1">
      <w:start w:val="1"/>
      <w:numFmt w:val="lowerLetter"/>
      <w:lvlText w:val="%8."/>
      <w:lvlJc w:val="left"/>
      <w:pPr>
        <w:tabs>
          <w:tab w:val="num" w:pos="6843"/>
        </w:tabs>
        <w:ind w:left="6843" w:hanging="360"/>
      </w:pPr>
    </w:lvl>
    <w:lvl w:ilvl="8" w:tplc="0C09001B" w:tentative="1">
      <w:start w:val="1"/>
      <w:numFmt w:val="lowerRoman"/>
      <w:lvlText w:val="%9."/>
      <w:lvlJc w:val="right"/>
      <w:pPr>
        <w:tabs>
          <w:tab w:val="num" w:pos="7563"/>
        </w:tabs>
        <w:ind w:left="7563" w:hanging="180"/>
      </w:pPr>
    </w:lvl>
  </w:abstractNum>
  <w:abstractNum w:abstractNumId="28" w15:restartNumberingAfterBreak="0">
    <w:nsid w:val="5A140666"/>
    <w:multiLevelType w:val="multilevel"/>
    <w:tmpl w:val="4EEC1626"/>
    <w:numStyleLink w:val="Style1"/>
  </w:abstractNum>
  <w:abstractNum w:abstractNumId="29" w15:restartNumberingAfterBreak="0">
    <w:nsid w:val="5B102FE7"/>
    <w:multiLevelType w:val="hybridMultilevel"/>
    <w:tmpl w:val="EC9E094E"/>
    <w:lvl w:ilvl="0" w:tplc="852EA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64034A"/>
    <w:multiLevelType w:val="hybridMultilevel"/>
    <w:tmpl w:val="F8021AAA"/>
    <w:lvl w:ilvl="0" w:tplc="0C090015">
      <w:start w:val="1"/>
      <w:numFmt w:val="upperLetter"/>
      <w:lvlText w:val="%1."/>
      <w:lvlJc w:val="left"/>
      <w:pPr>
        <w:tabs>
          <w:tab w:val="num" w:pos="-918"/>
        </w:tabs>
        <w:ind w:left="-918" w:hanging="360"/>
      </w:pPr>
      <w:rPr>
        <w:rFonts w:hint="default"/>
      </w:rPr>
    </w:lvl>
    <w:lvl w:ilvl="1" w:tplc="3D1CDD36">
      <w:start w:val="1"/>
      <w:numFmt w:val="bullet"/>
      <w:lvlText w:val=""/>
      <w:lvlJc w:val="left"/>
      <w:pPr>
        <w:tabs>
          <w:tab w:val="num" w:pos="-198"/>
        </w:tabs>
        <w:ind w:left="-198" w:hanging="360"/>
      </w:pPr>
      <w:rPr>
        <w:rFonts w:ascii="Wingdings" w:hAnsi="Wingdings" w:hint="default"/>
      </w:rPr>
    </w:lvl>
    <w:lvl w:ilvl="2" w:tplc="0C09001B">
      <w:start w:val="1"/>
      <w:numFmt w:val="lowerRoman"/>
      <w:lvlText w:val="%3."/>
      <w:lvlJc w:val="right"/>
      <w:pPr>
        <w:tabs>
          <w:tab w:val="num" w:pos="522"/>
        </w:tabs>
        <w:ind w:left="522" w:hanging="180"/>
      </w:pPr>
    </w:lvl>
    <w:lvl w:ilvl="3" w:tplc="0C09000F">
      <w:start w:val="1"/>
      <w:numFmt w:val="decimal"/>
      <w:lvlText w:val="%4."/>
      <w:lvlJc w:val="left"/>
      <w:pPr>
        <w:tabs>
          <w:tab w:val="num" w:pos="1242"/>
        </w:tabs>
        <w:ind w:left="1242" w:hanging="360"/>
      </w:pPr>
    </w:lvl>
    <w:lvl w:ilvl="4" w:tplc="0C090019">
      <w:start w:val="1"/>
      <w:numFmt w:val="lowerLetter"/>
      <w:lvlText w:val="%5."/>
      <w:lvlJc w:val="left"/>
      <w:pPr>
        <w:tabs>
          <w:tab w:val="num" w:pos="1962"/>
        </w:tabs>
        <w:ind w:left="1962" w:hanging="360"/>
      </w:pPr>
    </w:lvl>
    <w:lvl w:ilvl="5" w:tplc="7F02DF7A">
      <w:start w:val="1"/>
      <w:numFmt w:val="decimal"/>
      <w:lvlText w:val="%6."/>
      <w:lvlJc w:val="left"/>
      <w:pPr>
        <w:tabs>
          <w:tab w:val="num" w:pos="2862"/>
        </w:tabs>
        <w:ind w:left="2862" w:hanging="360"/>
      </w:pPr>
      <w:rPr>
        <w:rFonts w:hint="default"/>
      </w:rPr>
    </w:lvl>
    <w:lvl w:ilvl="6" w:tplc="0C09000F">
      <w:start w:val="1"/>
      <w:numFmt w:val="decimal"/>
      <w:lvlText w:val="%7."/>
      <w:lvlJc w:val="left"/>
      <w:pPr>
        <w:tabs>
          <w:tab w:val="num" w:pos="3402"/>
        </w:tabs>
        <w:ind w:left="3402" w:hanging="360"/>
      </w:pPr>
    </w:lvl>
    <w:lvl w:ilvl="7" w:tplc="0C090019">
      <w:start w:val="1"/>
      <w:numFmt w:val="lowerLetter"/>
      <w:lvlText w:val="%8."/>
      <w:lvlJc w:val="left"/>
      <w:pPr>
        <w:tabs>
          <w:tab w:val="num" w:pos="4122"/>
        </w:tabs>
        <w:ind w:left="4122" w:hanging="360"/>
      </w:pPr>
    </w:lvl>
    <w:lvl w:ilvl="8" w:tplc="0C09001B" w:tentative="1">
      <w:start w:val="1"/>
      <w:numFmt w:val="lowerRoman"/>
      <w:lvlText w:val="%9."/>
      <w:lvlJc w:val="right"/>
      <w:pPr>
        <w:tabs>
          <w:tab w:val="num" w:pos="4842"/>
        </w:tabs>
        <w:ind w:left="4842" w:hanging="180"/>
      </w:pPr>
    </w:lvl>
  </w:abstractNum>
  <w:abstractNum w:abstractNumId="31" w15:restartNumberingAfterBreak="0">
    <w:nsid w:val="75A17D45"/>
    <w:multiLevelType w:val="hybridMultilevel"/>
    <w:tmpl w:val="B532B436"/>
    <w:lvl w:ilvl="0" w:tplc="06986E44">
      <w:start w:val="2"/>
      <w:numFmt w:val="lowerLetter"/>
      <w:lvlText w:val="(%1)"/>
      <w:lvlJc w:val="left"/>
      <w:pPr>
        <w:tabs>
          <w:tab w:val="num" w:pos="1003"/>
        </w:tabs>
        <w:ind w:left="1003"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15:restartNumberingAfterBreak="0">
    <w:nsid w:val="7BCA599A"/>
    <w:multiLevelType w:val="hybridMultilevel"/>
    <w:tmpl w:val="48E86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D490A"/>
    <w:multiLevelType w:val="hybridMultilevel"/>
    <w:tmpl w:val="A59A7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7E4A03"/>
    <w:multiLevelType w:val="hybridMultilevel"/>
    <w:tmpl w:val="B0E4BB72"/>
    <w:lvl w:ilvl="0" w:tplc="0C09000F">
      <w:start w:val="1"/>
      <w:numFmt w:val="decimal"/>
      <w:lvlText w:val="%1."/>
      <w:lvlJc w:val="left"/>
      <w:pPr>
        <w:tabs>
          <w:tab w:val="num" w:pos="360"/>
        </w:tabs>
        <w:ind w:left="360" w:hanging="360"/>
      </w:pPr>
    </w:lvl>
    <w:lvl w:ilvl="1" w:tplc="7F86D452">
      <w:start w:val="3"/>
      <w:numFmt w:val="decimal"/>
      <w:lvlText w:val="%2"/>
      <w:lvlJc w:val="left"/>
      <w:pPr>
        <w:tabs>
          <w:tab w:val="num" w:pos="1404"/>
        </w:tabs>
        <w:ind w:left="1404" w:hanging="720"/>
      </w:pPr>
      <w:rPr>
        <w:rFonts w:hint="default"/>
      </w:rPr>
    </w:lvl>
    <w:lvl w:ilvl="2" w:tplc="0C090013">
      <w:start w:val="1"/>
      <w:numFmt w:val="upperRoman"/>
      <w:lvlText w:val="%3."/>
      <w:lvlJc w:val="right"/>
      <w:pPr>
        <w:tabs>
          <w:tab w:val="num" w:pos="1206"/>
        </w:tabs>
        <w:ind w:left="1206"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D8357B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25"/>
  </w:num>
  <w:num w:numId="4">
    <w:abstractNumId w:val="9"/>
  </w:num>
  <w:num w:numId="5">
    <w:abstractNumId w:val="16"/>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34"/>
  </w:num>
  <w:num w:numId="10">
    <w:abstractNumId w:val="27"/>
  </w:num>
  <w:num w:numId="11">
    <w:abstractNumId w:val="10"/>
  </w:num>
  <w:num w:numId="12">
    <w:abstractNumId w:val="7"/>
  </w:num>
  <w:num w:numId="13">
    <w:abstractNumId w:val="26"/>
  </w:num>
  <w:num w:numId="14">
    <w:abstractNumId w:val="8"/>
  </w:num>
  <w:num w:numId="15">
    <w:abstractNumId w:val="20"/>
  </w:num>
  <w:num w:numId="16">
    <w:abstractNumId w:val="23"/>
  </w:num>
  <w:num w:numId="17">
    <w:abstractNumId w:val="35"/>
  </w:num>
  <w:num w:numId="18">
    <w:abstractNumId w:val="12"/>
  </w:num>
  <w:num w:numId="19">
    <w:abstractNumId w:val="22"/>
  </w:num>
  <w:num w:numId="20">
    <w:abstractNumId w:val="15"/>
  </w:num>
  <w:num w:numId="21">
    <w:abstractNumId w:val="5"/>
  </w:num>
  <w:num w:numId="22">
    <w:abstractNumId w:val="0"/>
  </w:num>
  <w:num w:numId="23">
    <w:abstractNumId w:val="30"/>
  </w:num>
  <w:num w:numId="24">
    <w:abstractNumId w:val="3"/>
  </w:num>
  <w:num w:numId="25">
    <w:abstractNumId w:val="28"/>
  </w:num>
  <w:num w:numId="26">
    <w:abstractNumId w:val="11"/>
  </w:num>
  <w:num w:numId="27">
    <w:abstractNumId w:val="17"/>
  </w:num>
  <w:num w:numId="28">
    <w:abstractNumId w:val="13"/>
  </w:num>
  <w:num w:numId="29">
    <w:abstractNumId w:val="24"/>
  </w:num>
  <w:num w:numId="30">
    <w:abstractNumId w:val="2"/>
  </w:num>
  <w:num w:numId="31">
    <w:abstractNumId w:val="14"/>
  </w:num>
  <w:num w:numId="32">
    <w:abstractNumId w:val="21"/>
  </w:num>
  <w:num w:numId="33">
    <w:abstractNumId w:val="6"/>
  </w:num>
  <w:num w:numId="34">
    <w:abstractNumId w:val="18"/>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82"/>
    <w:rsid w:val="000004C4"/>
    <w:rsid w:val="00004DF9"/>
    <w:rsid w:val="00005C35"/>
    <w:rsid w:val="0001780B"/>
    <w:rsid w:val="00020ECD"/>
    <w:rsid w:val="000263B9"/>
    <w:rsid w:val="00043B25"/>
    <w:rsid w:val="00045C60"/>
    <w:rsid w:val="00054108"/>
    <w:rsid w:val="0006436C"/>
    <w:rsid w:val="00084E35"/>
    <w:rsid w:val="00094B30"/>
    <w:rsid w:val="000975DE"/>
    <w:rsid w:val="000A0DF5"/>
    <w:rsid w:val="000A6F3B"/>
    <w:rsid w:val="000B661D"/>
    <w:rsid w:val="000C7A15"/>
    <w:rsid w:val="000D108A"/>
    <w:rsid w:val="000D5966"/>
    <w:rsid w:val="000E7351"/>
    <w:rsid w:val="00106A6A"/>
    <w:rsid w:val="00117BD2"/>
    <w:rsid w:val="001206C0"/>
    <w:rsid w:val="001326B5"/>
    <w:rsid w:val="00142042"/>
    <w:rsid w:val="001547A5"/>
    <w:rsid w:val="00164ADC"/>
    <w:rsid w:val="00167110"/>
    <w:rsid w:val="001806C1"/>
    <w:rsid w:val="00191185"/>
    <w:rsid w:val="0019522A"/>
    <w:rsid w:val="00196016"/>
    <w:rsid w:val="001B12B9"/>
    <w:rsid w:val="001C0A99"/>
    <w:rsid w:val="001C4B40"/>
    <w:rsid w:val="001C4F38"/>
    <w:rsid w:val="001C6AA2"/>
    <w:rsid w:val="001D0ACE"/>
    <w:rsid w:val="001D5F3D"/>
    <w:rsid w:val="001D72EA"/>
    <w:rsid w:val="001F12B2"/>
    <w:rsid w:val="00202C2C"/>
    <w:rsid w:val="00224770"/>
    <w:rsid w:val="00226A29"/>
    <w:rsid w:val="0023090B"/>
    <w:rsid w:val="00236BA0"/>
    <w:rsid w:val="0024130E"/>
    <w:rsid w:val="002463A5"/>
    <w:rsid w:val="0025681F"/>
    <w:rsid w:val="00257A3E"/>
    <w:rsid w:val="00261146"/>
    <w:rsid w:val="00274F85"/>
    <w:rsid w:val="00282D77"/>
    <w:rsid w:val="00283868"/>
    <w:rsid w:val="002A7F90"/>
    <w:rsid w:val="002B6BA1"/>
    <w:rsid w:val="002C0008"/>
    <w:rsid w:val="002C15FF"/>
    <w:rsid w:val="002E3F34"/>
    <w:rsid w:val="002E642E"/>
    <w:rsid w:val="00310042"/>
    <w:rsid w:val="00311061"/>
    <w:rsid w:val="00316C9D"/>
    <w:rsid w:val="00332138"/>
    <w:rsid w:val="0033784A"/>
    <w:rsid w:val="00345BDA"/>
    <w:rsid w:val="003605EE"/>
    <w:rsid w:val="00360898"/>
    <w:rsid w:val="00390F3D"/>
    <w:rsid w:val="003A26EF"/>
    <w:rsid w:val="003B3579"/>
    <w:rsid w:val="003E02F8"/>
    <w:rsid w:val="003F6533"/>
    <w:rsid w:val="00405315"/>
    <w:rsid w:val="00432B5E"/>
    <w:rsid w:val="00445363"/>
    <w:rsid w:val="004632D3"/>
    <w:rsid w:val="004A60F7"/>
    <w:rsid w:val="004B4AC8"/>
    <w:rsid w:val="004C442B"/>
    <w:rsid w:val="004F007F"/>
    <w:rsid w:val="004F5BB6"/>
    <w:rsid w:val="00505FFB"/>
    <w:rsid w:val="00510469"/>
    <w:rsid w:val="005225D0"/>
    <w:rsid w:val="005440AF"/>
    <w:rsid w:val="00573212"/>
    <w:rsid w:val="00575786"/>
    <w:rsid w:val="00580013"/>
    <w:rsid w:val="00583EB8"/>
    <w:rsid w:val="00585F5C"/>
    <w:rsid w:val="0059012A"/>
    <w:rsid w:val="005A02CD"/>
    <w:rsid w:val="005A106F"/>
    <w:rsid w:val="005B33E6"/>
    <w:rsid w:val="005C27FA"/>
    <w:rsid w:val="005C5192"/>
    <w:rsid w:val="005C5A1C"/>
    <w:rsid w:val="005D13A4"/>
    <w:rsid w:val="005D2959"/>
    <w:rsid w:val="00601842"/>
    <w:rsid w:val="00611F8D"/>
    <w:rsid w:val="0061208D"/>
    <w:rsid w:val="00614CCA"/>
    <w:rsid w:val="00634CB2"/>
    <w:rsid w:val="00635E9D"/>
    <w:rsid w:val="00642A64"/>
    <w:rsid w:val="006563A2"/>
    <w:rsid w:val="006603F6"/>
    <w:rsid w:val="00661383"/>
    <w:rsid w:val="0066287C"/>
    <w:rsid w:val="0067094F"/>
    <w:rsid w:val="00691C3A"/>
    <w:rsid w:val="006A050C"/>
    <w:rsid w:val="006B24E8"/>
    <w:rsid w:val="006C5467"/>
    <w:rsid w:val="006C7CF7"/>
    <w:rsid w:val="006E7CC2"/>
    <w:rsid w:val="0070097F"/>
    <w:rsid w:val="007178EF"/>
    <w:rsid w:val="007262A6"/>
    <w:rsid w:val="00742246"/>
    <w:rsid w:val="00750700"/>
    <w:rsid w:val="00751385"/>
    <w:rsid w:val="00756C55"/>
    <w:rsid w:val="00783EE3"/>
    <w:rsid w:val="00791EA0"/>
    <w:rsid w:val="007A620C"/>
    <w:rsid w:val="007D31F1"/>
    <w:rsid w:val="007E1A05"/>
    <w:rsid w:val="00844244"/>
    <w:rsid w:val="0084559D"/>
    <w:rsid w:val="00852869"/>
    <w:rsid w:val="008561BE"/>
    <w:rsid w:val="00865FC8"/>
    <w:rsid w:val="00867C66"/>
    <w:rsid w:val="00870BDD"/>
    <w:rsid w:val="00871A73"/>
    <w:rsid w:val="00874472"/>
    <w:rsid w:val="008A417C"/>
    <w:rsid w:val="008A7042"/>
    <w:rsid w:val="008B1648"/>
    <w:rsid w:val="008B4F3E"/>
    <w:rsid w:val="008D00D6"/>
    <w:rsid w:val="008D78DA"/>
    <w:rsid w:val="008E68B1"/>
    <w:rsid w:val="008F167B"/>
    <w:rsid w:val="00903DEC"/>
    <w:rsid w:val="00904EC2"/>
    <w:rsid w:val="00924AE4"/>
    <w:rsid w:val="00937966"/>
    <w:rsid w:val="00944130"/>
    <w:rsid w:val="00945E5E"/>
    <w:rsid w:val="009548EB"/>
    <w:rsid w:val="0096384F"/>
    <w:rsid w:val="00973CA3"/>
    <w:rsid w:val="009765C5"/>
    <w:rsid w:val="009B66F9"/>
    <w:rsid w:val="009E24A1"/>
    <w:rsid w:val="009F006E"/>
    <w:rsid w:val="009F4D49"/>
    <w:rsid w:val="00A23F3A"/>
    <w:rsid w:val="00A265EE"/>
    <w:rsid w:val="00A3129D"/>
    <w:rsid w:val="00A34643"/>
    <w:rsid w:val="00A34EF8"/>
    <w:rsid w:val="00A41B94"/>
    <w:rsid w:val="00A6014E"/>
    <w:rsid w:val="00A6606E"/>
    <w:rsid w:val="00A73C46"/>
    <w:rsid w:val="00A74BCE"/>
    <w:rsid w:val="00A819AF"/>
    <w:rsid w:val="00A82822"/>
    <w:rsid w:val="00A835DE"/>
    <w:rsid w:val="00A96241"/>
    <w:rsid w:val="00A9661D"/>
    <w:rsid w:val="00AB59A7"/>
    <w:rsid w:val="00AE5305"/>
    <w:rsid w:val="00B07E7A"/>
    <w:rsid w:val="00B1405B"/>
    <w:rsid w:val="00B312FB"/>
    <w:rsid w:val="00B401AB"/>
    <w:rsid w:val="00B52BE5"/>
    <w:rsid w:val="00B53D88"/>
    <w:rsid w:val="00B649F2"/>
    <w:rsid w:val="00B86152"/>
    <w:rsid w:val="00B975F7"/>
    <w:rsid w:val="00BA30E6"/>
    <w:rsid w:val="00BB5EDB"/>
    <w:rsid w:val="00BB6498"/>
    <w:rsid w:val="00BC401A"/>
    <w:rsid w:val="00BD0278"/>
    <w:rsid w:val="00BD15BE"/>
    <w:rsid w:val="00BD26F0"/>
    <w:rsid w:val="00BD528F"/>
    <w:rsid w:val="00BD7B81"/>
    <w:rsid w:val="00BE110B"/>
    <w:rsid w:val="00BE3D19"/>
    <w:rsid w:val="00BF7950"/>
    <w:rsid w:val="00C027B5"/>
    <w:rsid w:val="00C1697C"/>
    <w:rsid w:val="00C22A78"/>
    <w:rsid w:val="00C246F1"/>
    <w:rsid w:val="00C416C8"/>
    <w:rsid w:val="00C468DE"/>
    <w:rsid w:val="00C53424"/>
    <w:rsid w:val="00C53EAA"/>
    <w:rsid w:val="00C57EB9"/>
    <w:rsid w:val="00C61216"/>
    <w:rsid w:val="00C90E03"/>
    <w:rsid w:val="00CB65F8"/>
    <w:rsid w:val="00CE2827"/>
    <w:rsid w:val="00CE567A"/>
    <w:rsid w:val="00CF61C9"/>
    <w:rsid w:val="00CF6D2E"/>
    <w:rsid w:val="00D054A4"/>
    <w:rsid w:val="00D06C5E"/>
    <w:rsid w:val="00D36640"/>
    <w:rsid w:val="00D37BF1"/>
    <w:rsid w:val="00D52C6A"/>
    <w:rsid w:val="00D623C3"/>
    <w:rsid w:val="00D6341C"/>
    <w:rsid w:val="00D63AAA"/>
    <w:rsid w:val="00D674F4"/>
    <w:rsid w:val="00D750DB"/>
    <w:rsid w:val="00DB626E"/>
    <w:rsid w:val="00DB6AC7"/>
    <w:rsid w:val="00DE7882"/>
    <w:rsid w:val="00DF3B59"/>
    <w:rsid w:val="00E15ACB"/>
    <w:rsid w:val="00E23C72"/>
    <w:rsid w:val="00E31F60"/>
    <w:rsid w:val="00E338D9"/>
    <w:rsid w:val="00E37627"/>
    <w:rsid w:val="00E5268A"/>
    <w:rsid w:val="00E67C54"/>
    <w:rsid w:val="00E746C4"/>
    <w:rsid w:val="00E751B8"/>
    <w:rsid w:val="00E818FF"/>
    <w:rsid w:val="00E960D7"/>
    <w:rsid w:val="00E9786A"/>
    <w:rsid w:val="00ED5EEC"/>
    <w:rsid w:val="00EF76A0"/>
    <w:rsid w:val="00F04D69"/>
    <w:rsid w:val="00F12DA3"/>
    <w:rsid w:val="00F306A1"/>
    <w:rsid w:val="00F36269"/>
    <w:rsid w:val="00F36E81"/>
    <w:rsid w:val="00F41DCD"/>
    <w:rsid w:val="00F50F53"/>
    <w:rsid w:val="00F55ACA"/>
    <w:rsid w:val="00F5782D"/>
    <w:rsid w:val="00F578CE"/>
    <w:rsid w:val="00F716B6"/>
    <w:rsid w:val="00F75CF3"/>
    <w:rsid w:val="00F85489"/>
    <w:rsid w:val="00FA1959"/>
    <w:rsid w:val="00FA2C7A"/>
    <w:rsid w:val="00FD1A2D"/>
    <w:rsid w:val="00FE3B60"/>
    <w:rsid w:val="00FE4BF2"/>
    <w:rsid w:val="00FE6767"/>
    <w:rsid w:val="00FE67FB"/>
    <w:rsid w:val="00FE7948"/>
    <w:rsid w:val="026706E3"/>
    <w:rsid w:val="04EEACB1"/>
    <w:rsid w:val="0698C009"/>
    <w:rsid w:val="090F90A2"/>
    <w:rsid w:val="09A8F577"/>
    <w:rsid w:val="0B44C5D8"/>
    <w:rsid w:val="0DA9B98A"/>
    <w:rsid w:val="12FA3AE7"/>
    <w:rsid w:val="29DD2A91"/>
    <w:rsid w:val="312706AB"/>
    <w:rsid w:val="37BDB383"/>
    <w:rsid w:val="39F3A97C"/>
    <w:rsid w:val="3ACDE8F1"/>
    <w:rsid w:val="3C468ACD"/>
    <w:rsid w:val="47506215"/>
    <w:rsid w:val="4A754788"/>
    <w:rsid w:val="4B641574"/>
    <w:rsid w:val="4BBEA751"/>
    <w:rsid w:val="4F48B8AB"/>
    <w:rsid w:val="5072949B"/>
    <w:rsid w:val="53E2E193"/>
    <w:rsid w:val="59B858A0"/>
    <w:rsid w:val="5CB7EA53"/>
    <w:rsid w:val="5D709B7C"/>
    <w:rsid w:val="623B566A"/>
    <w:rsid w:val="63E7CA86"/>
    <w:rsid w:val="640F35DA"/>
    <w:rsid w:val="643B04A8"/>
    <w:rsid w:val="6A570C0A"/>
    <w:rsid w:val="6F2A7D2D"/>
    <w:rsid w:val="747AFE8A"/>
    <w:rsid w:val="7488D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CA29CD"/>
  <w15:chartTrackingRefBased/>
  <w15:docId w15:val="{7CAEC936-5F98-4B16-AACA-42DA30C0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AB"/>
    <w:rPr>
      <w:sz w:val="24"/>
      <w:szCs w:val="24"/>
      <w:lang w:val="en-AU" w:eastAsia="en-US"/>
    </w:rPr>
  </w:style>
  <w:style w:type="paragraph" w:styleId="Heading1">
    <w:name w:val="heading 1"/>
    <w:basedOn w:val="Normal"/>
    <w:next w:val="Normal"/>
    <w:qFormat/>
    <w:rsid w:val="00B401AB"/>
    <w:pPr>
      <w:keepNext/>
      <w:spacing w:line="192" w:lineRule="auto"/>
      <w:jc w:val="center"/>
      <w:outlineLvl w:val="0"/>
    </w:pPr>
    <w:rPr>
      <w:rFonts w:ascii="Arial" w:hAnsi="Arial" w:cs="Arial"/>
      <w:b/>
      <w:sz w:val="22"/>
    </w:rPr>
  </w:style>
  <w:style w:type="paragraph" w:styleId="Heading2">
    <w:name w:val="heading 2"/>
    <w:basedOn w:val="Normal"/>
    <w:next w:val="Normal"/>
    <w:qFormat/>
    <w:rsid w:val="00B401AB"/>
    <w:pPr>
      <w:keepNext/>
      <w:autoSpaceDE w:val="0"/>
      <w:autoSpaceDN w:val="0"/>
      <w:adjustRightInd w:val="0"/>
      <w:outlineLvl w:val="1"/>
    </w:pPr>
    <w:rPr>
      <w:rFonts w:ascii="Arial" w:hAnsi="Arial" w:cs="Arial"/>
      <w:b/>
      <w:bCs/>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B401AB"/>
    <w:pPr>
      <w:ind w:left="440" w:hanging="440"/>
    </w:pPr>
    <w:rPr>
      <w:rFonts w:ascii="Arial" w:hAnsi="Arial"/>
      <w:b/>
      <w:i/>
      <w:sz w:val="18"/>
      <w:szCs w:val="20"/>
      <w:lang w:val="en-US"/>
    </w:rPr>
  </w:style>
  <w:style w:type="paragraph" w:styleId="List">
    <w:name w:val="List"/>
    <w:basedOn w:val="Normal"/>
    <w:rsid w:val="00B401AB"/>
    <w:pPr>
      <w:ind w:left="283" w:hanging="283"/>
    </w:pPr>
  </w:style>
  <w:style w:type="paragraph" w:styleId="ListContinue">
    <w:name w:val="List Continue"/>
    <w:basedOn w:val="Normal"/>
    <w:rsid w:val="00B401AB"/>
    <w:pPr>
      <w:spacing w:after="120"/>
      <w:ind w:left="283"/>
    </w:pPr>
  </w:style>
  <w:style w:type="paragraph" w:styleId="BodyText">
    <w:name w:val="Body Text"/>
    <w:basedOn w:val="Normal"/>
    <w:rsid w:val="00B401AB"/>
    <w:pPr>
      <w:spacing w:after="120"/>
    </w:pPr>
  </w:style>
  <w:style w:type="paragraph" w:styleId="List2">
    <w:name w:val="List 2"/>
    <w:basedOn w:val="Normal"/>
    <w:rsid w:val="00B401AB"/>
    <w:pPr>
      <w:ind w:left="566" w:hanging="283"/>
    </w:pPr>
  </w:style>
  <w:style w:type="paragraph" w:styleId="ListContinue2">
    <w:name w:val="List Continue 2"/>
    <w:basedOn w:val="Normal"/>
    <w:rsid w:val="00B401AB"/>
    <w:pPr>
      <w:spacing w:after="120"/>
      <w:ind w:left="566"/>
    </w:pPr>
  </w:style>
  <w:style w:type="paragraph" w:styleId="BodyTextIndent">
    <w:name w:val="Body Text Indent"/>
    <w:basedOn w:val="Normal"/>
    <w:rsid w:val="00B401AB"/>
    <w:pPr>
      <w:spacing w:after="120"/>
      <w:ind w:left="283"/>
    </w:pPr>
  </w:style>
  <w:style w:type="paragraph" w:styleId="Header">
    <w:name w:val="header"/>
    <w:basedOn w:val="Normal"/>
    <w:rsid w:val="00691C3A"/>
    <w:pPr>
      <w:tabs>
        <w:tab w:val="center" w:pos="4320"/>
        <w:tab w:val="right" w:pos="8640"/>
      </w:tabs>
    </w:pPr>
  </w:style>
  <w:style w:type="paragraph" w:styleId="Footer">
    <w:name w:val="footer"/>
    <w:basedOn w:val="Normal"/>
    <w:link w:val="FooterChar"/>
    <w:uiPriority w:val="99"/>
    <w:rsid w:val="00691C3A"/>
    <w:pPr>
      <w:tabs>
        <w:tab w:val="center" w:pos="4320"/>
        <w:tab w:val="right" w:pos="8640"/>
      </w:tabs>
    </w:pPr>
  </w:style>
  <w:style w:type="paragraph" w:styleId="DocumentMap">
    <w:name w:val="Document Map"/>
    <w:basedOn w:val="Normal"/>
    <w:semiHidden/>
    <w:rsid w:val="009F006E"/>
    <w:pPr>
      <w:shd w:val="clear" w:color="auto" w:fill="000080"/>
    </w:pPr>
    <w:rPr>
      <w:rFonts w:ascii="Tahoma" w:hAnsi="Tahoma"/>
    </w:rPr>
  </w:style>
  <w:style w:type="character" w:styleId="Hyperlink">
    <w:name w:val="Hyperlink"/>
    <w:rsid w:val="004F007F"/>
    <w:rPr>
      <w:color w:val="0000FF"/>
      <w:u w:val="single"/>
    </w:rPr>
  </w:style>
  <w:style w:type="paragraph" w:styleId="BalloonText">
    <w:name w:val="Balloon Text"/>
    <w:basedOn w:val="Normal"/>
    <w:semiHidden/>
    <w:rsid w:val="00871A73"/>
    <w:rPr>
      <w:rFonts w:ascii="Tahoma" w:hAnsi="Tahoma" w:cs="Tahoma"/>
      <w:sz w:val="16"/>
      <w:szCs w:val="16"/>
    </w:rPr>
  </w:style>
  <w:style w:type="paragraph" w:customStyle="1" w:styleId="Paragraph">
    <w:name w:val="Paragraph"/>
    <w:basedOn w:val="Normal"/>
    <w:rsid w:val="007178EF"/>
    <w:pPr>
      <w:spacing w:after="200"/>
      <w:ind w:left="340" w:hanging="340"/>
    </w:pPr>
    <w:rPr>
      <w:rFonts w:ascii="Arial" w:hAnsi="Arial" w:cs="Arial"/>
      <w:sz w:val="16"/>
      <w:szCs w:val="16"/>
      <w:lang w:eastAsia="en-AU"/>
    </w:rPr>
  </w:style>
  <w:style w:type="table" w:styleId="TableGrid">
    <w:name w:val="Table Grid"/>
    <w:basedOn w:val="TableNormal"/>
    <w:uiPriority w:val="59"/>
    <w:rsid w:val="00A8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rsid w:val="00611F8D"/>
    <w:pPr>
      <w:spacing w:before="160" w:after="200"/>
    </w:pPr>
    <w:rPr>
      <w:lang w:eastAsia="en-AU"/>
    </w:rPr>
  </w:style>
  <w:style w:type="paragraph" w:customStyle="1" w:styleId="headingparagraph">
    <w:name w:val="headingparagraph"/>
    <w:basedOn w:val="Normal"/>
    <w:rsid w:val="00611F8D"/>
    <w:pPr>
      <w:spacing w:before="160" w:after="200"/>
      <w:ind w:left="340" w:hanging="340"/>
    </w:pPr>
    <w:rPr>
      <w:rFonts w:ascii="Arial" w:hAnsi="Arial" w:cs="Arial"/>
      <w:lang w:eastAsia="en-AU"/>
    </w:rPr>
  </w:style>
  <w:style w:type="numbering" w:customStyle="1" w:styleId="Style1">
    <w:name w:val="Style1"/>
    <w:rsid w:val="001206C0"/>
    <w:pPr>
      <w:numPr>
        <w:numId w:val="28"/>
      </w:numPr>
    </w:pPr>
  </w:style>
  <w:style w:type="paragraph" w:styleId="ListParagraph">
    <w:name w:val="List Paragraph"/>
    <w:basedOn w:val="Normal"/>
    <w:uiPriority w:val="34"/>
    <w:qFormat/>
    <w:rsid w:val="00575786"/>
    <w:pPr>
      <w:ind w:left="720"/>
      <w:contextualSpacing/>
    </w:pPr>
  </w:style>
  <w:style w:type="character" w:customStyle="1" w:styleId="FooterChar">
    <w:name w:val="Footer Char"/>
    <w:link w:val="Footer"/>
    <w:uiPriority w:val="99"/>
    <w:rsid w:val="00BD26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489">
      <w:bodyDiv w:val="1"/>
      <w:marLeft w:val="0"/>
      <w:marRight w:val="0"/>
      <w:marTop w:val="0"/>
      <w:marBottom w:val="0"/>
      <w:divBdr>
        <w:top w:val="none" w:sz="0" w:space="0" w:color="auto"/>
        <w:left w:val="none" w:sz="0" w:space="0" w:color="auto"/>
        <w:bottom w:val="none" w:sz="0" w:space="0" w:color="auto"/>
        <w:right w:val="single" w:sz="6" w:space="6" w:color="FFFFFF"/>
      </w:divBdr>
      <w:divsChild>
        <w:div w:id="1133600385">
          <w:marLeft w:val="0"/>
          <w:marRight w:val="0"/>
          <w:marTop w:val="0"/>
          <w:marBottom w:val="0"/>
          <w:divBdr>
            <w:top w:val="none" w:sz="0" w:space="0" w:color="auto"/>
            <w:left w:val="none" w:sz="0" w:space="0" w:color="auto"/>
            <w:bottom w:val="none" w:sz="0" w:space="0" w:color="auto"/>
            <w:right w:val="none" w:sz="0" w:space="0" w:color="auto"/>
          </w:divBdr>
          <w:divsChild>
            <w:div w:id="2097743000">
              <w:marLeft w:val="0"/>
              <w:marRight w:val="0"/>
              <w:marTop w:val="0"/>
              <w:marBottom w:val="0"/>
              <w:divBdr>
                <w:top w:val="none" w:sz="0" w:space="0" w:color="auto"/>
                <w:left w:val="none" w:sz="0" w:space="0" w:color="auto"/>
                <w:bottom w:val="none" w:sz="0" w:space="0" w:color="auto"/>
                <w:right w:val="none" w:sz="0" w:space="0" w:color="auto"/>
              </w:divBdr>
              <w:divsChild>
                <w:div w:id="2622253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480689">
                      <w:blockQuote w:val="1"/>
                      <w:marLeft w:val="340"/>
                      <w:marRight w:val="0"/>
                      <w:marTop w:val="160"/>
                      <w:marBottom w:val="200"/>
                      <w:divBdr>
                        <w:top w:val="none" w:sz="0" w:space="0" w:color="auto"/>
                        <w:left w:val="none" w:sz="0" w:space="0" w:color="auto"/>
                        <w:bottom w:val="none" w:sz="0" w:space="0" w:color="auto"/>
                        <w:right w:val="none" w:sz="0" w:space="0" w:color="auto"/>
                      </w:divBdr>
                    </w:div>
                    <w:div w:id="722027349">
                      <w:blockQuote w:val="1"/>
                      <w:marLeft w:val="340"/>
                      <w:marRight w:val="0"/>
                      <w:marTop w:val="160"/>
                      <w:marBottom w:val="200"/>
                      <w:divBdr>
                        <w:top w:val="none" w:sz="0" w:space="0" w:color="auto"/>
                        <w:left w:val="none" w:sz="0" w:space="0" w:color="auto"/>
                        <w:bottom w:val="none" w:sz="0" w:space="0" w:color="auto"/>
                        <w:right w:val="none" w:sz="0" w:space="0" w:color="auto"/>
                      </w:divBdr>
                    </w:div>
                    <w:div w:id="767502794">
                      <w:blockQuote w:val="1"/>
                      <w:marLeft w:val="340"/>
                      <w:marRight w:val="0"/>
                      <w:marTop w:val="160"/>
                      <w:marBottom w:val="200"/>
                      <w:divBdr>
                        <w:top w:val="none" w:sz="0" w:space="0" w:color="auto"/>
                        <w:left w:val="none" w:sz="0" w:space="0" w:color="auto"/>
                        <w:bottom w:val="none" w:sz="0" w:space="0" w:color="auto"/>
                        <w:right w:val="none" w:sz="0" w:space="0" w:color="auto"/>
                      </w:divBdr>
                    </w:div>
                    <w:div w:id="798837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946911">
                          <w:blockQuote w:val="1"/>
                          <w:marLeft w:val="340"/>
                          <w:marRight w:val="0"/>
                          <w:marTop w:val="160"/>
                          <w:marBottom w:val="200"/>
                          <w:divBdr>
                            <w:top w:val="none" w:sz="0" w:space="0" w:color="auto"/>
                            <w:left w:val="none" w:sz="0" w:space="0" w:color="auto"/>
                            <w:bottom w:val="none" w:sz="0" w:space="0" w:color="auto"/>
                            <w:right w:val="none" w:sz="0" w:space="0" w:color="auto"/>
                          </w:divBdr>
                        </w:div>
                        <w:div w:id="19592122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7969573">
                      <w:blockQuote w:val="1"/>
                      <w:marLeft w:val="340"/>
                      <w:marRight w:val="0"/>
                      <w:marTop w:val="160"/>
                      <w:marBottom w:val="200"/>
                      <w:divBdr>
                        <w:top w:val="none" w:sz="0" w:space="0" w:color="auto"/>
                        <w:left w:val="none" w:sz="0" w:space="0" w:color="auto"/>
                        <w:bottom w:val="none" w:sz="0" w:space="0" w:color="auto"/>
                        <w:right w:val="none" w:sz="0" w:space="0" w:color="auto"/>
                      </w:divBdr>
                    </w:div>
                    <w:div w:id="11316341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3805070">
                  <w:blockQuote w:val="1"/>
                  <w:marLeft w:val="340"/>
                  <w:marRight w:val="0"/>
                  <w:marTop w:val="160"/>
                  <w:marBottom w:val="200"/>
                  <w:divBdr>
                    <w:top w:val="none" w:sz="0" w:space="0" w:color="auto"/>
                    <w:left w:val="none" w:sz="0" w:space="0" w:color="auto"/>
                    <w:bottom w:val="none" w:sz="0" w:space="0" w:color="auto"/>
                    <w:right w:val="none" w:sz="0" w:space="0" w:color="auto"/>
                  </w:divBdr>
                </w:div>
                <w:div w:id="6566849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83909">
                      <w:blockQuote w:val="1"/>
                      <w:marLeft w:val="340"/>
                      <w:marRight w:val="0"/>
                      <w:marTop w:val="160"/>
                      <w:marBottom w:val="200"/>
                      <w:divBdr>
                        <w:top w:val="none" w:sz="0" w:space="0" w:color="auto"/>
                        <w:left w:val="none" w:sz="0" w:space="0" w:color="auto"/>
                        <w:bottom w:val="none" w:sz="0" w:space="0" w:color="auto"/>
                        <w:right w:val="none" w:sz="0" w:space="0" w:color="auto"/>
                      </w:divBdr>
                    </w:div>
                    <w:div w:id="822477108">
                      <w:blockQuote w:val="1"/>
                      <w:marLeft w:val="340"/>
                      <w:marRight w:val="0"/>
                      <w:marTop w:val="160"/>
                      <w:marBottom w:val="200"/>
                      <w:divBdr>
                        <w:top w:val="none" w:sz="0" w:space="0" w:color="auto"/>
                        <w:left w:val="none" w:sz="0" w:space="0" w:color="auto"/>
                        <w:bottom w:val="none" w:sz="0" w:space="0" w:color="auto"/>
                        <w:right w:val="none" w:sz="0" w:space="0" w:color="auto"/>
                      </w:divBdr>
                    </w:div>
                    <w:div w:id="1279608686">
                      <w:blockQuote w:val="1"/>
                      <w:marLeft w:val="340"/>
                      <w:marRight w:val="0"/>
                      <w:marTop w:val="160"/>
                      <w:marBottom w:val="200"/>
                      <w:divBdr>
                        <w:top w:val="none" w:sz="0" w:space="0" w:color="auto"/>
                        <w:left w:val="none" w:sz="0" w:space="0" w:color="auto"/>
                        <w:bottom w:val="none" w:sz="0" w:space="0" w:color="auto"/>
                        <w:right w:val="none" w:sz="0" w:space="0" w:color="auto"/>
                      </w:divBdr>
                    </w:div>
                    <w:div w:id="1553735292">
                      <w:blockQuote w:val="1"/>
                      <w:marLeft w:val="340"/>
                      <w:marRight w:val="0"/>
                      <w:marTop w:val="160"/>
                      <w:marBottom w:val="200"/>
                      <w:divBdr>
                        <w:top w:val="none" w:sz="0" w:space="0" w:color="auto"/>
                        <w:left w:val="none" w:sz="0" w:space="0" w:color="auto"/>
                        <w:bottom w:val="none" w:sz="0" w:space="0" w:color="auto"/>
                        <w:right w:val="none" w:sz="0" w:space="0" w:color="auto"/>
                      </w:divBdr>
                    </w:div>
                    <w:div w:id="2025476219">
                      <w:blockQuote w:val="1"/>
                      <w:marLeft w:val="340"/>
                      <w:marRight w:val="0"/>
                      <w:marTop w:val="160"/>
                      <w:marBottom w:val="200"/>
                      <w:divBdr>
                        <w:top w:val="none" w:sz="0" w:space="0" w:color="auto"/>
                        <w:left w:val="none" w:sz="0" w:space="0" w:color="auto"/>
                        <w:bottom w:val="none" w:sz="0" w:space="0" w:color="auto"/>
                        <w:right w:val="none" w:sz="0" w:space="0" w:color="auto"/>
                      </w:divBdr>
                    </w:div>
                    <w:div w:id="21268063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9053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424241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3194500">
                      <w:blockQuote w:val="1"/>
                      <w:marLeft w:val="340"/>
                      <w:marRight w:val="0"/>
                      <w:marTop w:val="160"/>
                      <w:marBottom w:val="200"/>
                      <w:divBdr>
                        <w:top w:val="none" w:sz="0" w:space="0" w:color="auto"/>
                        <w:left w:val="none" w:sz="0" w:space="0" w:color="auto"/>
                        <w:bottom w:val="none" w:sz="0" w:space="0" w:color="auto"/>
                        <w:right w:val="none" w:sz="0" w:space="0" w:color="auto"/>
                      </w:divBdr>
                    </w:div>
                    <w:div w:id="16621521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28851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0598430">
                      <w:blockQuote w:val="1"/>
                      <w:marLeft w:val="340"/>
                      <w:marRight w:val="0"/>
                      <w:marTop w:val="160"/>
                      <w:marBottom w:val="200"/>
                      <w:divBdr>
                        <w:top w:val="none" w:sz="0" w:space="0" w:color="auto"/>
                        <w:left w:val="none" w:sz="0" w:space="0" w:color="auto"/>
                        <w:bottom w:val="none" w:sz="0" w:space="0" w:color="auto"/>
                        <w:right w:val="none" w:sz="0" w:space="0" w:color="auto"/>
                      </w:divBdr>
                    </w:div>
                    <w:div w:id="637422328">
                      <w:blockQuote w:val="1"/>
                      <w:marLeft w:val="340"/>
                      <w:marRight w:val="0"/>
                      <w:marTop w:val="160"/>
                      <w:marBottom w:val="200"/>
                      <w:divBdr>
                        <w:top w:val="none" w:sz="0" w:space="0" w:color="auto"/>
                        <w:left w:val="none" w:sz="0" w:space="0" w:color="auto"/>
                        <w:bottom w:val="none" w:sz="0" w:space="0" w:color="auto"/>
                        <w:right w:val="none" w:sz="0" w:space="0" w:color="auto"/>
                      </w:divBdr>
                    </w:div>
                    <w:div w:id="681861324">
                      <w:blockQuote w:val="1"/>
                      <w:marLeft w:val="340"/>
                      <w:marRight w:val="0"/>
                      <w:marTop w:val="160"/>
                      <w:marBottom w:val="200"/>
                      <w:divBdr>
                        <w:top w:val="none" w:sz="0" w:space="0" w:color="auto"/>
                        <w:left w:val="none" w:sz="0" w:space="0" w:color="auto"/>
                        <w:bottom w:val="none" w:sz="0" w:space="0" w:color="auto"/>
                        <w:right w:val="none" w:sz="0" w:space="0" w:color="auto"/>
                      </w:divBdr>
                    </w:div>
                    <w:div w:id="88972550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65716454">
      <w:bodyDiv w:val="1"/>
      <w:marLeft w:val="0"/>
      <w:marRight w:val="0"/>
      <w:marTop w:val="0"/>
      <w:marBottom w:val="0"/>
      <w:divBdr>
        <w:top w:val="none" w:sz="0" w:space="0" w:color="auto"/>
        <w:left w:val="none" w:sz="0" w:space="0" w:color="auto"/>
        <w:bottom w:val="none" w:sz="0" w:space="0" w:color="auto"/>
        <w:right w:val="single" w:sz="6" w:space="6" w:color="FFFFFF"/>
      </w:divBdr>
      <w:divsChild>
        <w:div w:id="1781483929">
          <w:marLeft w:val="0"/>
          <w:marRight w:val="0"/>
          <w:marTop w:val="0"/>
          <w:marBottom w:val="0"/>
          <w:divBdr>
            <w:top w:val="none" w:sz="0" w:space="0" w:color="auto"/>
            <w:left w:val="none" w:sz="0" w:space="0" w:color="auto"/>
            <w:bottom w:val="none" w:sz="0" w:space="0" w:color="auto"/>
            <w:right w:val="none" w:sz="0" w:space="0" w:color="auto"/>
          </w:divBdr>
          <w:divsChild>
            <w:div w:id="1017730153">
              <w:marLeft w:val="0"/>
              <w:marRight w:val="0"/>
              <w:marTop w:val="0"/>
              <w:marBottom w:val="0"/>
              <w:divBdr>
                <w:top w:val="none" w:sz="0" w:space="0" w:color="auto"/>
                <w:left w:val="none" w:sz="0" w:space="0" w:color="auto"/>
                <w:bottom w:val="none" w:sz="0" w:space="0" w:color="auto"/>
                <w:right w:val="none" w:sz="0" w:space="0" w:color="auto"/>
              </w:divBdr>
              <w:divsChild>
                <w:div w:id="20739692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1510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4752293">
                          <w:blockQuote w:val="1"/>
                          <w:marLeft w:val="340"/>
                          <w:marRight w:val="0"/>
                          <w:marTop w:val="160"/>
                          <w:marBottom w:val="200"/>
                          <w:divBdr>
                            <w:top w:val="none" w:sz="0" w:space="0" w:color="auto"/>
                            <w:left w:val="none" w:sz="0" w:space="0" w:color="auto"/>
                            <w:bottom w:val="none" w:sz="0" w:space="0" w:color="auto"/>
                            <w:right w:val="none" w:sz="0" w:space="0" w:color="auto"/>
                          </w:divBdr>
                        </w:div>
                        <w:div w:id="1727028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95752126">
                      <w:blockQuote w:val="1"/>
                      <w:marLeft w:val="340"/>
                      <w:marRight w:val="0"/>
                      <w:marTop w:val="160"/>
                      <w:marBottom w:val="200"/>
                      <w:divBdr>
                        <w:top w:val="none" w:sz="0" w:space="0" w:color="auto"/>
                        <w:left w:val="none" w:sz="0" w:space="0" w:color="auto"/>
                        <w:bottom w:val="none" w:sz="0" w:space="0" w:color="auto"/>
                        <w:right w:val="none" w:sz="0" w:space="0" w:color="auto"/>
                      </w:divBdr>
                    </w:div>
                    <w:div w:id="1364282600">
                      <w:blockQuote w:val="1"/>
                      <w:marLeft w:val="340"/>
                      <w:marRight w:val="0"/>
                      <w:marTop w:val="160"/>
                      <w:marBottom w:val="200"/>
                      <w:divBdr>
                        <w:top w:val="none" w:sz="0" w:space="0" w:color="auto"/>
                        <w:left w:val="none" w:sz="0" w:space="0" w:color="auto"/>
                        <w:bottom w:val="none" w:sz="0" w:space="0" w:color="auto"/>
                        <w:right w:val="none" w:sz="0" w:space="0" w:color="auto"/>
                      </w:divBdr>
                    </w:div>
                    <w:div w:id="1455371427">
                      <w:blockQuote w:val="1"/>
                      <w:marLeft w:val="340"/>
                      <w:marRight w:val="0"/>
                      <w:marTop w:val="160"/>
                      <w:marBottom w:val="200"/>
                      <w:divBdr>
                        <w:top w:val="none" w:sz="0" w:space="0" w:color="auto"/>
                        <w:left w:val="none" w:sz="0" w:space="0" w:color="auto"/>
                        <w:bottom w:val="none" w:sz="0" w:space="0" w:color="auto"/>
                        <w:right w:val="none" w:sz="0" w:space="0" w:color="auto"/>
                      </w:divBdr>
                    </w:div>
                    <w:div w:id="1775974711">
                      <w:blockQuote w:val="1"/>
                      <w:marLeft w:val="340"/>
                      <w:marRight w:val="0"/>
                      <w:marTop w:val="160"/>
                      <w:marBottom w:val="200"/>
                      <w:divBdr>
                        <w:top w:val="none" w:sz="0" w:space="0" w:color="auto"/>
                        <w:left w:val="none" w:sz="0" w:space="0" w:color="auto"/>
                        <w:bottom w:val="none" w:sz="0" w:space="0" w:color="auto"/>
                        <w:right w:val="none" w:sz="0" w:space="0" w:color="auto"/>
                      </w:divBdr>
                    </w:div>
                    <w:div w:id="20545738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35487252">
      <w:bodyDiv w:val="1"/>
      <w:marLeft w:val="0"/>
      <w:marRight w:val="0"/>
      <w:marTop w:val="0"/>
      <w:marBottom w:val="0"/>
      <w:divBdr>
        <w:top w:val="none" w:sz="0" w:space="0" w:color="auto"/>
        <w:left w:val="none" w:sz="0" w:space="0" w:color="auto"/>
        <w:bottom w:val="none" w:sz="0" w:space="0" w:color="auto"/>
        <w:right w:val="none" w:sz="0" w:space="0" w:color="auto"/>
      </w:divBdr>
    </w:div>
    <w:div w:id="621111690">
      <w:bodyDiv w:val="1"/>
      <w:marLeft w:val="0"/>
      <w:marRight w:val="0"/>
      <w:marTop w:val="0"/>
      <w:marBottom w:val="0"/>
      <w:divBdr>
        <w:top w:val="none" w:sz="0" w:space="0" w:color="auto"/>
        <w:left w:val="none" w:sz="0" w:space="0" w:color="auto"/>
        <w:bottom w:val="none" w:sz="0" w:space="0" w:color="auto"/>
        <w:right w:val="single" w:sz="6" w:space="6" w:color="FFFFFF"/>
      </w:divBdr>
      <w:divsChild>
        <w:div w:id="1135637746">
          <w:marLeft w:val="0"/>
          <w:marRight w:val="0"/>
          <w:marTop w:val="0"/>
          <w:marBottom w:val="0"/>
          <w:divBdr>
            <w:top w:val="none" w:sz="0" w:space="0" w:color="auto"/>
            <w:left w:val="none" w:sz="0" w:space="0" w:color="auto"/>
            <w:bottom w:val="none" w:sz="0" w:space="0" w:color="auto"/>
            <w:right w:val="none" w:sz="0" w:space="0" w:color="auto"/>
          </w:divBdr>
          <w:divsChild>
            <w:div w:id="1938556633">
              <w:marLeft w:val="0"/>
              <w:marRight w:val="0"/>
              <w:marTop w:val="0"/>
              <w:marBottom w:val="0"/>
              <w:divBdr>
                <w:top w:val="none" w:sz="0" w:space="0" w:color="auto"/>
                <w:left w:val="none" w:sz="0" w:space="0" w:color="auto"/>
                <w:bottom w:val="none" w:sz="0" w:space="0" w:color="auto"/>
                <w:right w:val="none" w:sz="0" w:space="0" w:color="auto"/>
              </w:divBdr>
              <w:divsChild>
                <w:div w:id="2076862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8762319">
                      <w:blockQuote w:val="1"/>
                      <w:marLeft w:val="340"/>
                      <w:marRight w:val="0"/>
                      <w:marTop w:val="160"/>
                      <w:marBottom w:val="200"/>
                      <w:divBdr>
                        <w:top w:val="none" w:sz="0" w:space="0" w:color="auto"/>
                        <w:left w:val="none" w:sz="0" w:space="0" w:color="auto"/>
                        <w:bottom w:val="none" w:sz="0" w:space="0" w:color="auto"/>
                        <w:right w:val="none" w:sz="0" w:space="0" w:color="auto"/>
                      </w:divBdr>
                    </w:div>
                    <w:div w:id="1054693809">
                      <w:blockQuote w:val="1"/>
                      <w:marLeft w:val="340"/>
                      <w:marRight w:val="0"/>
                      <w:marTop w:val="160"/>
                      <w:marBottom w:val="200"/>
                      <w:divBdr>
                        <w:top w:val="none" w:sz="0" w:space="0" w:color="auto"/>
                        <w:left w:val="none" w:sz="0" w:space="0" w:color="auto"/>
                        <w:bottom w:val="none" w:sz="0" w:space="0" w:color="auto"/>
                        <w:right w:val="none" w:sz="0" w:space="0" w:color="auto"/>
                      </w:divBdr>
                    </w:div>
                    <w:div w:id="1770853933">
                      <w:blockQuote w:val="1"/>
                      <w:marLeft w:val="340"/>
                      <w:marRight w:val="0"/>
                      <w:marTop w:val="160"/>
                      <w:marBottom w:val="200"/>
                      <w:divBdr>
                        <w:top w:val="none" w:sz="0" w:space="0" w:color="auto"/>
                        <w:left w:val="none" w:sz="0" w:space="0" w:color="auto"/>
                        <w:bottom w:val="none" w:sz="0" w:space="0" w:color="auto"/>
                        <w:right w:val="none" w:sz="0" w:space="0" w:color="auto"/>
                      </w:divBdr>
                    </w:div>
                    <w:div w:id="21345954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7752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16984998">
                      <w:blockQuote w:val="1"/>
                      <w:marLeft w:val="340"/>
                      <w:marRight w:val="0"/>
                      <w:marTop w:val="160"/>
                      <w:marBottom w:val="200"/>
                      <w:divBdr>
                        <w:top w:val="none" w:sz="0" w:space="0" w:color="auto"/>
                        <w:left w:val="none" w:sz="0" w:space="0" w:color="auto"/>
                        <w:bottom w:val="none" w:sz="0" w:space="0" w:color="auto"/>
                        <w:right w:val="none" w:sz="0" w:space="0" w:color="auto"/>
                      </w:divBdr>
                    </w:div>
                    <w:div w:id="20701806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514418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6155609">
                      <w:blockQuote w:val="1"/>
                      <w:marLeft w:val="340"/>
                      <w:marRight w:val="0"/>
                      <w:marTop w:val="160"/>
                      <w:marBottom w:val="200"/>
                      <w:divBdr>
                        <w:top w:val="none" w:sz="0" w:space="0" w:color="auto"/>
                        <w:left w:val="none" w:sz="0" w:space="0" w:color="auto"/>
                        <w:bottom w:val="none" w:sz="0" w:space="0" w:color="auto"/>
                        <w:right w:val="none" w:sz="0" w:space="0" w:color="auto"/>
                      </w:divBdr>
                    </w:div>
                    <w:div w:id="1333602411">
                      <w:blockQuote w:val="1"/>
                      <w:marLeft w:val="340"/>
                      <w:marRight w:val="0"/>
                      <w:marTop w:val="160"/>
                      <w:marBottom w:val="200"/>
                      <w:divBdr>
                        <w:top w:val="none" w:sz="0" w:space="0" w:color="auto"/>
                        <w:left w:val="none" w:sz="0" w:space="0" w:color="auto"/>
                        <w:bottom w:val="none" w:sz="0" w:space="0" w:color="auto"/>
                        <w:right w:val="none" w:sz="0" w:space="0" w:color="auto"/>
                      </w:divBdr>
                    </w:div>
                    <w:div w:id="16074680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47189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0566082">
                      <w:blockQuote w:val="1"/>
                      <w:marLeft w:val="340"/>
                      <w:marRight w:val="0"/>
                      <w:marTop w:val="160"/>
                      <w:marBottom w:val="200"/>
                      <w:divBdr>
                        <w:top w:val="none" w:sz="0" w:space="0" w:color="auto"/>
                        <w:left w:val="none" w:sz="0" w:space="0" w:color="auto"/>
                        <w:bottom w:val="none" w:sz="0" w:space="0" w:color="auto"/>
                        <w:right w:val="none" w:sz="0" w:space="0" w:color="auto"/>
                      </w:divBdr>
                    </w:div>
                    <w:div w:id="18377616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543053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813631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0797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061864">
                      <w:blockQuote w:val="1"/>
                      <w:marLeft w:val="340"/>
                      <w:marRight w:val="0"/>
                      <w:marTop w:val="160"/>
                      <w:marBottom w:val="200"/>
                      <w:divBdr>
                        <w:top w:val="none" w:sz="0" w:space="0" w:color="auto"/>
                        <w:left w:val="none" w:sz="0" w:space="0" w:color="auto"/>
                        <w:bottom w:val="none" w:sz="0" w:space="0" w:color="auto"/>
                        <w:right w:val="none" w:sz="0" w:space="0" w:color="auto"/>
                      </w:divBdr>
                    </w:div>
                    <w:div w:id="15677180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67156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40770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448833">
                          <w:blockQuote w:val="1"/>
                          <w:marLeft w:val="340"/>
                          <w:marRight w:val="0"/>
                          <w:marTop w:val="160"/>
                          <w:marBottom w:val="200"/>
                          <w:divBdr>
                            <w:top w:val="none" w:sz="0" w:space="0" w:color="auto"/>
                            <w:left w:val="none" w:sz="0" w:space="0" w:color="auto"/>
                            <w:bottom w:val="none" w:sz="0" w:space="0" w:color="auto"/>
                            <w:right w:val="none" w:sz="0" w:space="0" w:color="auto"/>
                          </w:divBdr>
                        </w:div>
                        <w:div w:id="11509050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952998">
                      <w:blockQuote w:val="1"/>
                      <w:marLeft w:val="340"/>
                      <w:marRight w:val="0"/>
                      <w:marTop w:val="160"/>
                      <w:marBottom w:val="200"/>
                      <w:divBdr>
                        <w:top w:val="none" w:sz="0" w:space="0" w:color="auto"/>
                        <w:left w:val="none" w:sz="0" w:space="0" w:color="auto"/>
                        <w:bottom w:val="none" w:sz="0" w:space="0" w:color="auto"/>
                        <w:right w:val="none" w:sz="0" w:space="0" w:color="auto"/>
                      </w:divBdr>
                    </w:div>
                    <w:div w:id="1416322620">
                      <w:blockQuote w:val="1"/>
                      <w:marLeft w:val="340"/>
                      <w:marRight w:val="0"/>
                      <w:marTop w:val="160"/>
                      <w:marBottom w:val="200"/>
                      <w:divBdr>
                        <w:top w:val="none" w:sz="0" w:space="0" w:color="auto"/>
                        <w:left w:val="none" w:sz="0" w:space="0" w:color="auto"/>
                        <w:bottom w:val="none" w:sz="0" w:space="0" w:color="auto"/>
                        <w:right w:val="none" w:sz="0" w:space="0" w:color="auto"/>
                      </w:divBdr>
                    </w:div>
                    <w:div w:id="1530145373">
                      <w:blockQuote w:val="1"/>
                      <w:marLeft w:val="340"/>
                      <w:marRight w:val="0"/>
                      <w:marTop w:val="160"/>
                      <w:marBottom w:val="200"/>
                      <w:divBdr>
                        <w:top w:val="none" w:sz="0" w:space="0" w:color="auto"/>
                        <w:left w:val="none" w:sz="0" w:space="0" w:color="auto"/>
                        <w:bottom w:val="none" w:sz="0" w:space="0" w:color="auto"/>
                        <w:right w:val="none" w:sz="0" w:space="0" w:color="auto"/>
                      </w:divBdr>
                    </w:div>
                    <w:div w:id="1580406484">
                      <w:blockQuote w:val="1"/>
                      <w:marLeft w:val="340"/>
                      <w:marRight w:val="0"/>
                      <w:marTop w:val="160"/>
                      <w:marBottom w:val="200"/>
                      <w:divBdr>
                        <w:top w:val="none" w:sz="0" w:space="0" w:color="auto"/>
                        <w:left w:val="none" w:sz="0" w:space="0" w:color="auto"/>
                        <w:bottom w:val="none" w:sz="0" w:space="0" w:color="auto"/>
                        <w:right w:val="none" w:sz="0" w:space="0" w:color="auto"/>
                      </w:divBdr>
                    </w:div>
                    <w:div w:id="18330591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420390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490244">
                      <w:blockQuote w:val="1"/>
                      <w:marLeft w:val="340"/>
                      <w:marRight w:val="0"/>
                      <w:marTop w:val="160"/>
                      <w:marBottom w:val="200"/>
                      <w:divBdr>
                        <w:top w:val="none" w:sz="0" w:space="0" w:color="auto"/>
                        <w:left w:val="none" w:sz="0" w:space="0" w:color="auto"/>
                        <w:bottom w:val="none" w:sz="0" w:space="0" w:color="auto"/>
                        <w:right w:val="none" w:sz="0" w:space="0" w:color="auto"/>
                      </w:divBdr>
                    </w:div>
                    <w:div w:id="375814349">
                      <w:blockQuote w:val="1"/>
                      <w:marLeft w:val="340"/>
                      <w:marRight w:val="0"/>
                      <w:marTop w:val="160"/>
                      <w:marBottom w:val="200"/>
                      <w:divBdr>
                        <w:top w:val="none" w:sz="0" w:space="0" w:color="auto"/>
                        <w:left w:val="none" w:sz="0" w:space="0" w:color="auto"/>
                        <w:bottom w:val="none" w:sz="0" w:space="0" w:color="auto"/>
                        <w:right w:val="none" w:sz="0" w:space="0" w:color="auto"/>
                      </w:divBdr>
                    </w:div>
                    <w:div w:id="1212612635">
                      <w:blockQuote w:val="1"/>
                      <w:marLeft w:val="340"/>
                      <w:marRight w:val="0"/>
                      <w:marTop w:val="160"/>
                      <w:marBottom w:val="200"/>
                      <w:divBdr>
                        <w:top w:val="none" w:sz="0" w:space="0" w:color="auto"/>
                        <w:left w:val="none" w:sz="0" w:space="0" w:color="auto"/>
                        <w:bottom w:val="none" w:sz="0" w:space="0" w:color="auto"/>
                        <w:right w:val="none" w:sz="0" w:space="0" w:color="auto"/>
                      </w:divBdr>
                    </w:div>
                    <w:div w:id="15613607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63954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208831">
                      <w:blockQuote w:val="1"/>
                      <w:marLeft w:val="340"/>
                      <w:marRight w:val="0"/>
                      <w:marTop w:val="160"/>
                      <w:marBottom w:val="200"/>
                      <w:divBdr>
                        <w:top w:val="none" w:sz="0" w:space="0" w:color="auto"/>
                        <w:left w:val="none" w:sz="0" w:space="0" w:color="auto"/>
                        <w:bottom w:val="none" w:sz="0" w:space="0" w:color="auto"/>
                        <w:right w:val="none" w:sz="0" w:space="0" w:color="auto"/>
                      </w:divBdr>
                    </w:div>
                    <w:div w:id="21469220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59929390">
                  <w:blockQuote w:val="1"/>
                  <w:marLeft w:val="340"/>
                  <w:marRight w:val="0"/>
                  <w:marTop w:val="160"/>
                  <w:marBottom w:val="200"/>
                  <w:divBdr>
                    <w:top w:val="none" w:sz="0" w:space="0" w:color="auto"/>
                    <w:left w:val="none" w:sz="0" w:space="0" w:color="auto"/>
                    <w:bottom w:val="none" w:sz="0" w:space="0" w:color="auto"/>
                    <w:right w:val="none" w:sz="0" w:space="0" w:color="auto"/>
                  </w:divBdr>
                </w:div>
                <w:div w:id="19543574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15932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582394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578559">
                      <w:blockQuote w:val="1"/>
                      <w:marLeft w:val="340"/>
                      <w:marRight w:val="0"/>
                      <w:marTop w:val="160"/>
                      <w:marBottom w:val="200"/>
                      <w:divBdr>
                        <w:top w:val="none" w:sz="0" w:space="0" w:color="auto"/>
                        <w:left w:val="none" w:sz="0" w:space="0" w:color="auto"/>
                        <w:bottom w:val="none" w:sz="0" w:space="0" w:color="auto"/>
                        <w:right w:val="none" w:sz="0" w:space="0" w:color="auto"/>
                      </w:divBdr>
                    </w:div>
                    <w:div w:id="840772905">
                      <w:blockQuote w:val="1"/>
                      <w:marLeft w:val="340"/>
                      <w:marRight w:val="0"/>
                      <w:marTop w:val="160"/>
                      <w:marBottom w:val="200"/>
                      <w:divBdr>
                        <w:top w:val="none" w:sz="0" w:space="0" w:color="auto"/>
                        <w:left w:val="none" w:sz="0" w:space="0" w:color="auto"/>
                        <w:bottom w:val="none" w:sz="0" w:space="0" w:color="auto"/>
                        <w:right w:val="none" w:sz="0" w:space="0" w:color="auto"/>
                      </w:divBdr>
                    </w:div>
                    <w:div w:id="19761364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23006930">
      <w:bodyDiv w:val="1"/>
      <w:marLeft w:val="0"/>
      <w:marRight w:val="0"/>
      <w:marTop w:val="0"/>
      <w:marBottom w:val="0"/>
      <w:divBdr>
        <w:top w:val="none" w:sz="0" w:space="0" w:color="auto"/>
        <w:left w:val="none" w:sz="0" w:space="0" w:color="auto"/>
        <w:bottom w:val="none" w:sz="0" w:space="0" w:color="auto"/>
        <w:right w:val="single" w:sz="6" w:space="6" w:color="FFFFFF"/>
      </w:divBdr>
      <w:divsChild>
        <w:div w:id="137574845">
          <w:marLeft w:val="0"/>
          <w:marRight w:val="0"/>
          <w:marTop w:val="0"/>
          <w:marBottom w:val="0"/>
          <w:divBdr>
            <w:top w:val="none" w:sz="0" w:space="0" w:color="auto"/>
            <w:left w:val="none" w:sz="0" w:space="0" w:color="auto"/>
            <w:bottom w:val="none" w:sz="0" w:space="0" w:color="auto"/>
            <w:right w:val="none" w:sz="0" w:space="0" w:color="auto"/>
          </w:divBdr>
          <w:divsChild>
            <w:div w:id="613100884">
              <w:marLeft w:val="0"/>
              <w:marRight w:val="0"/>
              <w:marTop w:val="0"/>
              <w:marBottom w:val="0"/>
              <w:divBdr>
                <w:top w:val="none" w:sz="0" w:space="0" w:color="auto"/>
                <w:left w:val="none" w:sz="0" w:space="0" w:color="auto"/>
                <w:bottom w:val="none" w:sz="0" w:space="0" w:color="auto"/>
                <w:right w:val="none" w:sz="0" w:space="0" w:color="auto"/>
              </w:divBdr>
              <w:divsChild>
                <w:div w:id="20852520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313816">
                      <w:blockQuote w:val="1"/>
                      <w:marLeft w:val="340"/>
                      <w:marRight w:val="0"/>
                      <w:marTop w:val="160"/>
                      <w:marBottom w:val="200"/>
                      <w:divBdr>
                        <w:top w:val="none" w:sz="0" w:space="0" w:color="auto"/>
                        <w:left w:val="none" w:sz="0" w:space="0" w:color="auto"/>
                        <w:bottom w:val="none" w:sz="0" w:space="0" w:color="auto"/>
                        <w:right w:val="none" w:sz="0" w:space="0" w:color="auto"/>
                      </w:divBdr>
                    </w:div>
                    <w:div w:id="1783845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4775813">
      <w:bodyDiv w:val="1"/>
      <w:marLeft w:val="0"/>
      <w:marRight w:val="0"/>
      <w:marTop w:val="0"/>
      <w:marBottom w:val="0"/>
      <w:divBdr>
        <w:top w:val="none" w:sz="0" w:space="0" w:color="auto"/>
        <w:left w:val="none" w:sz="0" w:space="0" w:color="auto"/>
        <w:bottom w:val="none" w:sz="0" w:space="0" w:color="auto"/>
        <w:right w:val="none" w:sz="0" w:space="0" w:color="auto"/>
      </w:divBdr>
      <w:divsChild>
        <w:div w:id="179617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113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18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2321283">
      <w:bodyDiv w:val="1"/>
      <w:marLeft w:val="0"/>
      <w:marRight w:val="0"/>
      <w:marTop w:val="0"/>
      <w:marBottom w:val="0"/>
      <w:divBdr>
        <w:top w:val="none" w:sz="0" w:space="0" w:color="auto"/>
        <w:left w:val="none" w:sz="0" w:space="0" w:color="auto"/>
        <w:bottom w:val="none" w:sz="0" w:space="0" w:color="auto"/>
        <w:right w:val="single" w:sz="6" w:space="6" w:color="FFFFFF"/>
      </w:divBdr>
      <w:divsChild>
        <w:div w:id="1293436734">
          <w:marLeft w:val="0"/>
          <w:marRight w:val="0"/>
          <w:marTop w:val="0"/>
          <w:marBottom w:val="0"/>
          <w:divBdr>
            <w:top w:val="none" w:sz="0" w:space="0" w:color="auto"/>
            <w:left w:val="none" w:sz="0" w:space="0" w:color="auto"/>
            <w:bottom w:val="none" w:sz="0" w:space="0" w:color="auto"/>
            <w:right w:val="none" w:sz="0" w:space="0" w:color="auto"/>
          </w:divBdr>
          <w:divsChild>
            <w:div w:id="308290738">
              <w:marLeft w:val="0"/>
              <w:marRight w:val="0"/>
              <w:marTop w:val="0"/>
              <w:marBottom w:val="0"/>
              <w:divBdr>
                <w:top w:val="none" w:sz="0" w:space="0" w:color="auto"/>
                <w:left w:val="none" w:sz="0" w:space="0" w:color="auto"/>
                <w:bottom w:val="none" w:sz="0" w:space="0" w:color="auto"/>
                <w:right w:val="none" w:sz="0" w:space="0" w:color="auto"/>
              </w:divBdr>
              <w:divsChild>
                <w:div w:id="306010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18700414">
                      <w:blockQuote w:val="1"/>
                      <w:marLeft w:val="340"/>
                      <w:marRight w:val="0"/>
                      <w:marTop w:val="160"/>
                      <w:marBottom w:val="200"/>
                      <w:divBdr>
                        <w:top w:val="none" w:sz="0" w:space="0" w:color="auto"/>
                        <w:left w:val="none" w:sz="0" w:space="0" w:color="auto"/>
                        <w:bottom w:val="none" w:sz="0" w:space="0" w:color="auto"/>
                        <w:right w:val="none" w:sz="0" w:space="0" w:color="auto"/>
                      </w:divBdr>
                    </w:div>
                    <w:div w:id="1265915978">
                      <w:blockQuote w:val="1"/>
                      <w:marLeft w:val="340"/>
                      <w:marRight w:val="0"/>
                      <w:marTop w:val="160"/>
                      <w:marBottom w:val="200"/>
                      <w:divBdr>
                        <w:top w:val="none" w:sz="0" w:space="0" w:color="auto"/>
                        <w:left w:val="none" w:sz="0" w:space="0" w:color="auto"/>
                        <w:bottom w:val="none" w:sz="0" w:space="0" w:color="auto"/>
                        <w:right w:val="none" w:sz="0" w:space="0" w:color="auto"/>
                      </w:divBdr>
                    </w:div>
                    <w:div w:id="1440417693">
                      <w:blockQuote w:val="1"/>
                      <w:marLeft w:val="340"/>
                      <w:marRight w:val="0"/>
                      <w:marTop w:val="160"/>
                      <w:marBottom w:val="200"/>
                      <w:divBdr>
                        <w:top w:val="none" w:sz="0" w:space="0" w:color="auto"/>
                        <w:left w:val="none" w:sz="0" w:space="0" w:color="auto"/>
                        <w:bottom w:val="none" w:sz="0" w:space="0" w:color="auto"/>
                        <w:right w:val="none" w:sz="0" w:space="0" w:color="auto"/>
                      </w:divBdr>
                    </w:div>
                    <w:div w:id="18916533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2250568">
      <w:bodyDiv w:val="1"/>
      <w:marLeft w:val="0"/>
      <w:marRight w:val="0"/>
      <w:marTop w:val="0"/>
      <w:marBottom w:val="0"/>
      <w:divBdr>
        <w:top w:val="none" w:sz="0" w:space="0" w:color="auto"/>
        <w:left w:val="none" w:sz="0" w:space="0" w:color="auto"/>
        <w:bottom w:val="none" w:sz="0" w:space="0" w:color="auto"/>
        <w:right w:val="single" w:sz="6" w:space="6" w:color="FFFFFF"/>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470054676">
              <w:marLeft w:val="0"/>
              <w:marRight w:val="0"/>
              <w:marTop w:val="0"/>
              <w:marBottom w:val="0"/>
              <w:divBdr>
                <w:top w:val="none" w:sz="0" w:space="0" w:color="auto"/>
                <w:left w:val="none" w:sz="0" w:space="0" w:color="auto"/>
                <w:bottom w:val="none" w:sz="0" w:space="0" w:color="auto"/>
                <w:right w:val="none" w:sz="0" w:space="0" w:color="auto"/>
              </w:divBdr>
              <w:divsChild>
                <w:div w:id="490677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6061633">
                      <w:blockQuote w:val="1"/>
                      <w:marLeft w:val="340"/>
                      <w:marRight w:val="0"/>
                      <w:marTop w:val="160"/>
                      <w:marBottom w:val="200"/>
                      <w:divBdr>
                        <w:top w:val="none" w:sz="0" w:space="0" w:color="auto"/>
                        <w:left w:val="none" w:sz="0" w:space="0" w:color="auto"/>
                        <w:bottom w:val="none" w:sz="0" w:space="0" w:color="auto"/>
                        <w:right w:val="none" w:sz="0" w:space="0" w:color="auto"/>
                      </w:divBdr>
                    </w:div>
                    <w:div w:id="6471733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044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295730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9786119">
      <w:bodyDiv w:val="1"/>
      <w:marLeft w:val="0"/>
      <w:marRight w:val="0"/>
      <w:marTop w:val="0"/>
      <w:marBottom w:val="0"/>
      <w:divBdr>
        <w:top w:val="none" w:sz="0" w:space="0" w:color="auto"/>
        <w:left w:val="none" w:sz="0" w:space="0" w:color="auto"/>
        <w:bottom w:val="none" w:sz="0" w:space="0" w:color="auto"/>
        <w:right w:val="none" w:sz="0" w:space="0" w:color="auto"/>
      </w:divBdr>
      <w:divsChild>
        <w:div w:id="178252560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86185451">
      <w:bodyDiv w:val="1"/>
      <w:marLeft w:val="0"/>
      <w:marRight w:val="0"/>
      <w:marTop w:val="0"/>
      <w:marBottom w:val="0"/>
      <w:divBdr>
        <w:top w:val="none" w:sz="0" w:space="0" w:color="auto"/>
        <w:left w:val="none" w:sz="0" w:space="0" w:color="auto"/>
        <w:bottom w:val="none" w:sz="0" w:space="0" w:color="auto"/>
        <w:right w:val="none" w:sz="0" w:space="0" w:color="auto"/>
      </w:divBdr>
      <w:divsChild>
        <w:div w:id="17434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0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455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4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2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8e0470a4ac5d4db2"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3EF941A81724B9468668A535283A9" ma:contentTypeVersion="2" ma:contentTypeDescription="Create a new document." ma:contentTypeScope="" ma:versionID="b6eaabc3963fc663478a0f880b48da7f">
  <xsd:schema xmlns:xsd="http://www.w3.org/2001/XMLSchema" xmlns:xs="http://www.w3.org/2001/XMLSchema" xmlns:p="http://schemas.microsoft.com/office/2006/metadata/properties" xmlns:ns1="http://schemas.microsoft.com/sharepoint/v3" targetNamespace="http://schemas.microsoft.com/office/2006/metadata/properties" ma:root="true" ma:fieldsID="a20375ad1b074efadda89fa48daf09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69D1B7-4EC7-4887-B746-3CB8B1ACD837}"/>
</file>

<file path=customXml/itemProps2.xml><?xml version="1.0" encoding="utf-8"?>
<ds:datastoreItem xmlns:ds="http://schemas.openxmlformats.org/officeDocument/2006/customXml" ds:itemID="{CD748050-1D37-48F9-A7B4-40A68A714D65}"/>
</file>

<file path=customXml/itemProps3.xml><?xml version="1.0" encoding="utf-8"?>
<ds:datastoreItem xmlns:ds="http://schemas.openxmlformats.org/officeDocument/2006/customXml" ds:itemID="{59C0731C-109E-4FDD-B94E-AA2DA42152BF}"/>
</file>

<file path=customXml/itemProps4.xml><?xml version="1.0" encoding="utf-8"?>
<ds:datastoreItem xmlns:ds="http://schemas.openxmlformats.org/officeDocument/2006/customXml" ds:itemID="{36B7BD35-9965-4FAA-92C0-1189B25CE9CC}"/>
</file>

<file path=customXml/itemProps5.xml><?xml version="1.0" encoding="utf-8"?>
<ds:datastoreItem xmlns:ds="http://schemas.openxmlformats.org/officeDocument/2006/customXml" ds:itemID="{7469BBCB-A9CB-4E41-8170-B735DEA75FBE}"/>
</file>

<file path=docProps/app.xml><?xml version="1.0" encoding="utf-8"?>
<Properties xmlns="http://schemas.openxmlformats.org/officeDocument/2006/extended-properties" xmlns:vt="http://schemas.openxmlformats.org/officeDocument/2006/docPropsVTypes">
  <Template>Normal</Template>
  <TotalTime>13</TotalTime>
  <Pages>9</Pages>
  <Words>4022</Words>
  <Characters>21564</Characters>
  <Application>Microsoft Office Word</Application>
  <DocSecurity>0</DocSecurity>
  <Lines>179</Lines>
  <Paragraphs>51</Paragraphs>
  <ScaleCrop>false</ScaleCrop>
  <Company>Lismore City Council</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Order - Skin Penetration</dc:title>
  <dc:subject/>
  <dc:creator>Profile Administrator</dc:creator>
  <cp:keywords/>
  <cp:lastModifiedBy>Kristy McCreadie</cp:lastModifiedBy>
  <cp:revision>15</cp:revision>
  <cp:lastPrinted>2012-08-31T16:56:00Z</cp:lastPrinted>
  <dcterms:created xsi:type="dcterms:W3CDTF">2022-08-19T01:12:00Z</dcterms:created>
  <dcterms:modified xsi:type="dcterms:W3CDTF">2022-08-31T01:11:00Z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10300.0000000000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0x010100FA43EF941A81724B9468668A535283A9</vt:lpwstr>
  </property>
  <property fmtid="{D5CDD505-2E9C-101B-9397-08002B2CF9AE}" pid="11" name="gblDocumentType">
    <vt:lpwstr>2;#Public Health Regulation Review|375f243a-17b0-47e9-beb2-7621cd8fe0e0</vt:lpwstr>
  </property>
</Properties>
</file>